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3FC" w:rsidRDefault="004763FC" w:rsidP="00CE5F13">
      <w:pPr>
        <w:shd w:val="clear" w:color="auto" w:fill="FFFFFF"/>
        <w:spacing w:after="0" w:line="240" w:lineRule="auto"/>
        <w:textAlignment w:val="baseline"/>
        <w:rPr>
          <w:rFonts w:eastAsia="Times New Roman"/>
          <w:b/>
          <w:bCs/>
          <w:iCs/>
          <w:color w:val="000000" w:themeColor="text1"/>
          <w:bdr w:val="none" w:sz="0" w:space="0" w:color="auto" w:frame="1"/>
        </w:rPr>
      </w:pPr>
      <w:r w:rsidRPr="004763FC">
        <w:rPr>
          <w:rFonts w:eastAsia="Times New Roman"/>
          <w:b/>
          <w:bCs/>
          <w:iCs/>
          <w:color w:val="000000" w:themeColor="text1"/>
          <w:bdr w:val="none" w:sz="0" w:space="0" w:color="auto" w:frame="1"/>
        </w:rPr>
        <w:t>MỘT SỐ QUY ƯỚC</w:t>
      </w:r>
    </w:p>
    <w:p w:rsidR="004763FC" w:rsidRPr="004763FC" w:rsidRDefault="004763FC" w:rsidP="00CE5F13">
      <w:pPr>
        <w:shd w:val="clear" w:color="auto" w:fill="FFFFFF"/>
        <w:spacing w:after="0" w:line="240" w:lineRule="auto"/>
        <w:textAlignment w:val="baseline"/>
        <w:rPr>
          <w:rFonts w:eastAsia="Times New Roman"/>
          <w:b/>
          <w:bCs/>
          <w:iCs/>
          <w:color w:val="000000" w:themeColor="text1"/>
          <w:bdr w:val="none" w:sz="0" w:space="0" w:color="auto" w:frame="1"/>
        </w:rPr>
      </w:pPr>
    </w:p>
    <w:p w:rsidR="00CE5F13" w:rsidRPr="00CE5F13" w:rsidRDefault="00CE5F13" w:rsidP="00CE5F13">
      <w:pPr>
        <w:shd w:val="clear" w:color="auto" w:fill="FFFFFF"/>
        <w:spacing w:after="0" w:line="240" w:lineRule="auto"/>
        <w:textAlignment w:val="baseline"/>
        <w:rPr>
          <w:rFonts w:eastAsia="Times New Roman"/>
          <w:color w:val="000000" w:themeColor="text1"/>
        </w:rPr>
      </w:pPr>
      <w:r w:rsidRPr="00CE5F13">
        <w:rPr>
          <w:rFonts w:eastAsia="Times New Roman"/>
          <w:b/>
          <w:bCs/>
          <w:i/>
          <w:iCs/>
          <w:color w:val="000000" w:themeColor="text1"/>
          <w:bdr w:val="none" w:sz="0" w:space="0" w:color="auto" w:frame="1"/>
        </w:rPr>
        <w:t>5.1. Các kiểu quy ước viết hoa:</w:t>
      </w:r>
    </w:p>
    <w:p w:rsidR="00CE5F13" w:rsidRPr="00CE5F13" w:rsidRDefault="00CE5F13" w:rsidP="00CE5F13">
      <w:pPr>
        <w:shd w:val="clear" w:color="auto" w:fill="FFFFFF"/>
        <w:spacing w:after="240" w:line="240" w:lineRule="auto"/>
        <w:textAlignment w:val="baseline"/>
        <w:rPr>
          <w:rFonts w:eastAsia="Times New Roman"/>
          <w:color w:val="000000" w:themeColor="text1"/>
        </w:rPr>
      </w:pPr>
      <w:r w:rsidRPr="00CE5F13">
        <w:rPr>
          <w:rFonts w:eastAsia="Times New Roman"/>
          <w:color w:val="000000" w:themeColor="text1"/>
        </w:rPr>
        <w:t>Có 3 quy tắc viết hoa:</w:t>
      </w:r>
    </w:p>
    <w:p w:rsidR="00CE5F13" w:rsidRPr="00CE5F13" w:rsidRDefault="00CE5F13" w:rsidP="00CE5F13">
      <w:pPr>
        <w:shd w:val="clear" w:color="auto" w:fill="FFFFFF"/>
        <w:spacing w:after="0" w:line="240" w:lineRule="auto"/>
        <w:textAlignment w:val="baseline"/>
        <w:rPr>
          <w:rFonts w:eastAsia="Times New Roman"/>
          <w:color w:val="000000" w:themeColor="text1"/>
        </w:rPr>
      </w:pPr>
      <w:r w:rsidRPr="00CE5F13">
        <w:rPr>
          <w:rFonts w:eastAsia="Times New Roman"/>
          <w:b/>
          <w:bCs/>
          <w:color w:val="000000" w:themeColor="text1"/>
          <w:bdr w:val="none" w:sz="0" w:space="0" w:color="auto" w:frame="1"/>
        </w:rPr>
        <w:t>Pascal Case</w:t>
      </w:r>
    </w:p>
    <w:p w:rsidR="00CE5F13" w:rsidRPr="00CE5F13" w:rsidRDefault="00CE5F13" w:rsidP="00CE5F13">
      <w:pPr>
        <w:shd w:val="clear" w:color="auto" w:fill="FFFFFF"/>
        <w:spacing w:after="240" w:line="240" w:lineRule="auto"/>
        <w:textAlignment w:val="baseline"/>
        <w:rPr>
          <w:rFonts w:eastAsia="Times New Roman"/>
          <w:color w:val="000000" w:themeColor="text1"/>
        </w:rPr>
      </w:pPr>
      <w:r w:rsidRPr="00CE5F13">
        <w:rPr>
          <w:rFonts w:eastAsia="Times New Roman"/>
          <w:color w:val="000000" w:themeColor="text1"/>
        </w:rPr>
        <w:t>Chữ cái đầu tiên trong từ định danh và chữ cái đầu tiên của mỗi từ nối theo sau phải được viết hoa. Sử dụng Pascal Case để đặt tên cho một tên có từ 3 ký tự trở lên.</w:t>
      </w:r>
    </w:p>
    <w:p w:rsidR="00CE5F13" w:rsidRPr="00CE5F13" w:rsidRDefault="00CE5F13" w:rsidP="00CE5F13">
      <w:pPr>
        <w:shd w:val="clear" w:color="auto" w:fill="FFFFFF"/>
        <w:spacing w:after="0" w:line="240" w:lineRule="auto"/>
        <w:textAlignment w:val="baseline"/>
        <w:rPr>
          <w:rFonts w:eastAsia="Times New Roman"/>
          <w:color w:val="000000" w:themeColor="text1"/>
        </w:rPr>
      </w:pPr>
      <w:r w:rsidRPr="00CE5F13">
        <w:rPr>
          <w:rFonts w:eastAsia="Times New Roman"/>
          <w:color w:val="000000" w:themeColor="text1"/>
        </w:rPr>
        <w:t>Ví dụ: </w:t>
      </w:r>
      <w:r w:rsidRPr="00CE5F13">
        <w:rPr>
          <w:rFonts w:eastAsia="Times New Roman"/>
          <w:b/>
          <w:bCs/>
          <w:color w:val="000000" w:themeColor="text1"/>
          <w:bdr w:val="none" w:sz="0" w:space="0" w:color="auto" w:frame="1"/>
        </w:rPr>
        <w:t>BackColor</w:t>
      </w:r>
    </w:p>
    <w:p w:rsidR="00CE5F13" w:rsidRPr="00CE5F13" w:rsidRDefault="00CE5F13" w:rsidP="00CE5F13">
      <w:pPr>
        <w:shd w:val="clear" w:color="auto" w:fill="FFFFFF"/>
        <w:spacing w:after="0" w:line="240" w:lineRule="auto"/>
        <w:textAlignment w:val="baseline"/>
        <w:rPr>
          <w:rFonts w:eastAsia="Times New Roman"/>
          <w:color w:val="000000" w:themeColor="text1"/>
        </w:rPr>
      </w:pPr>
      <w:r w:rsidRPr="00CE5F13">
        <w:rPr>
          <w:rFonts w:eastAsia="Times New Roman"/>
          <w:b/>
          <w:bCs/>
          <w:color w:val="000000" w:themeColor="text1"/>
          <w:bdr w:val="none" w:sz="0" w:space="0" w:color="auto" w:frame="1"/>
        </w:rPr>
        <w:t>Camel Case</w:t>
      </w:r>
    </w:p>
    <w:p w:rsidR="00CE5F13" w:rsidRPr="00CE5F13" w:rsidRDefault="00CE5F13" w:rsidP="00CE5F13">
      <w:pPr>
        <w:shd w:val="clear" w:color="auto" w:fill="FFFFFF"/>
        <w:spacing w:after="240" w:line="240" w:lineRule="auto"/>
        <w:textAlignment w:val="baseline"/>
        <w:rPr>
          <w:rFonts w:eastAsia="Times New Roman"/>
          <w:color w:val="000000" w:themeColor="text1"/>
        </w:rPr>
      </w:pPr>
      <w:r w:rsidRPr="00CE5F13">
        <w:rPr>
          <w:rFonts w:eastAsia="Times New Roman"/>
          <w:color w:val="000000" w:themeColor="text1"/>
        </w:rPr>
        <w:t>Chữ cái đầu tiên trong từ định danh là chữ thường và chữ cái đầu tiên của mối từ nối theo sau phải được viết hoa.</w:t>
      </w:r>
    </w:p>
    <w:p w:rsidR="00CE5F13" w:rsidRPr="00CE5F13" w:rsidRDefault="00CE5F13" w:rsidP="00CE5F13">
      <w:pPr>
        <w:shd w:val="clear" w:color="auto" w:fill="FFFFFF"/>
        <w:spacing w:after="0" w:line="240" w:lineRule="auto"/>
        <w:textAlignment w:val="baseline"/>
        <w:rPr>
          <w:rFonts w:eastAsia="Times New Roman"/>
          <w:color w:val="000000" w:themeColor="text1"/>
        </w:rPr>
      </w:pPr>
      <w:r w:rsidRPr="00CE5F13">
        <w:rPr>
          <w:rFonts w:eastAsia="Times New Roman"/>
          <w:color w:val="000000" w:themeColor="text1"/>
        </w:rPr>
        <w:t>Ví dụ: </w:t>
      </w:r>
      <w:r w:rsidRPr="00CE5F13">
        <w:rPr>
          <w:rFonts w:eastAsia="Times New Roman"/>
          <w:b/>
          <w:bCs/>
          <w:color w:val="000000" w:themeColor="text1"/>
          <w:bdr w:val="none" w:sz="0" w:space="0" w:color="auto" w:frame="1"/>
        </w:rPr>
        <w:t>backColor</w:t>
      </w:r>
    </w:p>
    <w:p w:rsidR="00CE5F13" w:rsidRPr="00CE5F13" w:rsidRDefault="00CE5F13" w:rsidP="00CE5F13">
      <w:pPr>
        <w:shd w:val="clear" w:color="auto" w:fill="FFFFFF"/>
        <w:spacing w:after="0" w:line="240" w:lineRule="auto"/>
        <w:textAlignment w:val="baseline"/>
        <w:rPr>
          <w:rFonts w:eastAsia="Times New Roman"/>
          <w:color w:val="000000" w:themeColor="text1"/>
        </w:rPr>
      </w:pPr>
      <w:r w:rsidRPr="00CE5F13">
        <w:rPr>
          <w:rFonts w:eastAsia="Times New Roman"/>
          <w:b/>
          <w:bCs/>
          <w:color w:val="000000" w:themeColor="text1"/>
          <w:bdr w:val="none" w:sz="0" w:space="0" w:color="auto" w:frame="1"/>
        </w:rPr>
        <w:t>Uppercase</w:t>
      </w:r>
    </w:p>
    <w:p w:rsidR="00CE5F13" w:rsidRPr="00CE5F13" w:rsidRDefault="00CE5F13" w:rsidP="00CE5F13">
      <w:pPr>
        <w:shd w:val="clear" w:color="auto" w:fill="FFFFFF"/>
        <w:spacing w:after="240" w:line="240" w:lineRule="auto"/>
        <w:textAlignment w:val="baseline"/>
        <w:rPr>
          <w:rFonts w:eastAsia="Times New Roman"/>
          <w:color w:val="000000" w:themeColor="text1"/>
        </w:rPr>
      </w:pPr>
      <w:r w:rsidRPr="00CE5F13">
        <w:rPr>
          <w:rFonts w:eastAsia="Times New Roman"/>
          <w:color w:val="000000" w:themeColor="text1"/>
        </w:rPr>
        <w:t>Tất cả các ký tự trong từ định danh phải được viết hoa. Sử dụng quy tắc này đối với tên định danh có từ 2 ký tự trở xuống.</w:t>
      </w:r>
    </w:p>
    <w:p w:rsidR="00CE5F13" w:rsidRPr="00CE5F13" w:rsidRDefault="00CE5F13" w:rsidP="004763FC">
      <w:pPr>
        <w:shd w:val="clear" w:color="auto" w:fill="FFFFFF"/>
        <w:spacing w:after="240" w:line="240" w:lineRule="auto"/>
        <w:textAlignment w:val="baseline"/>
        <w:rPr>
          <w:rFonts w:eastAsia="Times New Roman"/>
          <w:color w:val="000000" w:themeColor="text1"/>
        </w:rPr>
      </w:pPr>
      <w:r w:rsidRPr="00CE5F13">
        <w:rPr>
          <w:rFonts w:eastAsia="Times New Roman"/>
          <w:color w:val="000000" w:themeColor="text1"/>
        </w:rPr>
        <w:t>Ví dụ:</w:t>
      </w:r>
      <w:r w:rsidR="004763FC">
        <w:rPr>
          <w:rFonts w:eastAsia="Times New Roman"/>
          <w:color w:val="000000" w:themeColor="text1"/>
        </w:rPr>
        <w:t xml:space="preserve"> </w:t>
      </w:r>
      <w:r w:rsidRPr="00CE5F13">
        <w:rPr>
          <w:rFonts w:eastAsia="Times New Roman"/>
          <w:b/>
          <w:bCs/>
          <w:color w:val="000000" w:themeColor="text1"/>
          <w:bdr w:val="none" w:sz="0" w:space="0" w:color="auto" w:frame="1"/>
        </w:rPr>
        <w:t>System.IO</w:t>
      </w:r>
    </w:p>
    <w:p w:rsidR="00CE5F13" w:rsidRPr="00CE5F13" w:rsidRDefault="00BC455A" w:rsidP="00CE5F13">
      <w:pPr>
        <w:shd w:val="clear" w:color="auto" w:fill="FFFFFF"/>
        <w:spacing w:after="0" w:line="240" w:lineRule="auto"/>
        <w:textAlignment w:val="baseline"/>
        <w:rPr>
          <w:rFonts w:eastAsia="Times New Roman"/>
          <w:color w:val="000000" w:themeColor="text1"/>
        </w:rPr>
      </w:pPr>
      <w:hyperlink r:id="rId4" w:history="1">
        <w:r w:rsidR="00CE5F13" w:rsidRPr="00CE5F13">
          <w:rPr>
            <w:rFonts w:eastAsia="Times New Roman"/>
            <w:b/>
            <w:bCs/>
            <w:color w:val="000000" w:themeColor="text1"/>
            <w:bdr w:val="none" w:sz="0" w:space="0" w:color="auto" w:frame="1"/>
          </w:rPr>
          <w:t>System.Web.IO</w:t>
        </w:r>
      </w:hyperlink>
    </w:p>
    <w:p w:rsidR="00CE5F13" w:rsidRPr="00CE5F13" w:rsidRDefault="00CE5F13" w:rsidP="00CE5F13">
      <w:pPr>
        <w:shd w:val="clear" w:color="auto" w:fill="FFFFFF"/>
        <w:spacing w:after="240" w:line="240" w:lineRule="auto"/>
        <w:textAlignment w:val="baseline"/>
        <w:rPr>
          <w:rFonts w:eastAsia="Times New Roman"/>
          <w:color w:val="000000" w:themeColor="text1"/>
        </w:rPr>
      </w:pPr>
      <w:r w:rsidRPr="00CE5F13">
        <w:rPr>
          <w:rFonts w:eastAsia="Times New Roman"/>
          <w:color w:val="000000" w:themeColor="text1"/>
        </w:rPr>
        <w:t>Bảng tóm tắt các quy tắc:</w:t>
      </w:r>
    </w:p>
    <w:tbl>
      <w:tblPr>
        <w:tblW w:w="8996" w:type="dxa"/>
        <w:tblInd w:w="-8" w:type="dxa"/>
        <w:shd w:val="clear" w:color="auto" w:fill="FFFFFF"/>
        <w:tblCellMar>
          <w:left w:w="0" w:type="dxa"/>
          <w:right w:w="0" w:type="dxa"/>
        </w:tblCellMar>
        <w:tblLook w:val="04A0" w:firstRow="1" w:lastRow="0" w:firstColumn="1" w:lastColumn="0" w:noHBand="0" w:noVBand="1"/>
      </w:tblPr>
      <w:tblGrid>
        <w:gridCol w:w="2759"/>
        <w:gridCol w:w="2693"/>
        <w:gridCol w:w="3544"/>
      </w:tblGrid>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b/>
                <w:bCs/>
                <w:i/>
                <w:iCs/>
                <w:color w:val="000000" w:themeColor="text1"/>
                <w:bdr w:val="none" w:sz="0" w:space="0" w:color="auto" w:frame="1"/>
              </w:rPr>
              <w:t>Kiểu dữ liệu</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b/>
                <w:bCs/>
                <w:i/>
                <w:iCs/>
                <w:color w:val="000000" w:themeColor="text1"/>
                <w:bdr w:val="none" w:sz="0" w:space="0" w:color="auto" w:frame="1"/>
              </w:rPr>
              <w:t>Kiểu quy ước</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b/>
                <w:bCs/>
                <w:i/>
                <w:iCs/>
                <w:color w:val="000000" w:themeColor="text1"/>
                <w:bdr w:val="none" w:sz="0" w:space="0" w:color="auto" w:frame="1"/>
              </w:rPr>
              <w:t>Chú ý</w:t>
            </w: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Interface</w:t>
            </w:r>
          </w:p>
        </w:tc>
        <w:tc>
          <w:tcPr>
            <w:tcW w:w="2693"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Dùng tiền tố </w:t>
            </w:r>
            <w:r w:rsidRPr="00CE5F13">
              <w:rPr>
                <w:rFonts w:eastAsia="Times New Roman"/>
                <w:b/>
                <w:bCs/>
                <w:color w:val="000000" w:themeColor="text1"/>
                <w:bdr w:val="none" w:sz="0" w:space="0" w:color="auto" w:frame="1"/>
              </w:rPr>
              <w:t>I</w:t>
            </w: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Enum</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Events</w:t>
            </w:r>
          </w:p>
        </w:tc>
        <w:tc>
          <w:tcPr>
            <w:tcW w:w="2693"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Exception</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Kết thúc với hậu tố </w:t>
            </w:r>
            <w:r w:rsidRPr="00CE5F13">
              <w:rPr>
                <w:rFonts w:eastAsia="Times New Roman"/>
                <w:b/>
                <w:bCs/>
                <w:color w:val="000000" w:themeColor="text1"/>
                <w:bdr w:val="none" w:sz="0" w:space="0" w:color="auto" w:frame="1"/>
              </w:rPr>
              <w:t>Exception</w:t>
            </w: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Public Fields</w:t>
            </w:r>
          </w:p>
        </w:tc>
        <w:tc>
          <w:tcPr>
            <w:tcW w:w="2693"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Methods</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Namespace</w:t>
            </w:r>
          </w:p>
        </w:tc>
        <w:tc>
          <w:tcPr>
            <w:tcW w:w="2693"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Property</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Pascal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Protected/private Fields</w:t>
            </w:r>
          </w:p>
        </w:tc>
        <w:tc>
          <w:tcPr>
            <w:tcW w:w="2693"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Camel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r w:rsidR="00CE5F13" w:rsidRPr="00CE5F13" w:rsidTr="00CE5F13">
        <w:tc>
          <w:tcPr>
            <w:tcW w:w="2759"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Parameters</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r w:rsidRPr="00CE5F13">
              <w:rPr>
                <w:rFonts w:eastAsia="Times New Roman"/>
                <w:color w:val="000000" w:themeColor="text1"/>
              </w:rPr>
              <w:t>Camel Casing</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E5F13" w:rsidRPr="00CE5F13" w:rsidRDefault="00CE5F13" w:rsidP="00CE5F13">
            <w:pPr>
              <w:spacing w:after="0" w:line="240" w:lineRule="auto"/>
              <w:rPr>
                <w:rFonts w:eastAsia="Times New Roman"/>
                <w:color w:val="000000" w:themeColor="text1"/>
              </w:rPr>
            </w:pPr>
          </w:p>
        </w:tc>
      </w:tr>
    </w:tbl>
    <w:p w:rsidR="00CE5F13" w:rsidRDefault="00CE5F13">
      <w:pPr>
        <w:rPr>
          <w:color w:val="000000" w:themeColor="text1"/>
        </w:rPr>
      </w:pPr>
    </w:p>
    <w:p w:rsidR="004763FC" w:rsidRDefault="004763FC" w:rsidP="004763FC">
      <w:pPr>
        <w:shd w:val="clear" w:color="auto" w:fill="FFFFFF"/>
        <w:spacing w:after="240" w:line="240" w:lineRule="auto"/>
        <w:textAlignment w:val="baseline"/>
        <w:rPr>
          <w:rFonts w:ascii="Tahoma" w:eastAsia="Times New Roman" w:hAnsi="Tahoma" w:cs="Tahoma"/>
          <w:color w:val="666666"/>
          <w:sz w:val="27"/>
          <w:szCs w:val="27"/>
        </w:rPr>
      </w:pPr>
    </w:p>
    <w:p w:rsidR="004763FC" w:rsidRDefault="004763FC" w:rsidP="004763FC">
      <w:pPr>
        <w:shd w:val="clear" w:color="auto" w:fill="FFFFFF"/>
        <w:spacing w:after="240" w:line="240" w:lineRule="auto"/>
        <w:textAlignment w:val="baseline"/>
        <w:rPr>
          <w:rFonts w:ascii="Tahoma" w:eastAsia="Times New Roman" w:hAnsi="Tahoma" w:cs="Tahoma"/>
          <w:color w:val="666666"/>
          <w:sz w:val="27"/>
          <w:szCs w:val="27"/>
        </w:rPr>
      </w:pPr>
    </w:p>
    <w:p w:rsidR="004763FC" w:rsidRDefault="004763FC" w:rsidP="004763FC">
      <w:pPr>
        <w:shd w:val="clear" w:color="auto" w:fill="FFFFFF"/>
        <w:spacing w:after="240" w:line="240" w:lineRule="auto"/>
        <w:textAlignment w:val="baseline"/>
        <w:rPr>
          <w:rFonts w:ascii="Tahoma" w:eastAsia="Times New Roman" w:hAnsi="Tahoma" w:cs="Tahoma"/>
          <w:color w:val="666666"/>
          <w:sz w:val="27"/>
          <w:szCs w:val="27"/>
        </w:rPr>
      </w:pPr>
    </w:p>
    <w:p w:rsidR="004763FC" w:rsidRPr="004763FC" w:rsidRDefault="004763FC" w:rsidP="004763FC">
      <w:pPr>
        <w:shd w:val="clear" w:color="auto" w:fill="FFFFFF"/>
        <w:spacing w:after="0" w:line="240" w:lineRule="auto"/>
        <w:textAlignment w:val="baseline"/>
        <w:rPr>
          <w:rFonts w:eastAsia="Times New Roman"/>
          <w:color w:val="000000" w:themeColor="text1"/>
        </w:rPr>
      </w:pPr>
      <w:r w:rsidRPr="004763FC">
        <w:rPr>
          <w:rFonts w:eastAsia="Times New Roman"/>
          <w:color w:val="000000" w:themeColor="text1"/>
        </w:rPr>
        <w:lastRenderedPageBreak/>
        <w:t>Các khai báo class và interface:</w:t>
      </w:r>
    </w:p>
    <w:tbl>
      <w:tblPr>
        <w:tblpPr w:leftFromText="180" w:rightFromText="180" w:vertAnchor="text" w:horzAnchor="margin" w:tblpY="33"/>
        <w:tblW w:w="9348" w:type="dxa"/>
        <w:tblCellMar>
          <w:left w:w="0" w:type="dxa"/>
          <w:right w:w="0" w:type="dxa"/>
        </w:tblCellMar>
        <w:tblLook w:val="04A0" w:firstRow="1" w:lastRow="0" w:firstColumn="1" w:lastColumn="0" w:noHBand="0" w:noVBand="1"/>
      </w:tblPr>
      <w:tblGrid>
        <w:gridCol w:w="1410"/>
        <w:gridCol w:w="2977"/>
        <w:gridCol w:w="4961"/>
      </w:tblGrid>
      <w:tr w:rsidR="004763FC" w:rsidRPr="004763FC" w:rsidTr="004763FC">
        <w:tc>
          <w:tcPr>
            <w:tcW w:w="1410"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b/>
                <w:bCs/>
                <w:i/>
                <w:iCs/>
                <w:color w:val="000000" w:themeColor="text1"/>
                <w:bdr w:val="none" w:sz="0" w:space="0" w:color="auto" w:frame="1"/>
              </w:rPr>
              <w:t>Thứ tự</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b/>
                <w:bCs/>
                <w:i/>
                <w:iCs/>
                <w:color w:val="000000" w:themeColor="text1"/>
                <w:bdr w:val="none" w:sz="0" w:space="0" w:color="auto" w:frame="1"/>
              </w:rPr>
              <w:t>Các phần trong khai báo class và interface</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b/>
                <w:bCs/>
                <w:i/>
                <w:iCs/>
                <w:color w:val="000000" w:themeColor="text1"/>
                <w:bdr w:val="none" w:sz="0" w:space="0" w:color="auto" w:frame="1"/>
              </w:rPr>
              <w:t>Ghi chú</w:t>
            </w:r>
          </w:p>
        </w:tc>
      </w:tr>
      <w:tr w:rsidR="004763FC" w:rsidRPr="004763FC" w:rsidTr="004763FC">
        <w:tc>
          <w:tcPr>
            <w:tcW w:w="1410"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1</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Class/interface documentation</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b/>
                <w:bCs/>
                <w:color w:val="000000" w:themeColor="text1"/>
                <w:bdr w:val="none" w:sz="0" w:space="0" w:color="auto" w:frame="1"/>
              </w:rPr>
              <w:t>/// &lt;summary&gt;</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b/>
                <w:bCs/>
                <w:color w:val="000000" w:themeColor="text1"/>
                <w:bdr w:val="none" w:sz="0" w:space="0" w:color="auto" w:frame="1"/>
              </w:rPr>
              <w:t>/// The Person class provides …</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b/>
                <w:bCs/>
                <w:color w:val="000000" w:themeColor="text1"/>
                <w:bdr w:val="none" w:sz="0" w:space="0" w:color="auto" w:frame="1"/>
              </w:rPr>
              <w:t>/// &lt;/summary&gt;</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b/>
                <w:bCs/>
                <w:color w:val="000000" w:themeColor="text1"/>
                <w:bdr w:val="none" w:sz="0" w:space="0" w:color="auto" w:frame="1"/>
              </w:rPr>
              <w:t>public class Person</w:t>
            </w:r>
          </w:p>
        </w:tc>
      </w:tr>
      <w:tr w:rsidR="004763FC" w:rsidRPr="004763FC" w:rsidTr="004763FC">
        <w:tc>
          <w:tcPr>
            <w:tcW w:w="1410"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2</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class or interface</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b/>
                <w:bCs/>
                <w:color w:val="000000" w:themeColor="text1"/>
                <w:bdr w:val="none" w:sz="0" w:space="0" w:color="auto" w:frame="1"/>
              </w:rPr>
              <w:t> </w:t>
            </w:r>
          </w:p>
        </w:tc>
      </w:tr>
      <w:tr w:rsidR="004763FC" w:rsidRPr="004763FC" w:rsidTr="004763FC">
        <w:tc>
          <w:tcPr>
            <w:tcW w:w="1410"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3</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Fields</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Trình tự khai báo các fields theo mức độ cho phép truy cập:</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Private</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Protected</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Internal</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public</w:t>
            </w:r>
            <w:r w:rsidRPr="004763FC">
              <w:rPr>
                <w:rFonts w:eastAsia="Times New Roman"/>
                <w:b/>
                <w:bCs/>
                <w:color w:val="000000" w:themeColor="text1"/>
                <w:bdr w:val="none" w:sz="0" w:space="0" w:color="auto" w:frame="1"/>
              </w:rPr>
              <w:t> </w:t>
            </w:r>
          </w:p>
        </w:tc>
      </w:tr>
      <w:tr w:rsidR="004763FC" w:rsidRPr="004763FC" w:rsidTr="004763FC">
        <w:tc>
          <w:tcPr>
            <w:tcW w:w="1410"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4</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Properties</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Trình tự khai báo các Properties theo mức độ cho phép truy cập: </w:t>
            </w:r>
            <w:r w:rsidRPr="004763FC">
              <w:rPr>
                <w:rFonts w:eastAsia="Times New Roman"/>
                <w:i/>
                <w:iCs/>
                <w:color w:val="000000" w:themeColor="text1"/>
                <w:bdr w:val="none" w:sz="0" w:space="0" w:color="auto" w:frame="1"/>
              </w:rPr>
              <w:t>Private</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Protected</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Internal</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public</w:t>
            </w:r>
          </w:p>
        </w:tc>
      </w:tr>
      <w:tr w:rsidR="004763FC" w:rsidRPr="004763FC" w:rsidTr="004763FC">
        <w:tc>
          <w:tcPr>
            <w:tcW w:w="1410"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5</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Constructors</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Trình tự khai báo các Constructors theo mức độ cho phép truy cập: </w:t>
            </w:r>
            <w:r w:rsidRPr="004763FC">
              <w:rPr>
                <w:rFonts w:eastAsia="Times New Roman"/>
                <w:i/>
                <w:iCs/>
                <w:color w:val="000000" w:themeColor="text1"/>
                <w:bdr w:val="none" w:sz="0" w:space="0" w:color="auto" w:frame="1"/>
              </w:rPr>
              <w:t>Private</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Protected</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Internal</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i/>
                <w:iCs/>
                <w:color w:val="000000" w:themeColor="text1"/>
                <w:bdr w:val="none" w:sz="0" w:space="0" w:color="auto" w:frame="1"/>
              </w:rPr>
              <w:t>Public</w:t>
            </w:r>
          </w:p>
          <w:p w:rsidR="004763FC" w:rsidRPr="004763FC" w:rsidRDefault="004763FC" w:rsidP="004763FC">
            <w:pPr>
              <w:spacing w:after="0" w:line="240" w:lineRule="auto"/>
              <w:textAlignment w:val="baseline"/>
              <w:rPr>
                <w:rFonts w:eastAsia="Times New Roman"/>
                <w:color w:val="000000" w:themeColor="text1"/>
              </w:rPr>
            </w:pPr>
            <w:r w:rsidRPr="004763FC">
              <w:rPr>
                <w:rFonts w:eastAsia="Times New Roman"/>
                <w:color w:val="000000" w:themeColor="text1"/>
              </w:rPr>
              <w:t>Trước tiên là constructor mặc định, sau đó là các constructor theo thứ tự độ phức tạp tăng dần</w:t>
            </w:r>
          </w:p>
        </w:tc>
      </w:tr>
      <w:tr w:rsidR="004763FC" w:rsidRPr="004763FC" w:rsidTr="004763FC">
        <w:tc>
          <w:tcPr>
            <w:tcW w:w="1410"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6</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Methods</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763FC" w:rsidRPr="004763FC" w:rsidRDefault="004763FC" w:rsidP="004763FC">
            <w:pPr>
              <w:spacing w:after="0" w:line="240" w:lineRule="auto"/>
              <w:rPr>
                <w:rFonts w:eastAsia="Times New Roman"/>
                <w:color w:val="000000" w:themeColor="text1"/>
              </w:rPr>
            </w:pPr>
            <w:r w:rsidRPr="004763FC">
              <w:rPr>
                <w:rFonts w:eastAsia="Times New Roman"/>
                <w:color w:val="000000" w:themeColor="text1"/>
              </w:rPr>
              <w:t>Các Method nên được nhóm theo chức năng đúng hơn là nhóm theo mức độ truy cập.</w:t>
            </w:r>
          </w:p>
        </w:tc>
      </w:tr>
    </w:tbl>
    <w:p w:rsidR="004763FC" w:rsidRDefault="004763FC">
      <w:pPr>
        <w:rPr>
          <w:color w:val="000000" w:themeColor="text1"/>
        </w:rPr>
      </w:pPr>
    </w:p>
    <w:p w:rsidR="00BC455A" w:rsidRDefault="00BC455A">
      <w:pPr>
        <w:rPr>
          <w:color w:val="000000" w:themeColor="text1"/>
        </w:rPr>
      </w:pPr>
    </w:p>
    <w:p w:rsidR="00BC455A" w:rsidRDefault="00BC455A">
      <w:pPr>
        <w:rPr>
          <w:color w:val="000000" w:themeColor="text1"/>
        </w:rPr>
      </w:pPr>
    </w:p>
    <w:p w:rsidR="00BC455A" w:rsidRDefault="00BC455A">
      <w:pPr>
        <w:rPr>
          <w:color w:val="000000" w:themeColor="text1"/>
        </w:rPr>
      </w:pPr>
    </w:p>
    <w:p w:rsidR="00BC455A" w:rsidRDefault="00BC455A">
      <w:pPr>
        <w:rPr>
          <w:color w:val="000000" w:themeColor="text1"/>
        </w:rPr>
      </w:pPr>
    </w:p>
    <w:p w:rsidR="00BC455A" w:rsidRDefault="00BC455A">
      <w:pPr>
        <w:rPr>
          <w:color w:val="000000" w:themeColor="text1"/>
        </w:rPr>
      </w:pPr>
    </w:p>
    <w:p w:rsidR="00BC455A" w:rsidRDefault="00BC455A">
      <w:pPr>
        <w:rPr>
          <w:color w:val="000000" w:themeColor="text1"/>
        </w:rPr>
      </w:pPr>
    </w:p>
    <w:p w:rsidR="00BC455A" w:rsidRDefault="00BC455A">
      <w:pPr>
        <w:rPr>
          <w:color w:val="000000" w:themeColor="text1"/>
        </w:rPr>
      </w:pPr>
    </w:p>
    <w:p w:rsidR="00BC455A" w:rsidRDefault="00BC455A">
      <w:pPr>
        <w:rPr>
          <w:color w:val="000000" w:themeColor="text1"/>
        </w:rPr>
      </w:pPr>
    </w:p>
    <w:p w:rsidR="00BC455A" w:rsidRDefault="00BC455A">
      <w:pPr>
        <w:rPr>
          <w:color w:val="000000" w:themeColor="text1"/>
        </w:rPr>
      </w:pPr>
    </w:p>
    <w:p w:rsidR="00BC455A" w:rsidRPr="00BC455A" w:rsidRDefault="00BC455A" w:rsidP="00BC455A">
      <w:pPr>
        <w:shd w:val="clear" w:color="auto" w:fill="FFFFFF"/>
        <w:spacing w:after="0" w:line="240" w:lineRule="auto"/>
        <w:textAlignment w:val="baseline"/>
        <w:rPr>
          <w:rFonts w:eastAsia="Times New Roman"/>
          <w:color w:val="000000" w:themeColor="text1"/>
        </w:rPr>
      </w:pPr>
      <w:r w:rsidRPr="00BC455A">
        <w:rPr>
          <w:rFonts w:eastAsia="Times New Roman"/>
          <w:i/>
          <w:iCs/>
          <w:color w:val="000000" w:themeColor="text1"/>
          <w:bdr w:val="none" w:sz="0" w:space="0" w:color="auto" w:frame="1"/>
        </w:rPr>
        <w:lastRenderedPageBreak/>
        <w:t>Hướng dẫn đặt tên </w:t>
      </w:r>
      <w:r w:rsidRPr="00BC455A">
        <w:rPr>
          <w:rFonts w:eastAsia="Times New Roman"/>
          <w:color w:val="000000" w:themeColor="text1"/>
        </w:rPr>
        <w:t>Control</w:t>
      </w:r>
    </w:p>
    <w:p w:rsidR="00BC455A" w:rsidRPr="00BC455A" w:rsidRDefault="00BC455A" w:rsidP="00BC455A">
      <w:pPr>
        <w:shd w:val="clear" w:color="auto" w:fill="FFFFFF"/>
        <w:spacing w:after="240" w:line="240" w:lineRule="auto"/>
        <w:textAlignment w:val="baseline"/>
        <w:rPr>
          <w:rFonts w:eastAsia="Times New Roman"/>
          <w:color w:val="000000" w:themeColor="text1"/>
        </w:rPr>
      </w:pPr>
      <w:r w:rsidRPr="00BC455A">
        <w:rPr>
          <w:rFonts w:eastAsia="Times New Roman"/>
          <w:color w:val="000000" w:themeColor="text1"/>
        </w:rPr>
        <w:t>Bảng danh sách các tiền tố của các kiểu controls thông dụng:</w:t>
      </w:r>
    </w:p>
    <w:tbl>
      <w:tblPr>
        <w:tblW w:w="7862" w:type="dxa"/>
        <w:tblInd w:w="-8" w:type="dxa"/>
        <w:tblCellMar>
          <w:left w:w="0" w:type="dxa"/>
          <w:right w:w="0" w:type="dxa"/>
        </w:tblCellMar>
        <w:tblLook w:val="04A0" w:firstRow="1" w:lastRow="0" w:firstColumn="1" w:lastColumn="0" w:noHBand="0" w:noVBand="1"/>
      </w:tblPr>
      <w:tblGrid>
        <w:gridCol w:w="2617"/>
        <w:gridCol w:w="5245"/>
      </w:tblGrid>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b/>
                <w:bCs/>
                <w:i/>
                <w:iCs/>
                <w:color w:val="000000" w:themeColor="text1"/>
                <w:bdr w:val="none" w:sz="0" w:space="0" w:color="auto" w:frame="1"/>
              </w:rPr>
              <w:t>Tiền tố (prefix)</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b/>
                <w:bCs/>
                <w:i/>
                <w:iCs/>
                <w:color w:val="000000" w:themeColor="text1"/>
                <w:bdr w:val="none" w:sz="0" w:space="0" w:color="auto" w:frame="1"/>
              </w:rPr>
              <w:t>Loại Control</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lbl</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Label</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llbl</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LinkLabel</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btn</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Button</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txt</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Textbox</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mnu</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MainMenu</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chk</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CheckBox</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rdo</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RadioButton</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grp</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GroupBox</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pic</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PictureBox</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grd</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Grid</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lst</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ListBox</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cbo</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ComboBox</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lstv</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ListView</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tre</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TreeView</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tab</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TabControl</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dtm</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DateTimePicker</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mon</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MonthCalendar</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sbr</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ScrollBar</w:t>
            </w:r>
          </w:p>
        </w:tc>
      </w:tr>
      <w:tr w:rsidR="00BC455A" w:rsidRPr="00BC455A" w:rsidTr="00BC455A">
        <w:tc>
          <w:tcPr>
            <w:tcW w:w="2617" w:type="dxa"/>
            <w:tcBorders>
              <w:top w:val="single" w:sz="6" w:space="0" w:color="000000"/>
              <w:left w:val="single" w:sz="6" w:space="0" w:color="000000"/>
              <w:bottom w:val="single" w:sz="6" w:space="0" w:color="000000"/>
              <w:right w:val="single" w:sz="6" w:space="0" w:color="000000"/>
            </w:tcBorders>
            <w:shd w:val="clear" w:color="auto" w:fill="auto"/>
            <w:tcMar>
              <w:top w:w="75" w:type="dxa"/>
              <w:left w:w="240"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tmr</w:t>
            </w:r>
          </w:p>
        </w:tc>
        <w:tc>
          <w:tcPr>
            <w:tcW w:w="524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BC455A" w:rsidRPr="00BC455A" w:rsidRDefault="00BC455A" w:rsidP="00BC455A">
            <w:pPr>
              <w:spacing w:after="0" w:line="240" w:lineRule="auto"/>
              <w:rPr>
                <w:rFonts w:eastAsia="Times New Roman"/>
                <w:color w:val="000000" w:themeColor="text1"/>
              </w:rPr>
            </w:pPr>
            <w:r w:rsidRPr="00BC455A">
              <w:rPr>
                <w:rFonts w:eastAsia="Times New Roman"/>
                <w:color w:val="000000" w:themeColor="text1"/>
              </w:rPr>
              <w:t>Timer</w:t>
            </w:r>
          </w:p>
        </w:tc>
        <w:bookmarkStart w:id="0" w:name="_GoBack"/>
        <w:bookmarkEnd w:id="0"/>
      </w:tr>
    </w:tbl>
    <w:p w:rsidR="00BC455A" w:rsidRDefault="00BC455A">
      <w:pPr>
        <w:rPr>
          <w:color w:val="000000" w:themeColor="text1"/>
        </w:rPr>
      </w:pPr>
    </w:p>
    <w:p w:rsidR="00CE5F13" w:rsidRPr="00CE5F13" w:rsidRDefault="00CE5F13" w:rsidP="00CE5F13">
      <w:pPr>
        <w:rPr>
          <w:color w:val="000000" w:themeColor="text1"/>
        </w:rPr>
      </w:pPr>
      <w:r>
        <w:rPr>
          <w:color w:val="000000" w:themeColor="text1"/>
        </w:rPr>
        <w:t xml:space="preserve">Tham khảo tại </w:t>
      </w:r>
      <w:hyperlink r:id="rId5" w:history="1">
        <w:r w:rsidRPr="00CE5F13">
          <w:rPr>
            <w:rStyle w:val="Hyperlink"/>
            <w:color w:val="000000" w:themeColor="text1"/>
          </w:rPr>
          <w:t>https://timoday.edu.vn/chuan-viet-code-trong-c/</w:t>
        </w:r>
      </w:hyperlink>
    </w:p>
    <w:p w:rsidR="00CE5F13" w:rsidRPr="00CE5F13" w:rsidRDefault="00CE5F13">
      <w:pPr>
        <w:rPr>
          <w:color w:val="000000" w:themeColor="text1"/>
        </w:rPr>
      </w:pPr>
    </w:p>
    <w:sectPr w:rsidR="00CE5F13" w:rsidRPr="00CE5F13" w:rsidSect="00E01FA5">
      <w:pgSz w:w="11907" w:h="16840" w:code="9"/>
      <w:pgMar w:top="1134" w:right="1134" w:bottom="1134" w:left="1701" w:header="0" w:footer="0" w:gutter="0"/>
      <w:cols w:space="720"/>
      <w:docGrid w:linePitch="36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13"/>
    <w:rsid w:val="00003742"/>
    <w:rsid w:val="00134D66"/>
    <w:rsid w:val="00196DE0"/>
    <w:rsid w:val="003032BD"/>
    <w:rsid w:val="004763FC"/>
    <w:rsid w:val="004D2D1E"/>
    <w:rsid w:val="004E492F"/>
    <w:rsid w:val="007345BC"/>
    <w:rsid w:val="008B640F"/>
    <w:rsid w:val="008C29C7"/>
    <w:rsid w:val="00AA6AE0"/>
    <w:rsid w:val="00BC455A"/>
    <w:rsid w:val="00CD1924"/>
    <w:rsid w:val="00CE5F13"/>
    <w:rsid w:val="00D15678"/>
    <w:rsid w:val="00D258A6"/>
    <w:rsid w:val="00D54509"/>
    <w:rsid w:val="00E0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9A084-521E-45F1-8D04-38EA86B4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F13"/>
    <w:rPr>
      <w:color w:val="0563C1" w:themeColor="hyperlink"/>
      <w:u w:val="single"/>
    </w:rPr>
  </w:style>
  <w:style w:type="paragraph" w:styleId="NormalWeb">
    <w:name w:val="Normal (Web)"/>
    <w:basedOn w:val="Normal"/>
    <w:uiPriority w:val="99"/>
    <w:semiHidden/>
    <w:unhideWhenUsed/>
    <w:rsid w:val="00CE5F13"/>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CE5F13"/>
    <w:rPr>
      <w:b/>
      <w:bCs/>
    </w:rPr>
  </w:style>
  <w:style w:type="character" w:styleId="Emphasis">
    <w:name w:val="Emphasis"/>
    <w:basedOn w:val="DefaultParagraphFont"/>
    <w:uiPriority w:val="20"/>
    <w:qFormat/>
    <w:rsid w:val="00CE5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42702">
      <w:bodyDiv w:val="1"/>
      <w:marLeft w:val="0"/>
      <w:marRight w:val="0"/>
      <w:marTop w:val="0"/>
      <w:marBottom w:val="0"/>
      <w:divBdr>
        <w:top w:val="none" w:sz="0" w:space="0" w:color="auto"/>
        <w:left w:val="none" w:sz="0" w:space="0" w:color="auto"/>
        <w:bottom w:val="none" w:sz="0" w:space="0" w:color="auto"/>
        <w:right w:val="none" w:sz="0" w:space="0" w:color="auto"/>
      </w:divBdr>
    </w:div>
    <w:div w:id="946161036">
      <w:bodyDiv w:val="1"/>
      <w:marLeft w:val="0"/>
      <w:marRight w:val="0"/>
      <w:marTop w:val="0"/>
      <w:marBottom w:val="0"/>
      <w:divBdr>
        <w:top w:val="none" w:sz="0" w:space="0" w:color="auto"/>
        <w:left w:val="none" w:sz="0" w:space="0" w:color="auto"/>
        <w:bottom w:val="none" w:sz="0" w:space="0" w:color="auto"/>
        <w:right w:val="none" w:sz="0" w:space="0" w:color="auto"/>
      </w:divBdr>
    </w:div>
    <w:div w:id="1403410840">
      <w:bodyDiv w:val="1"/>
      <w:marLeft w:val="0"/>
      <w:marRight w:val="0"/>
      <w:marTop w:val="0"/>
      <w:marBottom w:val="0"/>
      <w:divBdr>
        <w:top w:val="none" w:sz="0" w:space="0" w:color="auto"/>
        <w:left w:val="none" w:sz="0" w:space="0" w:color="auto"/>
        <w:bottom w:val="none" w:sz="0" w:space="0" w:color="auto"/>
        <w:right w:val="none" w:sz="0" w:space="0" w:color="auto"/>
      </w:divBdr>
    </w:div>
    <w:div w:id="16401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moday.edu.vn/chuan-viet-code-trong-c/" TargetMode="External"/><Relationship Id="rId4" Type="http://schemas.openxmlformats.org/officeDocument/2006/relationships/hyperlink" Target="http://system.we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2021-10-06T02:59:00Z</dcterms:created>
  <dcterms:modified xsi:type="dcterms:W3CDTF">2021-10-06T03:13:00Z</dcterms:modified>
</cp:coreProperties>
</file>