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C6" w:rsidRPr="00D32EC6" w:rsidRDefault="00D32EC6" w:rsidP="00D32EC6">
      <w:pPr>
        <w:shd w:val="clear" w:color="auto" w:fill="FFFFFF"/>
        <w:spacing w:before="300" w:after="150" w:line="240" w:lineRule="auto"/>
        <w:outlineLvl w:val="0"/>
        <w:rPr>
          <w:rFonts w:ascii="inherit" w:eastAsia="Times New Roman" w:hAnsi="inherit" w:cs="Helvetica"/>
          <w:color w:val="333333"/>
          <w:kern w:val="36"/>
          <w:sz w:val="57"/>
          <w:szCs w:val="57"/>
        </w:rPr>
      </w:pPr>
      <w:r w:rsidRPr="00D32EC6">
        <w:rPr>
          <w:rFonts w:ascii="inherit" w:eastAsia="Times New Roman" w:hAnsi="inherit" w:cs="Helvetica"/>
          <w:color w:val="333333"/>
          <w:kern w:val="36"/>
          <w:sz w:val="57"/>
          <w:szCs w:val="57"/>
        </w:rPr>
        <w:t>Kiểm định phân bố chuẩn (test for normal distribution)</w:t>
      </w:r>
    </w:p>
    <w:p w:rsidR="00D32EC6" w:rsidRPr="00D32EC6" w:rsidRDefault="00D32EC6" w:rsidP="00D32EC6">
      <w:pPr>
        <w:shd w:val="clear" w:color="auto" w:fill="FFFFFF"/>
        <w:spacing w:before="150" w:after="150" w:line="240" w:lineRule="auto"/>
        <w:outlineLvl w:val="3"/>
        <w:rPr>
          <w:rFonts w:ascii="inherit" w:eastAsia="Times New Roman" w:hAnsi="inherit" w:cs="Helvetica"/>
          <w:color w:val="333333"/>
          <w:sz w:val="27"/>
          <w:szCs w:val="27"/>
        </w:rPr>
      </w:pPr>
      <w:r w:rsidRPr="00D32EC6">
        <w:rPr>
          <w:rFonts w:ascii="inherit" w:eastAsia="Times New Roman" w:hAnsi="inherit" w:cs="Helvetica"/>
          <w:color w:val="333333"/>
          <w:sz w:val="27"/>
          <w:szCs w:val="27"/>
        </w:rPr>
        <w:t>Đặng Khải Hoàn</w:t>
      </w:r>
    </w:p>
    <w:p w:rsidR="00D32EC6" w:rsidRPr="00D32EC6" w:rsidRDefault="00D32EC6" w:rsidP="00D32EC6">
      <w:pPr>
        <w:shd w:val="clear" w:color="auto" w:fill="FFFFFF"/>
        <w:spacing w:before="150" w:after="150" w:line="240" w:lineRule="auto"/>
        <w:outlineLvl w:val="3"/>
        <w:rPr>
          <w:rFonts w:ascii="inherit" w:eastAsia="Times New Roman" w:hAnsi="inherit" w:cs="Helvetica"/>
          <w:color w:val="333333"/>
          <w:sz w:val="27"/>
          <w:szCs w:val="27"/>
        </w:rPr>
      </w:pPr>
      <w:r w:rsidRPr="00D32EC6">
        <w:rPr>
          <w:rFonts w:ascii="inherit" w:eastAsia="Times New Roman" w:hAnsi="inherit" w:cs="Helvetica"/>
          <w:color w:val="333333"/>
          <w:sz w:val="27"/>
          <w:szCs w:val="27"/>
        </w:rPr>
        <w:t>2/25/2020</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Khi chúng ta muốn kiểm định sự khác nhau của 2 phân nhóm hay trong việc phân tích các mô hình hồi quy, thì luôn có một giả thiét rất quan trọng đó là các biến phân tích phải có phân phối chuẩn. Do đó bài này sẽ giúp chúng ta việc đó.</w:t>
      </w:r>
    </w:p>
    <w:p w:rsidR="00D32EC6" w:rsidRPr="00D32EC6" w:rsidRDefault="00D32EC6" w:rsidP="00D32EC6">
      <w:pPr>
        <w:shd w:val="clear" w:color="auto" w:fill="FFFFFF"/>
        <w:spacing w:before="300" w:after="150" w:line="240" w:lineRule="auto"/>
        <w:outlineLvl w:val="0"/>
        <w:rPr>
          <w:rFonts w:ascii="inherit" w:eastAsia="Times New Roman" w:hAnsi="inherit" w:cs="Helvetica"/>
          <w:color w:val="333333"/>
          <w:kern w:val="36"/>
          <w:sz w:val="51"/>
          <w:szCs w:val="51"/>
        </w:rPr>
      </w:pPr>
      <w:r w:rsidRPr="00D32EC6">
        <w:rPr>
          <w:rFonts w:ascii="inherit" w:eastAsia="Times New Roman" w:hAnsi="inherit" w:cs="Helvetica"/>
          <w:color w:val="333333"/>
          <w:kern w:val="36"/>
          <w:sz w:val="51"/>
          <w:szCs w:val="51"/>
        </w:rPr>
        <w:t>Load Dataset.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rexam  = read.delim(</w:t>
      </w:r>
      <w:r w:rsidRPr="00D32EC6">
        <w:rPr>
          <w:rFonts w:ascii="Courier New" w:eastAsia="Times New Roman" w:hAnsi="Courier New" w:cs="Courier New"/>
          <w:color w:val="DD1144"/>
          <w:sz w:val="20"/>
          <w:szCs w:val="20"/>
        </w:rPr>
        <w:t>"D://Data files/Data files/RExam.dat"</w:t>
      </w:r>
      <w:r w:rsidRPr="00D32EC6">
        <w:rPr>
          <w:rFonts w:ascii="Courier New" w:eastAsia="Times New Roman" w:hAnsi="Courier New" w:cs="Courier New"/>
          <w:color w:val="333333"/>
          <w:sz w:val="20"/>
          <w:szCs w:val="20"/>
        </w:rPr>
        <w:t xml:space="preserve">,header = </w:t>
      </w:r>
      <w:r w:rsidRPr="00D32EC6">
        <w:rPr>
          <w:rFonts w:ascii="Courier New" w:eastAsia="Times New Roman" w:hAnsi="Courier New" w:cs="Courier New"/>
          <w:color w:val="990073"/>
          <w:sz w:val="20"/>
          <w:szCs w:val="20"/>
        </w:rPr>
        <w:t>TRUE</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head(rexam)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exam computer lectures numeracy uni</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1   18       54     75.0        7   0</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2   30       47      8.5        1   0</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3   40       58     69.5        6   0</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4   30       37     67.0        6   0</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5   40       53     44.5        2   0</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6   15       48     76.5        8   0</w:t>
      </w:r>
    </w:p>
    <w:p w:rsidR="00D32EC6" w:rsidRPr="00D32EC6" w:rsidRDefault="00D32EC6" w:rsidP="00D32EC6">
      <w:pPr>
        <w:shd w:val="clear" w:color="auto" w:fill="FFFFFF"/>
        <w:spacing w:before="300" w:after="150" w:line="240" w:lineRule="auto"/>
        <w:outlineLvl w:val="0"/>
        <w:rPr>
          <w:rFonts w:ascii="inherit" w:eastAsia="Times New Roman" w:hAnsi="inherit" w:cs="Helvetica"/>
          <w:color w:val="333333"/>
          <w:kern w:val="36"/>
          <w:sz w:val="51"/>
          <w:szCs w:val="51"/>
        </w:rPr>
      </w:pPr>
      <w:r w:rsidRPr="00D32EC6">
        <w:rPr>
          <w:rFonts w:ascii="inherit" w:eastAsia="Times New Roman" w:hAnsi="inherit" w:cs="Helvetica"/>
          <w:color w:val="333333"/>
          <w:kern w:val="36"/>
          <w:sz w:val="51"/>
          <w:szCs w:val="51"/>
        </w:rPr>
        <w:t>1.Kiểm định phân phối chuẩn bằng biểu đồ.</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b/>
          <w:bCs/>
          <w:color w:val="990000"/>
          <w:sz w:val="20"/>
          <w:szCs w:val="20"/>
        </w:rPr>
        <w:t>library</w:t>
      </w:r>
      <w:r w:rsidRPr="00D32EC6">
        <w:rPr>
          <w:rFonts w:ascii="Courier New" w:eastAsia="Times New Roman" w:hAnsi="Courier New" w:cs="Courier New"/>
          <w:color w:val="333333"/>
          <w:sz w:val="20"/>
          <w:szCs w:val="20"/>
        </w:rPr>
        <w:t>(ggplot2)</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hist.exam = ggplot(data = rexam,aes(exam))+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geom_histogram(aes(y=..density..),color=</w:t>
      </w:r>
      <w:r w:rsidRPr="00D32EC6">
        <w:rPr>
          <w:rFonts w:ascii="Courier New" w:eastAsia="Times New Roman" w:hAnsi="Courier New" w:cs="Courier New"/>
          <w:color w:val="DD1144"/>
          <w:sz w:val="20"/>
          <w:szCs w:val="20"/>
        </w:rPr>
        <w:t>"black"</w:t>
      </w:r>
      <w:r w:rsidRPr="00D32EC6">
        <w:rPr>
          <w:rFonts w:ascii="Courier New" w:eastAsia="Times New Roman" w:hAnsi="Courier New" w:cs="Courier New"/>
          <w:color w:val="333333"/>
          <w:sz w:val="20"/>
          <w:szCs w:val="20"/>
        </w:rPr>
        <w:t>,fill=</w:t>
      </w:r>
      <w:r w:rsidRPr="00D32EC6">
        <w:rPr>
          <w:rFonts w:ascii="Courier New" w:eastAsia="Times New Roman" w:hAnsi="Courier New" w:cs="Courier New"/>
          <w:color w:val="DD1144"/>
          <w:sz w:val="20"/>
          <w:szCs w:val="20"/>
        </w:rPr>
        <w:t>"white"</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stat_function(fun = dnorm,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args = list(mean = mean(rexam$exam,na.rm = </w:t>
      </w:r>
      <w:r w:rsidRPr="00D32EC6">
        <w:rPr>
          <w:rFonts w:ascii="Courier New" w:eastAsia="Times New Roman" w:hAnsi="Courier New" w:cs="Courier New"/>
          <w:color w:val="990073"/>
          <w:sz w:val="20"/>
          <w:szCs w:val="20"/>
        </w:rPr>
        <w:t>TRUE</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sd = sd(rexam$exam,na.rm = </w:t>
      </w:r>
      <w:r w:rsidRPr="00D32EC6">
        <w:rPr>
          <w:rFonts w:ascii="Courier New" w:eastAsia="Times New Roman" w:hAnsi="Courier New" w:cs="Courier New"/>
          <w:color w:val="990073"/>
          <w:sz w:val="20"/>
          <w:szCs w:val="20"/>
        </w:rPr>
        <w:t>TRUE</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color =</w:t>
      </w:r>
      <w:r w:rsidRPr="00D32EC6">
        <w:rPr>
          <w:rFonts w:ascii="Courier New" w:eastAsia="Times New Roman" w:hAnsi="Courier New" w:cs="Courier New"/>
          <w:color w:val="DD1144"/>
          <w:sz w:val="20"/>
          <w:szCs w:val="20"/>
        </w:rPr>
        <w:t>'blue'</w:t>
      </w:r>
      <w:r w:rsidRPr="00D32EC6">
        <w:rPr>
          <w:rFonts w:ascii="Courier New" w:eastAsia="Times New Roman" w:hAnsi="Courier New" w:cs="Courier New"/>
          <w:color w:val="333333"/>
          <w:sz w:val="20"/>
          <w:szCs w:val="20"/>
        </w:rPr>
        <w:t xml:space="preserve">,size = </w:t>
      </w:r>
      <w:r w:rsidRPr="00D32EC6">
        <w:rPr>
          <w:rFonts w:ascii="Courier New" w:eastAsia="Times New Roman" w:hAnsi="Courier New" w:cs="Courier New"/>
          <w:color w:val="009999"/>
          <w:sz w:val="20"/>
          <w:szCs w:val="20"/>
        </w:rPr>
        <w:t>1</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hist.exam</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Dựa vào biểu đồ trên ta thấy biểu đồ histogram với đường cong biểu diễn cho phân phối chuẩn không khớp với nhau nên ta có thể nói biến exam không tuân theo phân phối chuẩn.</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Và một cách cũng dùng biểu đồ để kiểm định phân bố chuẩn đó là QQ-plot.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b/>
          <w:bCs/>
          <w:color w:val="990000"/>
          <w:sz w:val="20"/>
          <w:szCs w:val="20"/>
        </w:rPr>
        <w:t>library</w:t>
      </w:r>
      <w:r w:rsidRPr="00D32EC6">
        <w:rPr>
          <w:rFonts w:ascii="Courier New" w:eastAsia="Times New Roman" w:hAnsi="Courier New" w:cs="Courier New"/>
          <w:color w:val="333333"/>
          <w:sz w:val="20"/>
          <w:szCs w:val="20"/>
        </w:rPr>
        <w:t>(ggpubr)</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lastRenderedPageBreak/>
        <w:t>qqplot1 = ggqqplot(rexam$exam)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qqplot1</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Biểu đồ QQ-plot cho ta thấy những giá trị quan sát đa phần không nằm trên đường thẳng kì vọng của phân phối chuẩn do đó biến exam không có tuân theo phân bố chuẩn.</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Một ví dụ khác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hist.computer = ggplot(data = rexam,aes(lectures))+</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geom_histogram(aes(y=..density..),color=</w:t>
      </w:r>
      <w:r w:rsidRPr="00D32EC6">
        <w:rPr>
          <w:rFonts w:ascii="Courier New" w:eastAsia="Times New Roman" w:hAnsi="Courier New" w:cs="Courier New"/>
          <w:color w:val="DD1144"/>
          <w:sz w:val="20"/>
          <w:szCs w:val="20"/>
        </w:rPr>
        <w:t>"black"</w:t>
      </w:r>
      <w:r w:rsidRPr="00D32EC6">
        <w:rPr>
          <w:rFonts w:ascii="Courier New" w:eastAsia="Times New Roman" w:hAnsi="Courier New" w:cs="Courier New"/>
          <w:color w:val="333333"/>
          <w:sz w:val="20"/>
          <w:szCs w:val="20"/>
        </w:rPr>
        <w:t>,fill=</w:t>
      </w:r>
      <w:r w:rsidRPr="00D32EC6">
        <w:rPr>
          <w:rFonts w:ascii="Courier New" w:eastAsia="Times New Roman" w:hAnsi="Courier New" w:cs="Courier New"/>
          <w:color w:val="DD1144"/>
          <w:sz w:val="20"/>
          <w:szCs w:val="20"/>
        </w:rPr>
        <w:t>"white"</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stat_function(fun = dnorm,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args = list(mean = mean(rexam$lectures,na.rm = </w:t>
      </w:r>
      <w:r w:rsidRPr="00D32EC6">
        <w:rPr>
          <w:rFonts w:ascii="Courier New" w:eastAsia="Times New Roman" w:hAnsi="Courier New" w:cs="Courier New"/>
          <w:color w:val="990073"/>
          <w:sz w:val="20"/>
          <w:szCs w:val="20"/>
        </w:rPr>
        <w:t>TRUE</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sd = sd(rexam$lectures,na.rm = </w:t>
      </w:r>
      <w:r w:rsidRPr="00D32EC6">
        <w:rPr>
          <w:rFonts w:ascii="Courier New" w:eastAsia="Times New Roman" w:hAnsi="Courier New" w:cs="Courier New"/>
          <w:color w:val="990073"/>
          <w:sz w:val="20"/>
          <w:szCs w:val="20"/>
        </w:rPr>
        <w:t>TRUE</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color =</w:t>
      </w:r>
      <w:r w:rsidRPr="00D32EC6">
        <w:rPr>
          <w:rFonts w:ascii="Courier New" w:eastAsia="Times New Roman" w:hAnsi="Courier New" w:cs="Courier New"/>
          <w:color w:val="DD1144"/>
          <w:sz w:val="20"/>
          <w:szCs w:val="20"/>
        </w:rPr>
        <w:t>'blue'</w:t>
      </w:r>
      <w:r w:rsidRPr="00D32EC6">
        <w:rPr>
          <w:rFonts w:ascii="Courier New" w:eastAsia="Times New Roman" w:hAnsi="Courier New" w:cs="Courier New"/>
          <w:color w:val="333333"/>
          <w:sz w:val="20"/>
          <w:szCs w:val="20"/>
        </w:rPr>
        <w:t xml:space="preserve">,size = </w:t>
      </w:r>
      <w:r w:rsidRPr="00D32EC6">
        <w:rPr>
          <w:rFonts w:ascii="Courier New" w:eastAsia="Times New Roman" w:hAnsi="Courier New" w:cs="Courier New"/>
          <w:color w:val="009999"/>
          <w:sz w:val="20"/>
          <w:szCs w:val="20"/>
        </w:rPr>
        <w:t>1</w:t>
      </w:r>
      <w:r w:rsidRPr="00D32EC6">
        <w:rPr>
          <w:rFonts w:ascii="Courier New" w:eastAsia="Times New Roman" w:hAnsi="Courier New" w:cs="Courier New"/>
          <w:color w:val="333333"/>
          <w:sz w:val="20"/>
          <w:szCs w:val="20"/>
        </w:rPr>
        <w: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hist.computer</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Biểu đồ trên cho ta thấy sự trùng khớp đa phần của biểu đồ histgram và đường cong của phân bố chuẩn nên ta có thể kết luận biến lectures tuân theo luật phân bố chuẩn.</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Và để yên tâm hơn ta sẽ kiểm tra lại bằng QQ-plot.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ggqqplot(rexam$lectures)</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Và biểu đồ QQ-plot cũng cho kết luận biến lectures cũng tuân theo luật phân bố chuẩn.</w:t>
      </w:r>
    </w:p>
    <w:p w:rsidR="00D32EC6" w:rsidRPr="00D32EC6" w:rsidRDefault="00D32EC6" w:rsidP="00D32EC6">
      <w:pPr>
        <w:shd w:val="clear" w:color="auto" w:fill="FFFFFF"/>
        <w:spacing w:before="300" w:after="150" w:line="240" w:lineRule="auto"/>
        <w:outlineLvl w:val="0"/>
        <w:rPr>
          <w:rFonts w:ascii="inherit" w:eastAsia="Times New Roman" w:hAnsi="inherit" w:cs="Helvetica"/>
          <w:color w:val="333333"/>
          <w:kern w:val="36"/>
          <w:sz w:val="51"/>
          <w:szCs w:val="51"/>
        </w:rPr>
      </w:pPr>
      <w:r w:rsidRPr="00D32EC6">
        <w:rPr>
          <w:rFonts w:ascii="inherit" w:eastAsia="Times New Roman" w:hAnsi="inherit" w:cs="Helvetica"/>
          <w:color w:val="333333"/>
          <w:kern w:val="36"/>
          <w:sz w:val="51"/>
          <w:szCs w:val="51"/>
        </w:rPr>
        <w:t>2 Sử dụng kiểm định Shapiro-Wilk:</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Phát biểu giả thuyết thống kê:</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MathJax_Math-italic" w:eastAsia="Times New Roman" w:hAnsi="MathJax_Math-italic" w:cs="Helvetica"/>
          <w:color w:val="333333"/>
          <w:sz w:val="25"/>
          <w:szCs w:val="25"/>
          <w:bdr w:val="none" w:sz="0" w:space="0" w:color="auto" w:frame="1"/>
        </w:rPr>
        <w:t>H</w:t>
      </w:r>
      <w:r w:rsidRPr="00D32EC6">
        <w:rPr>
          <w:rFonts w:ascii="MathJax_Main" w:eastAsia="Times New Roman" w:hAnsi="MathJax_Main" w:cs="Helvetica"/>
          <w:color w:val="333333"/>
          <w:sz w:val="18"/>
          <w:szCs w:val="18"/>
          <w:bdr w:val="none" w:sz="0" w:space="0" w:color="auto" w:frame="1"/>
        </w:rPr>
        <w:t>0</w:t>
      </w:r>
      <w:r w:rsidRPr="00D32EC6">
        <w:rPr>
          <w:rFonts w:ascii="Helvetica" w:eastAsia="Times New Roman" w:hAnsi="Helvetica" w:cs="Helvetica"/>
          <w:color w:val="333333"/>
          <w:sz w:val="21"/>
          <w:szCs w:val="21"/>
          <w:bdr w:val="none" w:sz="0" w:space="0" w:color="auto" w:frame="1"/>
        </w:rPr>
        <w:t>H0</w:t>
      </w:r>
      <w:r w:rsidRPr="00D32EC6">
        <w:rPr>
          <w:rFonts w:ascii="Helvetica" w:eastAsia="Times New Roman" w:hAnsi="Helvetica" w:cs="Helvetica"/>
          <w:color w:val="333333"/>
          <w:sz w:val="21"/>
          <w:szCs w:val="21"/>
        </w:rPr>
        <w:t>: Biến cần kiểm định tuân theo phân phối chuẩn.</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MathJax_Math-italic" w:eastAsia="Times New Roman" w:hAnsi="MathJax_Math-italic" w:cs="Helvetica"/>
          <w:color w:val="333333"/>
          <w:sz w:val="25"/>
          <w:szCs w:val="25"/>
          <w:bdr w:val="none" w:sz="0" w:space="0" w:color="auto" w:frame="1"/>
        </w:rPr>
        <w:t>H</w:t>
      </w:r>
      <w:r w:rsidRPr="00D32EC6">
        <w:rPr>
          <w:rFonts w:ascii="MathJax_Main" w:eastAsia="Times New Roman" w:hAnsi="MathJax_Main" w:cs="Helvetica"/>
          <w:color w:val="333333"/>
          <w:sz w:val="18"/>
          <w:szCs w:val="18"/>
          <w:bdr w:val="none" w:sz="0" w:space="0" w:color="auto" w:frame="1"/>
        </w:rPr>
        <w:t>1</w:t>
      </w:r>
      <w:r w:rsidRPr="00D32EC6">
        <w:rPr>
          <w:rFonts w:ascii="Helvetica" w:eastAsia="Times New Roman" w:hAnsi="Helvetica" w:cs="Helvetica"/>
          <w:color w:val="333333"/>
          <w:sz w:val="21"/>
          <w:szCs w:val="21"/>
          <w:bdr w:val="none" w:sz="0" w:space="0" w:color="auto" w:frame="1"/>
        </w:rPr>
        <w:t>H1</w:t>
      </w:r>
      <w:r w:rsidRPr="00D32EC6">
        <w:rPr>
          <w:rFonts w:ascii="Helvetica" w:eastAsia="Times New Roman" w:hAnsi="Helvetica" w:cs="Helvetica"/>
          <w:color w:val="333333"/>
          <w:sz w:val="21"/>
          <w:szCs w:val="21"/>
        </w:rPr>
        <w:t>: Biến cần kiểm định không tuân theo phân phối chuẩn</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Giá trị của thống kê Shapiro-Wilk:</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MathJax_Math-italic" w:eastAsia="Times New Roman" w:hAnsi="MathJax_Math-italic" w:cs="Helvetica"/>
          <w:color w:val="333333"/>
          <w:sz w:val="25"/>
          <w:szCs w:val="25"/>
          <w:bdr w:val="none" w:sz="0" w:space="0" w:color="auto" w:frame="1"/>
        </w:rPr>
        <w:t>W</w:t>
      </w:r>
      <w:r w:rsidRPr="00D32EC6">
        <w:rPr>
          <w:rFonts w:ascii="MathJax_Main" w:eastAsia="Times New Roman" w:hAnsi="MathJax_Main" w:cs="Helvetica"/>
          <w:color w:val="333333"/>
          <w:sz w:val="25"/>
          <w:szCs w:val="25"/>
          <w:bdr w:val="none" w:sz="0" w:space="0" w:color="auto" w:frame="1"/>
        </w:rPr>
        <w:t>=(</w:t>
      </w:r>
      <w:r w:rsidRPr="00D32EC6">
        <w:rPr>
          <w:rFonts w:ascii="MathJax_Size1" w:eastAsia="Times New Roman" w:hAnsi="MathJax_Size1" w:cs="Helvetica"/>
          <w:color w:val="333333"/>
          <w:sz w:val="25"/>
          <w:szCs w:val="25"/>
          <w:bdr w:val="none" w:sz="0" w:space="0" w:color="auto" w:frame="1"/>
        </w:rPr>
        <w:t>∑</w:t>
      </w:r>
      <w:r w:rsidRPr="00D32EC6">
        <w:rPr>
          <w:rFonts w:ascii="MathJax_Math-italic" w:eastAsia="Times New Roman" w:hAnsi="MathJax_Math-italic" w:cs="Helvetica"/>
          <w:color w:val="333333"/>
          <w:sz w:val="18"/>
          <w:szCs w:val="18"/>
          <w:bdr w:val="none" w:sz="0" w:space="0" w:color="auto" w:frame="1"/>
        </w:rPr>
        <w:t>ni</w:t>
      </w:r>
      <w:r w:rsidRPr="00D32EC6">
        <w:rPr>
          <w:rFonts w:ascii="MathJax_Main" w:eastAsia="Times New Roman" w:hAnsi="MathJax_Main" w:cs="Helvetica"/>
          <w:color w:val="333333"/>
          <w:sz w:val="18"/>
          <w:szCs w:val="18"/>
          <w:bdr w:val="none" w:sz="0" w:space="0" w:color="auto" w:frame="1"/>
        </w:rPr>
        <w:t>=1</w:t>
      </w:r>
      <w:r w:rsidRPr="00D32EC6">
        <w:rPr>
          <w:rFonts w:ascii="MathJax_Math-italic" w:eastAsia="Times New Roman" w:hAnsi="MathJax_Math-italic" w:cs="Helvetica"/>
          <w:color w:val="333333"/>
          <w:sz w:val="25"/>
          <w:szCs w:val="25"/>
          <w:bdr w:val="none" w:sz="0" w:space="0" w:color="auto" w:frame="1"/>
        </w:rPr>
        <w:t>a</w:t>
      </w:r>
      <w:r w:rsidRPr="00D32EC6">
        <w:rPr>
          <w:rFonts w:ascii="MathJax_Math-italic" w:eastAsia="Times New Roman" w:hAnsi="MathJax_Math-italic" w:cs="Helvetica"/>
          <w:color w:val="333333"/>
          <w:sz w:val="18"/>
          <w:szCs w:val="18"/>
          <w:bdr w:val="none" w:sz="0" w:space="0" w:color="auto" w:frame="1"/>
        </w:rPr>
        <w:t>i</w:t>
      </w:r>
      <w:r w:rsidRPr="00D32EC6">
        <w:rPr>
          <w:rFonts w:ascii="MathJax_Math-italic" w:eastAsia="Times New Roman" w:hAnsi="MathJax_Math-italic" w:cs="Helvetica"/>
          <w:color w:val="333333"/>
          <w:sz w:val="25"/>
          <w:szCs w:val="25"/>
          <w:bdr w:val="none" w:sz="0" w:space="0" w:color="auto" w:frame="1"/>
        </w:rPr>
        <w:t>x</w:t>
      </w:r>
      <w:r w:rsidRPr="00D32EC6">
        <w:rPr>
          <w:rFonts w:ascii="MathJax_Math-italic" w:eastAsia="Times New Roman" w:hAnsi="MathJax_Math-italic" w:cs="Helvetica"/>
          <w:color w:val="333333"/>
          <w:sz w:val="18"/>
          <w:szCs w:val="18"/>
          <w:bdr w:val="none" w:sz="0" w:space="0" w:color="auto" w:frame="1"/>
        </w:rPr>
        <w:t>i</w:t>
      </w:r>
      <w:r w:rsidRPr="00D32EC6">
        <w:rPr>
          <w:rFonts w:ascii="MathJax_Main" w:eastAsia="Times New Roman" w:hAnsi="MathJax_Main" w:cs="Helvetica"/>
          <w:color w:val="333333"/>
          <w:sz w:val="25"/>
          <w:szCs w:val="25"/>
          <w:bdr w:val="none" w:sz="0" w:space="0" w:color="auto" w:frame="1"/>
        </w:rPr>
        <w:t>)</w:t>
      </w:r>
      <w:r w:rsidRPr="00D32EC6">
        <w:rPr>
          <w:rFonts w:ascii="MathJax_Main" w:eastAsia="Times New Roman" w:hAnsi="MathJax_Main" w:cs="Helvetica"/>
          <w:color w:val="333333"/>
          <w:sz w:val="18"/>
          <w:szCs w:val="18"/>
          <w:bdr w:val="none" w:sz="0" w:space="0" w:color="auto" w:frame="1"/>
        </w:rPr>
        <w:t>2</w:t>
      </w:r>
      <w:r w:rsidRPr="00D32EC6">
        <w:rPr>
          <w:rFonts w:ascii="MathJax_Size1" w:eastAsia="Times New Roman" w:hAnsi="MathJax_Size1" w:cs="Helvetica"/>
          <w:color w:val="333333"/>
          <w:sz w:val="25"/>
          <w:szCs w:val="25"/>
          <w:bdr w:val="none" w:sz="0" w:space="0" w:color="auto" w:frame="1"/>
        </w:rPr>
        <w:t>∑</w:t>
      </w:r>
      <w:r w:rsidRPr="00D32EC6">
        <w:rPr>
          <w:rFonts w:ascii="MathJax_Math-italic" w:eastAsia="Times New Roman" w:hAnsi="MathJax_Math-italic" w:cs="Helvetica"/>
          <w:color w:val="333333"/>
          <w:sz w:val="18"/>
          <w:szCs w:val="18"/>
          <w:bdr w:val="none" w:sz="0" w:space="0" w:color="auto" w:frame="1"/>
        </w:rPr>
        <w:t>ni</w:t>
      </w:r>
      <w:r w:rsidRPr="00D32EC6">
        <w:rPr>
          <w:rFonts w:ascii="MathJax_Main" w:eastAsia="Times New Roman" w:hAnsi="MathJax_Main" w:cs="Helvetica"/>
          <w:color w:val="333333"/>
          <w:sz w:val="18"/>
          <w:szCs w:val="18"/>
          <w:bdr w:val="none" w:sz="0" w:space="0" w:color="auto" w:frame="1"/>
        </w:rPr>
        <w:t>=1</w:t>
      </w:r>
      <w:r w:rsidRPr="00D32EC6">
        <w:rPr>
          <w:rFonts w:ascii="MathJax_Main" w:eastAsia="Times New Roman" w:hAnsi="MathJax_Main" w:cs="Helvetica"/>
          <w:color w:val="333333"/>
          <w:sz w:val="25"/>
          <w:szCs w:val="25"/>
          <w:bdr w:val="none" w:sz="0" w:space="0" w:color="auto" w:frame="1"/>
        </w:rPr>
        <w:t>(</w:t>
      </w:r>
      <w:r w:rsidRPr="00D32EC6">
        <w:rPr>
          <w:rFonts w:ascii="MathJax_Math-italic" w:eastAsia="Times New Roman" w:hAnsi="MathJax_Math-italic" w:cs="Helvetica"/>
          <w:color w:val="333333"/>
          <w:sz w:val="25"/>
          <w:szCs w:val="25"/>
          <w:bdr w:val="none" w:sz="0" w:space="0" w:color="auto" w:frame="1"/>
        </w:rPr>
        <w:t>x</w:t>
      </w:r>
      <w:r w:rsidRPr="00D32EC6">
        <w:rPr>
          <w:rFonts w:ascii="MathJax_Math-italic" w:eastAsia="Times New Roman" w:hAnsi="MathJax_Math-italic" w:cs="Helvetica"/>
          <w:color w:val="333333"/>
          <w:sz w:val="18"/>
          <w:szCs w:val="18"/>
          <w:bdr w:val="none" w:sz="0" w:space="0" w:color="auto" w:frame="1"/>
        </w:rPr>
        <w:t>i</w:t>
      </w:r>
      <w:r w:rsidRPr="00D32EC6">
        <w:rPr>
          <w:rFonts w:ascii="MathJax_Main" w:eastAsia="Times New Roman" w:hAnsi="MathJax_Main" w:cs="Helvetica"/>
          <w:color w:val="333333"/>
          <w:sz w:val="25"/>
          <w:szCs w:val="25"/>
          <w:bdr w:val="none" w:sz="0" w:space="0" w:color="auto" w:frame="1"/>
        </w:rPr>
        <w:t>−</w:t>
      </w:r>
      <w:r w:rsidRPr="00D32EC6">
        <w:rPr>
          <w:rFonts w:ascii="MathJax_Math-italic" w:eastAsia="Times New Roman" w:hAnsi="MathJax_Math-italic" w:cs="Helvetica"/>
          <w:color w:val="333333"/>
          <w:sz w:val="25"/>
          <w:szCs w:val="25"/>
          <w:bdr w:val="none" w:sz="0" w:space="0" w:color="auto" w:frame="1"/>
        </w:rPr>
        <w:t>x</w:t>
      </w:r>
      <w:r w:rsidRPr="00D32EC6">
        <w:rPr>
          <w:rFonts w:ascii="MathJax_Main" w:eastAsia="Times New Roman" w:hAnsi="MathJax_Main" w:cs="Helvetica"/>
          <w:color w:val="333333"/>
          <w:sz w:val="18"/>
          <w:szCs w:val="18"/>
          <w:bdr w:val="none" w:sz="0" w:space="0" w:color="auto" w:frame="1"/>
        </w:rPr>
        <w:t>¯¯¯</w:t>
      </w:r>
      <w:r w:rsidRPr="00D32EC6">
        <w:rPr>
          <w:rFonts w:ascii="MathJax_Main" w:eastAsia="Times New Roman" w:hAnsi="MathJax_Main" w:cs="Helvetica"/>
          <w:color w:val="333333"/>
          <w:sz w:val="25"/>
          <w:szCs w:val="25"/>
          <w:bdr w:val="none" w:sz="0" w:space="0" w:color="auto" w:frame="1"/>
        </w:rPr>
        <w:t>)</w:t>
      </w:r>
      <w:r w:rsidRPr="00D32EC6">
        <w:rPr>
          <w:rFonts w:ascii="MathJax_Main" w:eastAsia="Times New Roman" w:hAnsi="MathJax_Main" w:cs="Helvetica"/>
          <w:color w:val="333333"/>
          <w:sz w:val="18"/>
          <w:szCs w:val="18"/>
          <w:bdr w:val="none" w:sz="0" w:space="0" w:color="auto" w:frame="1"/>
        </w:rPr>
        <w:t>2</w:t>
      </w:r>
      <w:r w:rsidRPr="00D32EC6">
        <w:rPr>
          <w:rFonts w:ascii="Helvetica" w:eastAsia="Times New Roman" w:hAnsi="Helvetica" w:cs="Helvetica"/>
          <w:color w:val="333333"/>
          <w:sz w:val="21"/>
          <w:szCs w:val="21"/>
          <w:bdr w:val="none" w:sz="0" w:space="0" w:color="auto" w:frame="1"/>
        </w:rPr>
        <w:t>W=(∑i=1naixi)2∑i=1n(xi−x¯)2</w:t>
      </w:r>
      <w:r w:rsidRPr="00D32EC6">
        <w:rPr>
          <w:rFonts w:ascii="Helvetica" w:eastAsia="Times New Roman" w:hAnsi="Helvetica" w:cs="Helvetica"/>
          <w:color w:val="333333"/>
          <w:sz w:val="21"/>
          <w:szCs w:val="21"/>
        </w:rPr>
        <w:t>.</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Với: </w:t>
      </w:r>
      <w:r w:rsidRPr="00D32EC6">
        <w:rPr>
          <w:rFonts w:ascii="MathJax_Math-italic" w:eastAsia="Times New Roman" w:hAnsi="MathJax_Math-italic" w:cs="Helvetica"/>
          <w:color w:val="333333"/>
          <w:sz w:val="25"/>
          <w:szCs w:val="25"/>
          <w:bdr w:val="none" w:sz="0" w:space="0" w:color="auto" w:frame="1"/>
        </w:rPr>
        <w:t>x</w:t>
      </w:r>
      <w:r w:rsidRPr="00D32EC6">
        <w:rPr>
          <w:rFonts w:ascii="MathJax_Math-italic" w:eastAsia="Times New Roman" w:hAnsi="MathJax_Math-italic" w:cs="Helvetica"/>
          <w:color w:val="333333"/>
          <w:sz w:val="18"/>
          <w:szCs w:val="18"/>
          <w:bdr w:val="none" w:sz="0" w:space="0" w:color="auto" w:frame="1"/>
        </w:rPr>
        <w:t>i</w:t>
      </w:r>
      <w:r w:rsidRPr="00D32EC6">
        <w:rPr>
          <w:rFonts w:ascii="MathJax_Main" w:eastAsia="Times New Roman" w:hAnsi="MathJax_Main" w:cs="Helvetica"/>
          <w:color w:val="333333"/>
          <w:sz w:val="25"/>
          <w:szCs w:val="25"/>
          <w:bdr w:val="none" w:sz="0" w:space="0" w:color="auto" w:frame="1"/>
        </w:rPr>
        <w:t>:</w:t>
      </w:r>
      <w:r w:rsidRPr="00D32EC6">
        <w:rPr>
          <w:rFonts w:ascii="Helvetica" w:eastAsia="Times New Roman" w:hAnsi="Helvetica" w:cs="Helvetica"/>
          <w:color w:val="333333"/>
          <w:sz w:val="21"/>
          <w:szCs w:val="21"/>
          <w:bdr w:val="none" w:sz="0" w:space="0" w:color="auto" w:frame="1"/>
        </w:rPr>
        <w:t>xi:</w:t>
      </w:r>
      <w:r w:rsidRPr="00D32EC6">
        <w:rPr>
          <w:rFonts w:ascii="Helvetica" w:eastAsia="Times New Roman" w:hAnsi="Helvetica" w:cs="Helvetica"/>
          <w:color w:val="333333"/>
          <w:sz w:val="21"/>
          <w:szCs w:val="21"/>
        </w:rPr>
        <w:t> giá trị thứ i nhỏ nhất của x.</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MathJax_Math-italic" w:eastAsia="Times New Roman" w:hAnsi="MathJax_Math-italic" w:cs="Helvetica"/>
          <w:color w:val="333333"/>
          <w:sz w:val="25"/>
          <w:szCs w:val="25"/>
          <w:bdr w:val="none" w:sz="0" w:space="0" w:color="auto" w:frame="1"/>
        </w:rPr>
        <w:t>a</w:t>
      </w:r>
      <w:r w:rsidRPr="00D32EC6">
        <w:rPr>
          <w:rFonts w:ascii="MathJax_Math-italic" w:eastAsia="Times New Roman" w:hAnsi="MathJax_Math-italic" w:cs="Helvetica"/>
          <w:color w:val="333333"/>
          <w:sz w:val="18"/>
          <w:szCs w:val="18"/>
          <w:bdr w:val="none" w:sz="0" w:space="0" w:color="auto" w:frame="1"/>
        </w:rPr>
        <w:t>i</w:t>
      </w:r>
      <w:r w:rsidRPr="00D32EC6">
        <w:rPr>
          <w:rFonts w:ascii="MathJax_Main" w:eastAsia="Times New Roman" w:hAnsi="MathJax_Main" w:cs="Helvetica"/>
          <w:color w:val="333333"/>
          <w:sz w:val="25"/>
          <w:szCs w:val="25"/>
          <w:bdr w:val="none" w:sz="0" w:space="0" w:color="auto" w:frame="1"/>
        </w:rPr>
        <w:t>:</w:t>
      </w:r>
      <w:r w:rsidRPr="00D32EC6">
        <w:rPr>
          <w:rFonts w:ascii="Helvetica" w:eastAsia="Times New Roman" w:hAnsi="Helvetica" w:cs="Helvetica"/>
          <w:color w:val="333333"/>
          <w:sz w:val="21"/>
          <w:szCs w:val="21"/>
          <w:bdr w:val="none" w:sz="0" w:space="0" w:color="auto" w:frame="1"/>
        </w:rPr>
        <w:t>ai:</w:t>
      </w:r>
      <w:r w:rsidRPr="00D32EC6">
        <w:rPr>
          <w:rFonts w:ascii="Helvetica" w:eastAsia="Times New Roman" w:hAnsi="Helvetica" w:cs="Helvetica"/>
          <w:color w:val="333333"/>
          <w:sz w:val="21"/>
          <w:szCs w:val="21"/>
        </w:rPr>
        <w:t> Hằng số Shapiro - Wilk.</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Xem cụ thể ở đây: “</w:t>
      </w:r>
      <w:hyperlink r:id="rId4" w:history="1">
        <w:r w:rsidRPr="00D32EC6">
          <w:rPr>
            <w:rFonts w:ascii="Helvetica" w:eastAsia="Times New Roman" w:hAnsi="Helvetica" w:cs="Helvetica"/>
            <w:color w:val="337AB7"/>
            <w:sz w:val="21"/>
            <w:szCs w:val="21"/>
            <w:u w:val="single"/>
          </w:rPr>
          <w:t>http://www.real-statistics.com/statistics-tables/shapiro-wilk-table/</w:t>
        </w:r>
      </w:hyperlink>
      <w:r w:rsidRPr="00D32EC6">
        <w:rPr>
          <w:rFonts w:ascii="Helvetica" w:eastAsia="Times New Roman" w:hAnsi="Helvetica" w:cs="Helvetica"/>
          <w:color w:val="333333"/>
          <w:sz w:val="21"/>
          <w:szCs w:val="21"/>
        </w:rPr>
        <w:t>”.</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Code trong R:</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shapiro.test(rexam$exam)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Shapiro-Wilk normality test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data:  rexam$exam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lastRenderedPageBreak/>
        <w:t>## W = 0.96131, p-value = 0.004991</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Nhìn vào p-value = 0.004991 &lt; 0.05.Ta có thể bác bỏ giả thuyết </w:t>
      </w:r>
      <w:r w:rsidRPr="00D32EC6">
        <w:rPr>
          <w:rFonts w:ascii="MathJax_Math-italic" w:eastAsia="Times New Roman" w:hAnsi="MathJax_Math-italic" w:cs="Helvetica"/>
          <w:color w:val="333333"/>
          <w:sz w:val="25"/>
          <w:szCs w:val="25"/>
          <w:bdr w:val="none" w:sz="0" w:space="0" w:color="auto" w:frame="1"/>
        </w:rPr>
        <w:t>H</w:t>
      </w:r>
      <w:r w:rsidRPr="00D32EC6">
        <w:rPr>
          <w:rFonts w:ascii="MathJax_Main" w:eastAsia="Times New Roman" w:hAnsi="MathJax_Main" w:cs="Helvetica"/>
          <w:color w:val="333333"/>
          <w:sz w:val="18"/>
          <w:szCs w:val="18"/>
          <w:bdr w:val="none" w:sz="0" w:space="0" w:color="auto" w:frame="1"/>
        </w:rPr>
        <w:t>0</w:t>
      </w:r>
      <w:r w:rsidRPr="00D32EC6">
        <w:rPr>
          <w:rFonts w:ascii="Helvetica" w:eastAsia="Times New Roman" w:hAnsi="Helvetica" w:cs="Helvetica"/>
          <w:color w:val="333333"/>
          <w:sz w:val="21"/>
          <w:szCs w:val="21"/>
          <w:bdr w:val="none" w:sz="0" w:space="0" w:color="auto" w:frame="1"/>
        </w:rPr>
        <w:t>H0</w:t>
      </w:r>
      <w:r w:rsidRPr="00D32EC6">
        <w:rPr>
          <w:rFonts w:ascii="Helvetica" w:eastAsia="Times New Roman" w:hAnsi="Helvetica" w:cs="Helvetica"/>
          <w:color w:val="333333"/>
          <w:sz w:val="21"/>
          <w:szCs w:val="21"/>
        </w:rPr>
        <w:t> hay nói cách khác biến exam không tuân theo luật phân bố chuẩn.</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shapiro.test(rexam$lectures)</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Shapiro-Wilk normality test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data:  rexam$lectures</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W = 0.97698, p-value = 0.07712</w:t>
      </w:r>
    </w:p>
    <w:p w:rsid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Nhìn vào p-value = 0.07712 &gt; 0.05.Nên ta không đủ cơ sở bác bỏ giả thuyết </w:t>
      </w:r>
      <w:r w:rsidRPr="00D32EC6">
        <w:rPr>
          <w:rFonts w:ascii="MathJax_Math-italic" w:eastAsia="Times New Roman" w:hAnsi="MathJax_Math-italic" w:cs="Helvetica"/>
          <w:color w:val="333333"/>
          <w:sz w:val="25"/>
          <w:szCs w:val="25"/>
          <w:bdr w:val="none" w:sz="0" w:space="0" w:color="auto" w:frame="1"/>
        </w:rPr>
        <w:t>H</w:t>
      </w:r>
      <w:r w:rsidRPr="00D32EC6">
        <w:rPr>
          <w:rFonts w:ascii="MathJax_Main" w:eastAsia="Times New Roman" w:hAnsi="MathJax_Main" w:cs="Helvetica"/>
          <w:color w:val="333333"/>
          <w:sz w:val="18"/>
          <w:szCs w:val="18"/>
          <w:bdr w:val="none" w:sz="0" w:space="0" w:color="auto" w:frame="1"/>
        </w:rPr>
        <w:t>0</w:t>
      </w:r>
      <w:r w:rsidRPr="00D32EC6">
        <w:rPr>
          <w:rFonts w:ascii="Helvetica" w:eastAsia="Times New Roman" w:hAnsi="Helvetica" w:cs="Helvetica"/>
          <w:color w:val="333333"/>
          <w:sz w:val="21"/>
          <w:szCs w:val="21"/>
          <w:bdr w:val="none" w:sz="0" w:space="0" w:color="auto" w:frame="1"/>
        </w:rPr>
        <w:t>H0</w:t>
      </w:r>
      <w:r w:rsidRPr="00D32EC6">
        <w:rPr>
          <w:rFonts w:ascii="Helvetica" w:eastAsia="Times New Roman" w:hAnsi="Helvetica" w:cs="Helvetica"/>
          <w:color w:val="333333"/>
          <w:sz w:val="21"/>
          <w:szCs w:val="21"/>
        </w:rPr>
        <w:t> hay biến lectures tuân theo luật phân bố chuẩn.</w:t>
      </w:r>
    </w:p>
    <w:p w:rsidR="00A44F3A" w:rsidRDefault="00A44F3A" w:rsidP="00D32EC6">
      <w:pPr>
        <w:shd w:val="clear" w:color="auto" w:fill="FFFFFF"/>
        <w:spacing w:after="0" w:line="240" w:lineRule="auto"/>
        <w:rPr>
          <w:rFonts w:ascii="Helvetica" w:eastAsia="Times New Roman" w:hAnsi="Helvetica" w:cs="Helvetica"/>
          <w:color w:val="333333"/>
          <w:sz w:val="21"/>
          <w:szCs w:val="21"/>
        </w:rPr>
      </w:pPr>
    </w:p>
    <w:p w:rsidR="00A44F3A" w:rsidRDefault="00A44F3A" w:rsidP="00A44F3A">
      <w:pPr>
        <w:pStyle w:val="Heading2"/>
        <w:shd w:val="clear" w:color="auto" w:fill="FFFFFF"/>
        <w:spacing w:before="240" w:after="180"/>
        <w:rPr>
          <w:rFonts w:ascii="Arial" w:hAnsi="Arial" w:cs="Arial"/>
          <w:color w:val="303030"/>
        </w:rPr>
      </w:pPr>
      <w:r>
        <w:rPr>
          <w:rFonts w:ascii="Arial" w:hAnsi="Arial" w:cs="Arial"/>
          <w:color w:val="303030"/>
        </w:rPr>
        <w:t>Shapiro-Wilk Test</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When the distribution of a real valued continuous random variable is unknown, it is convenient to assume that it is normally distributed. However, this may not always be true leading to incorrect results. To avert this problem, there is a statistical test by the name of Shapiro-Wilk Test that gives us an idea whether a given sample is normally distributed or not. The test works as follows:</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Specify the null hypothesis and the alternative hypothesis as:</w:t>
      </w:r>
      <w:r>
        <w:rPr>
          <w:rFonts w:ascii="Arial" w:hAnsi="Arial" w:cs="Arial"/>
          <w:color w:val="303030"/>
          <w:sz w:val="26"/>
          <w:szCs w:val="26"/>
        </w:rPr>
        <w:br/>
        <w:t>H0 : the sample is normally distributed</w:t>
      </w:r>
      <w:r>
        <w:rPr>
          <w:rFonts w:ascii="Arial" w:hAnsi="Arial" w:cs="Arial"/>
          <w:color w:val="303030"/>
          <w:sz w:val="26"/>
          <w:szCs w:val="26"/>
        </w:rPr>
        <w:br/>
        <w:t>HA : the sample is not normally distributed</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A test statistic is computed as follows:</w:t>
      </w:r>
    </w:p>
    <w:p w:rsidR="00A44F3A" w:rsidRDefault="00A44F3A" w:rsidP="00D32EC6">
      <w:pPr>
        <w:shd w:val="clear" w:color="auto" w:fill="FFFFFF"/>
        <w:spacing w:after="0" w:line="240" w:lineRule="auto"/>
        <w:rPr>
          <w:rFonts w:ascii="Helvetica" w:eastAsia="Times New Roman" w:hAnsi="Helvetica" w:cs="Helvetica"/>
          <w:color w:val="333333"/>
          <w:sz w:val="21"/>
          <w:szCs w:val="21"/>
        </w:rPr>
      </w:pPr>
      <w:r>
        <w:rPr>
          <w:noProof/>
        </w:rPr>
        <w:drawing>
          <wp:inline distT="0" distB="0" distL="0" distR="0">
            <wp:extent cx="2857500" cy="1152525"/>
            <wp:effectExtent l="0" t="0" r="0" b="9525"/>
            <wp:docPr id="1" name="Picture 1" descr="https://www.programmingr.com/wp-content/uploads/2020/07/shapiro3-30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rogrammingr.com/wp-content/uploads/2020/07/shapiro3-300x1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152525"/>
                    </a:xfrm>
                    <a:prstGeom prst="rect">
                      <a:avLst/>
                    </a:prstGeom>
                    <a:noFill/>
                    <a:ln>
                      <a:noFill/>
                    </a:ln>
                  </pic:spPr>
                </pic:pic>
              </a:graphicData>
            </a:graphic>
          </wp:inline>
        </w:drawing>
      </w:r>
    </w:p>
    <w:p w:rsidR="00A44F3A" w:rsidRDefault="00A44F3A" w:rsidP="00D32EC6">
      <w:pPr>
        <w:shd w:val="clear" w:color="auto" w:fill="FFFFFF"/>
        <w:spacing w:after="0" w:line="240" w:lineRule="auto"/>
        <w:rPr>
          <w:rFonts w:ascii="Helvetica" w:eastAsia="Times New Roman" w:hAnsi="Helvetica" w:cs="Helvetica"/>
          <w:color w:val="333333"/>
          <w:sz w:val="21"/>
          <w:szCs w:val="21"/>
        </w:rPr>
      </w:pPr>
    </w:p>
    <w:p w:rsidR="00A44F3A" w:rsidRPr="00A44F3A" w:rsidRDefault="00A44F3A" w:rsidP="00A44F3A">
      <w:pPr>
        <w:shd w:val="clear" w:color="auto" w:fill="FFFFFF"/>
        <w:spacing w:before="100" w:beforeAutospacing="1" w:after="360" w:line="240" w:lineRule="auto"/>
        <w:rPr>
          <w:rFonts w:ascii="Arial" w:eastAsia="Times New Roman" w:hAnsi="Arial" w:cs="Arial"/>
          <w:color w:val="303030"/>
          <w:sz w:val="26"/>
          <w:szCs w:val="26"/>
        </w:rPr>
      </w:pPr>
      <w:r w:rsidRPr="00A44F3A">
        <w:rPr>
          <w:rFonts w:ascii="Arial" w:eastAsia="Times New Roman" w:hAnsi="Arial" w:cs="Arial"/>
          <w:color w:val="303030"/>
          <w:sz w:val="26"/>
          <w:szCs w:val="26"/>
        </w:rPr>
        <w:t>This W is also referred to as the Shapiro-Wilk statistic W (W for Wilk) and its range is 0&lt;W 1. The lower bound on W is actually determined by the size of the sample. Normally distributed samples will result in a high value of W and samples deviating away from a normal distribution will have a lower value of W. Based on the value of W, we accept or reject the null hypothesis. Accepting the null hypothesis implies that we have suﬃcient evidence to claim that our data is normally distributed. Likewise, rejecting the null hypothesis in favor of the alternate hypothesis means that our data sample does not provide us suﬃcient evidence to claim that the sample is normally distributed.</w:t>
      </w:r>
    </w:p>
    <w:p w:rsidR="00A44F3A" w:rsidRPr="00A44F3A" w:rsidRDefault="00A44F3A" w:rsidP="00A44F3A">
      <w:pPr>
        <w:shd w:val="clear" w:color="auto" w:fill="FFFFFF"/>
        <w:spacing w:before="100" w:beforeAutospacing="1" w:after="360" w:line="240" w:lineRule="auto"/>
        <w:rPr>
          <w:rFonts w:ascii="Arial" w:eastAsia="Times New Roman" w:hAnsi="Arial" w:cs="Arial"/>
          <w:color w:val="303030"/>
          <w:sz w:val="26"/>
          <w:szCs w:val="26"/>
        </w:rPr>
      </w:pPr>
      <w:r w:rsidRPr="00A44F3A">
        <w:rPr>
          <w:rFonts w:ascii="Arial" w:eastAsia="Times New Roman" w:hAnsi="Arial" w:cs="Arial"/>
          <w:color w:val="303030"/>
          <w:sz w:val="26"/>
          <w:szCs w:val="26"/>
        </w:rPr>
        <w:lastRenderedPageBreak/>
        <w:t>In the expression, is the sample mean, x(i) is the ith smallest value in the given sample x (also called order statistic). ai are coeﬃcients computed from the order statistics of the standard normal distribution. Let’s now apply this test in R.</w:t>
      </w:r>
    </w:p>
    <w:p w:rsidR="00A44F3A" w:rsidRDefault="00A44F3A" w:rsidP="00A44F3A">
      <w:pPr>
        <w:pStyle w:val="Heading2"/>
        <w:shd w:val="clear" w:color="auto" w:fill="FFFFFF"/>
        <w:spacing w:before="240" w:after="180"/>
        <w:rPr>
          <w:rFonts w:ascii="Arial" w:hAnsi="Arial" w:cs="Arial"/>
          <w:color w:val="303030"/>
        </w:rPr>
      </w:pPr>
      <w:r>
        <w:rPr>
          <w:rFonts w:ascii="Arial" w:hAnsi="Arial" w:cs="Arial"/>
          <w:color w:val="303030"/>
        </w:rPr>
        <w:t>Shapiro-Wilk Test in R</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In R, the Shapiro-Wilk test can be applied to a vector whose length is in the range [3,5000]. At the R console, type:</w:t>
      </w:r>
    </w:p>
    <w:p w:rsidR="00A44F3A" w:rsidRDefault="00A44F3A" w:rsidP="00A44F3A">
      <w:pPr>
        <w:pStyle w:val="HTMLPreformatted"/>
        <w:shd w:val="clear" w:color="auto" w:fill="FFFFFF"/>
        <w:spacing w:after="360"/>
        <w:rPr>
          <w:rFonts w:ascii="Courier" w:hAnsi="Courier"/>
          <w:color w:val="303030"/>
        </w:rPr>
      </w:pPr>
      <w:r>
        <w:rPr>
          <w:rStyle w:val="HTMLCode"/>
          <w:rFonts w:ascii="Consolas" w:hAnsi="Consolas"/>
          <w:color w:val="303030"/>
        </w:rPr>
        <w:t>&gt; shapiro.test(x)</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You will see the following output:</w:t>
      </w:r>
    </w:p>
    <w:p w:rsidR="00A44F3A" w:rsidRDefault="00A44F3A" w:rsidP="00A44F3A">
      <w:pPr>
        <w:pStyle w:val="HTMLPreformatted"/>
        <w:shd w:val="clear" w:color="auto" w:fill="FFFFFF"/>
        <w:spacing w:after="360"/>
        <w:rPr>
          <w:rStyle w:val="HTMLCode"/>
          <w:rFonts w:ascii="Consolas" w:hAnsi="Consolas"/>
          <w:color w:val="303030"/>
        </w:rPr>
      </w:pPr>
      <w:r>
        <w:rPr>
          <w:rStyle w:val="HTMLCode"/>
          <w:rFonts w:ascii="Consolas" w:hAnsi="Consolas"/>
          <w:color w:val="303030"/>
        </w:rPr>
        <w:t>Shapiro-Wilk normality test</w:t>
      </w:r>
    </w:p>
    <w:p w:rsidR="00A44F3A" w:rsidRDefault="00A44F3A" w:rsidP="00A44F3A">
      <w:pPr>
        <w:pStyle w:val="HTMLPreformatted"/>
        <w:shd w:val="clear" w:color="auto" w:fill="FFFFFF"/>
        <w:spacing w:after="360"/>
        <w:rPr>
          <w:rStyle w:val="HTMLCode"/>
          <w:rFonts w:ascii="Consolas" w:hAnsi="Consolas"/>
          <w:color w:val="303030"/>
        </w:rPr>
      </w:pPr>
    </w:p>
    <w:p w:rsidR="00A44F3A" w:rsidRDefault="00A44F3A" w:rsidP="00A44F3A">
      <w:pPr>
        <w:pStyle w:val="HTMLPreformatted"/>
        <w:shd w:val="clear" w:color="auto" w:fill="FFFFFF"/>
        <w:spacing w:after="360"/>
        <w:rPr>
          <w:rStyle w:val="HTMLCode"/>
          <w:rFonts w:ascii="Consolas" w:hAnsi="Consolas"/>
          <w:color w:val="303030"/>
        </w:rPr>
      </w:pPr>
      <w:r>
        <w:rPr>
          <w:rStyle w:val="HTMLCode"/>
          <w:rFonts w:ascii="Consolas" w:hAnsi="Consolas"/>
          <w:color w:val="303030"/>
        </w:rPr>
        <w:t>data:  x</w:t>
      </w:r>
    </w:p>
    <w:p w:rsidR="00A44F3A" w:rsidRDefault="00A44F3A" w:rsidP="00A44F3A">
      <w:pPr>
        <w:pStyle w:val="HTMLPreformatted"/>
        <w:shd w:val="clear" w:color="auto" w:fill="FFFFFF"/>
        <w:spacing w:after="360"/>
        <w:rPr>
          <w:rFonts w:ascii="Courier" w:hAnsi="Courier"/>
          <w:color w:val="303030"/>
        </w:rPr>
      </w:pPr>
      <w:r>
        <w:rPr>
          <w:rStyle w:val="HTMLCode"/>
          <w:rFonts w:ascii="Consolas" w:hAnsi="Consolas"/>
          <w:color w:val="303030"/>
        </w:rPr>
        <w:t>W = 0.99969, p-value = 0.671</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The function shapiro.test(x) returns the name of data, W and p-value. Let us now talk about how to interpret this result.</w:t>
      </w:r>
    </w:p>
    <w:p w:rsidR="00A44F3A" w:rsidRPr="00A44F3A" w:rsidRDefault="00A44F3A" w:rsidP="00A44F3A">
      <w:pPr>
        <w:pStyle w:val="Heading2"/>
        <w:shd w:val="clear" w:color="auto" w:fill="FFFFFF"/>
        <w:spacing w:before="240" w:after="180"/>
        <w:rPr>
          <w:rFonts w:ascii="Arial" w:hAnsi="Arial" w:cs="Arial"/>
          <w:b/>
          <w:color w:val="303030"/>
          <w:sz w:val="36"/>
          <w:szCs w:val="36"/>
        </w:rPr>
      </w:pPr>
      <w:r w:rsidRPr="00A44F3A">
        <w:rPr>
          <w:rFonts w:ascii="Arial" w:hAnsi="Arial" w:cs="Arial"/>
          <w:b/>
          <w:color w:val="303030"/>
        </w:rPr>
        <w:t>P-values</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When looking at the p-values, there are diﬀerent guidelines on when to accept or reject the null hypothesis, (recall from our earlier.discussion that the null hypothesis states that the sample values are normally distributed). Generally we compare the p-value with a user deﬁned level of signiﬁcance denoted by alpha or </w:t>
      </w:r>
      <w:r>
        <w:rPr>
          <w:rStyle w:val="Emphasis"/>
          <w:rFonts w:ascii="Arial" w:hAnsi="Arial" w:cs="Arial"/>
          <w:color w:val="303030"/>
          <w:sz w:val="26"/>
          <w:szCs w:val="26"/>
        </w:rPr>
        <w:t>a </w:t>
      </w:r>
      <w:r>
        <w:rPr>
          <w:rFonts w:ascii="Arial" w:hAnsi="Arial" w:cs="Arial"/>
          <w:color w:val="303030"/>
          <w:sz w:val="26"/>
          <w:szCs w:val="26"/>
        </w:rPr>
        <w:t>and make a decision as:</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If p &gt; </w:t>
      </w:r>
      <w:r>
        <w:rPr>
          <w:rStyle w:val="Emphasis"/>
          <w:rFonts w:ascii="Arial" w:hAnsi="Arial" w:cs="Arial"/>
          <w:color w:val="303030"/>
          <w:sz w:val="26"/>
          <w:szCs w:val="26"/>
        </w:rPr>
        <w:t>a</w:t>
      </w:r>
      <w:r>
        <w:rPr>
          <w:rFonts w:ascii="Arial" w:hAnsi="Arial" w:cs="Arial"/>
          <w:color w:val="303030"/>
          <w:sz w:val="26"/>
          <w:szCs w:val="26"/>
        </w:rPr>
        <w:t> then accept H0</w:t>
      </w:r>
      <w:r>
        <w:rPr>
          <w:rFonts w:ascii="Arial" w:hAnsi="Arial" w:cs="Arial"/>
          <w:color w:val="303030"/>
          <w:sz w:val="26"/>
          <w:szCs w:val="26"/>
        </w:rPr>
        <w:br/>
        <w:t>If p &lt;/= </w:t>
      </w:r>
      <w:r>
        <w:rPr>
          <w:rStyle w:val="Emphasis"/>
          <w:rFonts w:ascii="Arial" w:hAnsi="Arial" w:cs="Arial"/>
          <w:color w:val="303030"/>
          <w:sz w:val="26"/>
          <w:szCs w:val="26"/>
        </w:rPr>
        <w:t>a</w:t>
      </w:r>
      <w:r>
        <w:rPr>
          <w:rFonts w:ascii="Arial" w:hAnsi="Arial" w:cs="Arial"/>
          <w:color w:val="303030"/>
          <w:sz w:val="26"/>
          <w:szCs w:val="26"/>
        </w:rPr>
        <w:t> then reject H0 in favor of HA.</w:t>
      </w:r>
    </w:p>
    <w:p w:rsidR="00A44F3A" w:rsidRDefault="00A44F3A" w:rsidP="00A44F3A">
      <w:pPr>
        <w:pStyle w:val="NormalWeb"/>
        <w:shd w:val="clear" w:color="auto" w:fill="FFFFFF"/>
        <w:spacing w:after="360" w:afterAutospacing="0"/>
        <w:rPr>
          <w:rFonts w:ascii="Arial" w:hAnsi="Arial" w:cs="Arial"/>
          <w:color w:val="303030"/>
          <w:sz w:val="26"/>
          <w:szCs w:val="26"/>
        </w:rPr>
      </w:pPr>
      <w:r>
        <w:rPr>
          <w:rFonts w:ascii="Arial" w:hAnsi="Arial" w:cs="Arial"/>
          <w:color w:val="303030"/>
          <w:sz w:val="26"/>
          <w:szCs w:val="26"/>
        </w:rPr>
        <w:t>The question remains on what should be the value of </w:t>
      </w:r>
      <w:r>
        <w:rPr>
          <w:rStyle w:val="Emphasis"/>
          <w:rFonts w:ascii="Arial" w:hAnsi="Arial" w:cs="Arial"/>
          <w:color w:val="303030"/>
          <w:sz w:val="26"/>
          <w:szCs w:val="26"/>
        </w:rPr>
        <w:t>a</w:t>
      </w:r>
      <w:r>
        <w:rPr>
          <w:rFonts w:ascii="Arial" w:hAnsi="Arial" w:cs="Arial"/>
          <w:color w:val="303030"/>
          <w:sz w:val="26"/>
          <w:szCs w:val="26"/>
        </w:rPr>
        <w:t xml:space="preserve"> . Depending upon your application you can choose a diﬀerent signiﬁcance level, e.g., 0.1, 0.05, 0.01 etc.. </w:t>
      </w:r>
      <w:r w:rsidRPr="00A44F3A">
        <w:rPr>
          <w:rFonts w:ascii="Arial" w:hAnsi="Arial" w:cs="Arial"/>
          <w:color w:val="303030"/>
          <w:sz w:val="26"/>
          <w:szCs w:val="26"/>
          <w:highlight w:val="yellow"/>
        </w:rPr>
        <w:t>Michael Baron</w:t>
      </w:r>
      <w:r>
        <w:rPr>
          <w:rFonts w:ascii="Arial" w:hAnsi="Arial" w:cs="Arial"/>
          <w:color w:val="303030"/>
          <w:sz w:val="26"/>
          <w:szCs w:val="26"/>
        </w:rPr>
        <w:t xml:space="preserve"> in his book: “</w:t>
      </w:r>
      <w:hyperlink r:id="rId6" w:history="1">
        <w:r>
          <w:rPr>
            <w:rStyle w:val="Hyperlink"/>
            <w:rFonts w:ascii="Arial" w:hAnsi="Arial" w:cs="Arial"/>
            <w:color w:val="CC5555"/>
            <w:sz w:val="26"/>
            <w:szCs w:val="26"/>
          </w:rPr>
          <w:t>Probability and Statistics for Computer Scientists</w:t>
        </w:r>
      </w:hyperlink>
      <w:r>
        <w:rPr>
          <w:rFonts w:ascii="Arial" w:hAnsi="Arial" w:cs="Arial"/>
          <w:color w:val="303030"/>
          <w:sz w:val="26"/>
          <w:szCs w:val="26"/>
        </w:rPr>
        <w:t xml:space="preserve">” </w:t>
      </w:r>
      <w:r w:rsidRPr="00A44F3A">
        <w:rPr>
          <w:rFonts w:ascii="Arial" w:hAnsi="Arial" w:cs="Arial"/>
          <w:color w:val="303030"/>
          <w:sz w:val="26"/>
          <w:szCs w:val="26"/>
          <w:highlight w:val="yellow"/>
        </w:rPr>
        <w:t>recommends choosing an alpha in the range [0.01, 0.1]. So for most applications you can safely accept H0 if p &gt; 0.1 and safely reject H0 if p&lt;0.01. For values of p in this range [0.01,0.1], it may be a good idea to collect more data if your application is a critical one. In the example above x is randomly sampled from a normal distribution and hence we get a p-value of 0.671 and we are sure to accept the null hypothesis that x is normally distributed.</w:t>
      </w:r>
    </w:p>
    <w:p w:rsidR="00A44F3A" w:rsidRPr="00D32EC6" w:rsidRDefault="00A44F3A" w:rsidP="00D32EC6">
      <w:pPr>
        <w:shd w:val="clear" w:color="auto" w:fill="FFFFFF"/>
        <w:spacing w:after="0" w:line="240" w:lineRule="auto"/>
        <w:rPr>
          <w:rFonts w:ascii="Helvetica" w:eastAsia="Times New Roman" w:hAnsi="Helvetica" w:cs="Helvetica"/>
          <w:color w:val="333333"/>
          <w:sz w:val="21"/>
          <w:szCs w:val="21"/>
        </w:rPr>
      </w:pPr>
      <w:bookmarkStart w:id="0" w:name="_GoBack"/>
      <w:bookmarkEnd w:id="0"/>
    </w:p>
    <w:p w:rsidR="00D32EC6" w:rsidRPr="00D32EC6" w:rsidRDefault="00D32EC6" w:rsidP="00D32EC6">
      <w:pPr>
        <w:shd w:val="clear" w:color="auto" w:fill="FFFFFF"/>
        <w:spacing w:before="300" w:after="150" w:line="240" w:lineRule="auto"/>
        <w:outlineLvl w:val="0"/>
        <w:rPr>
          <w:rFonts w:ascii="inherit" w:eastAsia="Times New Roman" w:hAnsi="inherit" w:cs="Helvetica"/>
          <w:color w:val="333333"/>
          <w:kern w:val="36"/>
          <w:sz w:val="51"/>
          <w:szCs w:val="51"/>
        </w:rPr>
      </w:pPr>
      <w:r w:rsidRPr="00D32EC6">
        <w:rPr>
          <w:rFonts w:ascii="inherit" w:eastAsia="Times New Roman" w:hAnsi="inherit" w:cs="Helvetica"/>
          <w:color w:val="333333"/>
          <w:kern w:val="36"/>
          <w:sz w:val="51"/>
          <w:szCs w:val="51"/>
        </w:rPr>
        <w:lastRenderedPageBreak/>
        <w:t>3.Sử dụng kiểm định Anderson-Darling:</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Giá trị của thống kê AD:</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MathJax_Math-italic" w:eastAsia="Times New Roman" w:hAnsi="MathJax_Math-italic" w:cs="Helvetica"/>
          <w:color w:val="333333"/>
          <w:sz w:val="25"/>
          <w:szCs w:val="25"/>
          <w:bdr w:val="none" w:sz="0" w:space="0" w:color="auto" w:frame="1"/>
        </w:rPr>
        <w:t>AD</w:t>
      </w:r>
      <w:r w:rsidRPr="00D32EC6">
        <w:rPr>
          <w:rFonts w:ascii="MathJax_Main" w:eastAsia="Times New Roman" w:hAnsi="MathJax_Main" w:cs="Helvetica"/>
          <w:color w:val="333333"/>
          <w:sz w:val="25"/>
          <w:szCs w:val="25"/>
          <w:bdr w:val="none" w:sz="0" w:space="0" w:color="auto" w:frame="1"/>
        </w:rPr>
        <w:t>=−</w:t>
      </w:r>
      <w:r w:rsidRPr="00D32EC6">
        <w:rPr>
          <w:rFonts w:ascii="MathJax_Math-italic" w:eastAsia="Times New Roman" w:hAnsi="MathJax_Math-italic" w:cs="Helvetica"/>
          <w:color w:val="333333"/>
          <w:sz w:val="25"/>
          <w:szCs w:val="25"/>
          <w:bdr w:val="none" w:sz="0" w:space="0" w:color="auto" w:frame="1"/>
        </w:rPr>
        <w:t>n</w:t>
      </w:r>
      <w:r w:rsidRPr="00D32EC6">
        <w:rPr>
          <w:rFonts w:ascii="MathJax_Main" w:eastAsia="Times New Roman" w:hAnsi="MathJax_Main" w:cs="Helvetica"/>
          <w:color w:val="333333"/>
          <w:sz w:val="25"/>
          <w:szCs w:val="25"/>
          <w:bdr w:val="none" w:sz="0" w:space="0" w:color="auto" w:frame="1"/>
        </w:rPr>
        <w:t>−1</w:t>
      </w:r>
      <w:r w:rsidRPr="00D32EC6">
        <w:rPr>
          <w:rFonts w:ascii="MathJax_Math-italic" w:eastAsia="Times New Roman" w:hAnsi="MathJax_Math-italic" w:cs="Helvetica"/>
          <w:color w:val="333333"/>
          <w:sz w:val="25"/>
          <w:szCs w:val="25"/>
          <w:bdr w:val="none" w:sz="0" w:space="0" w:color="auto" w:frame="1"/>
        </w:rPr>
        <w:t>n</w:t>
      </w:r>
      <w:r w:rsidRPr="00D32EC6">
        <w:rPr>
          <w:rFonts w:ascii="MathJax_Size1" w:eastAsia="Times New Roman" w:hAnsi="MathJax_Size1" w:cs="Helvetica"/>
          <w:color w:val="333333"/>
          <w:sz w:val="25"/>
          <w:szCs w:val="25"/>
          <w:bdr w:val="none" w:sz="0" w:space="0" w:color="auto" w:frame="1"/>
        </w:rPr>
        <w:t>∑</w:t>
      </w:r>
      <w:r w:rsidRPr="00D32EC6">
        <w:rPr>
          <w:rFonts w:ascii="MathJax_Math-italic" w:eastAsia="Times New Roman" w:hAnsi="MathJax_Math-italic" w:cs="Helvetica"/>
          <w:color w:val="333333"/>
          <w:sz w:val="18"/>
          <w:szCs w:val="18"/>
          <w:bdr w:val="none" w:sz="0" w:space="0" w:color="auto" w:frame="1"/>
        </w:rPr>
        <w:t>ni</w:t>
      </w:r>
      <w:r w:rsidRPr="00D32EC6">
        <w:rPr>
          <w:rFonts w:ascii="MathJax_Main" w:eastAsia="Times New Roman" w:hAnsi="MathJax_Main" w:cs="Helvetica"/>
          <w:color w:val="333333"/>
          <w:sz w:val="18"/>
          <w:szCs w:val="18"/>
          <w:bdr w:val="none" w:sz="0" w:space="0" w:color="auto" w:frame="1"/>
        </w:rPr>
        <w:t>=1</w:t>
      </w:r>
      <w:r w:rsidRPr="00D32EC6">
        <w:rPr>
          <w:rFonts w:ascii="MathJax_Main" w:eastAsia="Times New Roman" w:hAnsi="MathJax_Main" w:cs="Helvetica"/>
          <w:color w:val="333333"/>
          <w:sz w:val="25"/>
          <w:szCs w:val="25"/>
          <w:bdr w:val="none" w:sz="0" w:space="0" w:color="auto" w:frame="1"/>
        </w:rPr>
        <w:t>(2</w:t>
      </w:r>
      <w:r w:rsidRPr="00D32EC6">
        <w:rPr>
          <w:rFonts w:ascii="MathJax_Math-italic" w:eastAsia="Times New Roman" w:hAnsi="MathJax_Math-italic" w:cs="Helvetica"/>
          <w:color w:val="333333"/>
          <w:sz w:val="25"/>
          <w:szCs w:val="25"/>
          <w:bdr w:val="none" w:sz="0" w:space="0" w:color="auto" w:frame="1"/>
        </w:rPr>
        <w:t>i</w:t>
      </w:r>
      <w:r w:rsidRPr="00D32EC6">
        <w:rPr>
          <w:rFonts w:ascii="MathJax_Main" w:eastAsia="Times New Roman" w:hAnsi="MathJax_Main" w:cs="Helvetica"/>
          <w:color w:val="333333"/>
          <w:sz w:val="25"/>
          <w:szCs w:val="25"/>
          <w:bdr w:val="none" w:sz="0" w:space="0" w:color="auto" w:frame="1"/>
        </w:rPr>
        <w:t>−1)[</w:t>
      </w:r>
      <w:r w:rsidRPr="00D32EC6">
        <w:rPr>
          <w:rFonts w:ascii="MathJax_Math-italic" w:eastAsia="Times New Roman" w:hAnsi="MathJax_Math-italic" w:cs="Helvetica"/>
          <w:color w:val="333333"/>
          <w:sz w:val="25"/>
          <w:szCs w:val="25"/>
          <w:bdr w:val="none" w:sz="0" w:space="0" w:color="auto" w:frame="1"/>
        </w:rPr>
        <w:t>lnF</w:t>
      </w:r>
      <w:r w:rsidRPr="00D32EC6">
        <w:rPr>
          <w:rFonts w:ascii="MathJax_Main" w:eastAsia="Times New Roman" w:hAnsi="MathJax_Main" w:cs="Helvetica"/>
          <w:color w:val="333333"/>
          <w:sz w:val="25"/>
          <w:szCs w:val="25"/>
          <w:bdr w:val="none" w:sz="0" w:space="0" w:color="auto" w:frame="1"/>
        </w:rPr>
        <w:t>(</w:t>
      </w:r>
      <w:r w:rsidRPr="00D32EC6">
        <w:rPr>
          <w:rFonts w:ascii="MathJax_Math-italic" w:eastAsia="Times New Roman" w:hAnsi="MathJax_Math-italic" w:cs="Helvetica"/>
          <w:color w:val="333333"/>
          <w:sz w:val="25"/>
          <w:szCs w:val="25"/>
          <w:bdr w:val="none" w:sz="0" w:space="0" w:color="auto" w:frame="1"/>
        </w:rPr>
        <w:t>x</w:t>
      </w:r>
      <w:r w:rsidRPr="00D32EC6">
        <w:rPr>
          <w:rFonts w:ascii="MathJax_Math-italic" w:eastAsia="Times New Roman" w:hAnsi="MathJax_Math-italic" w:cs="Helvetica"/>
          <w:color w:val="333333"/>
          <w:sz w:val="18"/>
          <w:szCs w:val="18"/>
          <w:bdr w:val="none" w:sz="0" w:space="0" w:color="auto" w:frame="1"/>
        </w:rPr>
        <w:t>i</w:t>
      </w:r>
      <w:r w:rsidRPr="00D32EC6">
        <w:rPr>
          <w:rFonts w:ascii="MathJax_Main" w:eastAsia="Times New Roman" w:hAnsi="MathJax_Main" w:cs="Helvetica"/>
          <w:color w:val="333333"/>
          <w:sz w:val="25"/>
          <w:szCs w:val="25"/>
          <w:bdr w:val="none" w:sz="0" w:space="0" w:color="auto" w:frame="1"/>
        </w:rPr>
        <w:t>)+</w:t>
      </w:r>
      <w:r w:rsidRPr="00D32EC6">
        <w:rPr>
          <w:rFonts w:ascii="MathJax_Math-italic" w:eastAsia="Times New Roman" w:hAnsi="MathJax_Math-italic" w:cs="Helvetica"/>
          <w:color w:val="333333"/>
          <w:sz w:val="25"/>
          <w:szCs w:val="25"/>
          <w:bdr w:val="none" w:sz="0" w:space="0" w:color="auto" w:frame="1"/>
        </w:rPr>
        <w:t>ln</w:t>
      </w:r>
      <w:r w:rsidRPr="00D32EC6">
        <w:rPr>
          <w:rFonts w:ascii="MathJax_Main" w:eastAsia="Times New Roman" w:hAnsi="MathJax_Main" w:cs="Helvetica"/>
          <w:color w:val="333333"/>
          <w:sz w:val="25"/>
          <w:szCs w:val="25"/>
          <w:bdr w:val="none" w:sz="0" w:space="0" w:color="auto" w:frame="1"/>
        </w:rPr>
        <w:t>(1−</w:t>
      </w:r>
      <w:r w:rsidRPr="00D32EC6">
        <w:rPr>
          <w:rFonts w:ascii="MathJax_Math-italic" w:eastAsia="Times New Roman" w:hAnsi="MathJax_Math-italic" w:cs="Helvetica"/>
          <w:color w:val="333333"/>
          <w:sz w:val="25"/>
          <w:szCs w:val="25"/>
          <w:bdr w:val="none" w:sz="0" w:space="0" w:color="auto" w:frame="1"/>
        </w:rPr>
        <w:t>F</w:t>
      </w:r>
      <w:r w:rsidRPr="00D32EC6">
        <w:rPr>
          <w:rFonts w:ascii="MathJax_Main" w:eastAsia="Times New Roman" w:hAnsi="MathJax_Main" w:cs="Helvetica"/>
          <w:color w:val="333333"/>
          <w:sz w:val="25"/>
          <w:szCs w:val="25"/>
          <w:bdr w:val="none" w:sz="0" w:space="0" w:color="auto" w:frame="1"/>
        </w:rPr>
        <w:t>(</w:t>
      </w:r>
      <w:r w:rsidRPr="00D32EC6">
        <w:rPr>
          <w:rFonts w:ascii="MathJax_Math-italic" w:eastAsia="Times New Roman" w:hAnsi="MathJax_Math-italic" w:cs="Helvetica"/>
          <w:color w:val="333333"/>
          <w:sz w:val="25"/>
          <w:szCs w:val="25"/>
          <w:bdr w:val="none" w:sz="0" w:space="0" w:color="auto" w:frame="1"/>
        </w:rPr>
        <w:t>x</w:t>
      </w:r>
      <w:r w:rsidRPr="00D32EC6">
        <w:rPr>
          <w:rFonts w:ascii="MathJax_Math-italic" w:eastAsia="Times New Roman" w:hAnsi="MathJax_Math-italic" w:cs="Helvetica"/>
          <w:color w:val="333333"/>
          <w:sz w:val="18"/>
          <w:szCs w:val="18"/>
          <w:bdr w:val="none" w:sz="0" w:space="0" w:color="auto" w:frame="1"/>
        </w:rPr>
        <w:t>n</w:t>
      </w:r>
      <w:r w:rsidRPr="00D32EC6">
        <w:rPr>
          <w:rFonts w:ascii="MathJax_Main" w:eastAsia="Times New Roman" w:hAnsi="MathJax_Main" w:cs="Helvetica"/>
          <w:color w:val="333333"/>
          <w:sz w:val="18"/>
          <w:szCs w:val="18"/>
          <w:bdr w:val="none" w:sz="0" w:space="0" w:color="auto" w:frame="1"/>
        </w:rPr>
        <w:t>−</w:t>
      </w:r>
      <w:r w:rsidRPr="00D32EC6">
        <w:rPr>
          <w:rFonts w:ascii="MathJax_Math-italic" w:eastAsia="Times New Roman" w:hAnsi="MathJax_Math-italic" w:cs="Helvetica"/>
          <w:color w:val="333333"/>
          <w:sz w:val="18"/>
          <w:szCs w:val="18"/>
          <w:bdr w:val="none" w:sz="0" w:space="0" w:color="auto" w:frame="1"/>
        </w:rPr>
        <w:t>i</w:t>
      </w:r>
      <w:r w:rsidRPr="00D32EC6">
        <w:rPr>
          <w:rFonts w:ascii="MathJax_Main" w:eastAsia="Times New Roman" w:hAnsi="MathJax_Main" w:cs="Helvetica"/>
          <w:color w:val="333333"/>
          <w:sz w:val="18"/>
          <w:szCs w:val="18"/>
          <w:bdr w:val="none" w:sz="0" w:space="0" w:color="auto" w:frame="1"/>
        </w:rPr>
        <w:t>+1</w:t>
      </w:r>
      <w:r w:rsidRPr="00D32EC6">
        <w:rPr>
          <w:rFonts w:ascii="MathJax_Main" w:eastAsia="Times New Roman" w:hAnsi="MathJax_Main" w:cs="Helvetica"/>
          <w:color w:val="333333"/>
          <w:sz w:val="25"/>
          <w:szCs w:val="25"/>
          <w:bdr w:val="none" w:sz="0" w:space="0" w:color="auto" w:frame="1"/>
        </w:rPr>
        <w:t>))]</w:t>
      </w:r>
      <w:r w:rsidRPr="00D32EC6">
        <w:rPr>
          <w:rFonts w:ascii="Helvetica" w:eastAsia="Times New Roman" w:hAnsi="Helvetica" w:cs="Helvetica"/>
          <w:color w:val="333333"/>
          <w:sz w:val="21"/>
          <w:szCs w:val="21"/>
          <w:bdr w:val="none" w:sz="0" w:space="0" w:color="auto" w:frame="1"/>
        </w:rPr>
        <w:t>AD=−n−1n∑i=1n(2i−1)[lnF(xi)+ln(1−F(xn−i+1))]</w:t>
      </w:r>
      <w:r w:rsidRPr="00D32EC6">
        <w:rPr>
          <w:rFonts w:ascii="Helvetica" w:eastAsia="Times New Roman" w:hAnsi="Helvetica" w:cs="Helvetica"/>
          <w:color w:val="333333"/>
          <w:sz w:val="21"/>
          <w:szCs w:val="21"/>
        </w:rPr>
        <w:t>.</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Với F(x) :hàm phân phối tích lũy của biến cần phân tích.</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MathJax_Math-italic" w:eastAsia="Times New Roman" w:hAnsi="MathJax_Math-italic" w:cs="Helvetica"/>
          <w:color w:val="333333"/>
          <w:sz w:val="25"/>
          <w:szCs w:val="25"/>
          <w:bdr w:val="none" w:sz="0" w:space="0" w:color="auto" w:frame="1"/>
        </w:rPr>
        <w:t>i</w:t>
      </w:r>
      <w:r w:rsidRPr="00D32EC6">
        <w:rPr>
          <w:rFonts w:ascii="MathJax_Math-italic" w:eastAsia="Times New Roman" w:hAnsi="MathJax_Math-italic" w:cs="Helvetica"/>
          <w:color w:val="333333"/>
          <w:sz w:val="18"/>
          <w:szCs w:val="18"/>
          <w:bdr w:val="none" w:sz="0" w:space="0" w:color="auto" w:frame="1"/>
        </w:rPr>
        <w:t>th</w:t>
      </w:r>
      <w:r w:rsidRPr="00D32EC6">
        <w:rPr>
          <w:rFonts w:ascii="Helvetica" w:eastAsia="Times New Roman" w:hAnsi="Helvetica" w:cs="Helvetica"/>
          <w:color w:val="333333"/>
          <w:sz w:val="21"/>
          <w:szCs w:val="21"/>
          <w:bdr w:val="none" w:sz="0" w:space="0" w:color="auto" w:frame="1"/>
        </w:rPr>
        <w:t>ith</w:t>
      </w:r>
      <w:r w:rsidRPr="00D32EC6">
        <w:rPr>
          <w:rFonts w:ascii="Helvetica" w:eastAsia="Times New Roman" w:hAnsi="Helvetica" w:cs="Helvetica"/>
          <w:color w:val="333333"/>
          <w:sz w:val="21"/>
          <w:szCs w:val="21"/>
        </w:rPr>
        <w:t> Giá trị nhỏ nhất thứ i.</w:t>
      </w:r>
    </w:p>
    <w:p w:rsidR="00D32EC6" w:rsidRPr="00D32EC6" w:rsidRDefault="00D32EC6" w:rsidP="00D32EC6">
      <w:pPr>
        <w:shd w:val="clear" w:color="auto" w:fill="FFFFFF"/>
        <w:spacing w:after="15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Code R:</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b/>
          <w:bCs/>
          <w:color w:val="990000"/>
          <w:sz w:val="20"/>
          <w:szCs w:val="20"/>
        </w:rPr>
        <w:t>library</w:t>
      </w:r>
      <w:r w:rsidRPr="00D32EC6">
        <w:rPr>
          <w:rFonts w:ascii="Courier New" w:eastAsia="Times New Roman" w:hAnsi="Courier New" w:cs="Courier New"/>
          <w:color w:val="333333"/>
          <w:sz w:val="20"/>
          <w:szCs w:val="20"/>
        </w:rPr>
        <w:t>(nortest)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ad.test(rexam$exam)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Anderson-Darling normality test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data:  rexam$exam</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A = 1.4031, p-value = 0.001181</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Dựa vào p-value = 0.001181 &lt; 0.05.Nên ta có thể bác bỏ giả thuyết </w:t>
      </w:r>
      <w:r w:rsidRPr="00D32EC6">
        <w:rPr>
          <w:rFonts w:ascii="MathJax_Math-italic" w:eastAsia="Times New Roman" w:hAnsi="MathJax_Math-italic" w:cs="Helvetica"/>
          <w:color w:val="333333"/>
          <w:sz w:val="25"/>
          <w:szCs w:val="25"/>
          <w:bdr w:val="none" w:sz="0" w:space="0" w:color="auto" w:frame="1"/>
        </w:rPr>
        <w:t>H</w:t>
      </w:r>
      <w:r w:rsidRPr="00D32EC6">
        <w:rPr>
          <w:rFonts w:ascii="MathJax_Main" w:eastAsia="Times New Roman" w:hAnsi="MathJax_Main" w:cs="Helvetica"/>
          <w:color w:val="333333"/>
          <w:sz w:val="18"/>
          <w:szCs w:val="18"/>
          <w:bdr w:val="none" w:sz="0" w:space="0" w:color="auto" w:frame="1"/>
        </w:rPr>
        <w:t>0</w:t>
      </w:r>
      <w:r w:rsidRPr="00D32EC6">
        <w:rPr>
          <w:rFonts w:ascii="Helvetica" w:eastAsia="Times New Roman" w:hAnsi="Helvetica" w:cs="Helvetica"/>
          <w:color w:val="333333"/>
          <w:sz w:val="21"/>
          <w:szCs w:val="21"/>
          <w:bdr w:val="none" w:sz="0" w:space="0" w:color="auto" w:frame="1"/>
        </w:rPr>
        <w:t>H0</w:t>
      </w:r>
      <w:r w:rsidRPr="00D32EC6">
        <w:rPr>
          <w:rFonts w:ascii="Helvetica" w:eastAsia="Times New Roman" w:hAnsi="Helvetica" w:cs="Helvetica"/>
          <w:color w:val="333333"/>
          <w:sz w:val="21"/>
          <w:szCs w:val="21"/>
        </w:rPr>
        <w:t> hay biến exam không tuân theo luật phân bố chuẩn.</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ad.test(rexam$lectures)</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Anderson-Darling normality test</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xml:space="preserve">## </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data:  rexam$lectures</w:t>
      </w:r>
    </w:p>
    <w:p w:rsidR="00D32EC6" w:rsidRPr="00D32EC6" w:rsidRDefault="00D32EC6" w:rsidP="00D32EC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2EC6">
        <w:rPr>
          <w:rFonts w:ascii="Courier New" w:eastAsia="Times New Roman" w:hAnsi="Courier New" w:cs="Courier New"/>
          <w:color w:val="333333"/>
          <w:sz w:val="20"/>
          <w:szCs w:val="20"/>
        </w:rPr>
        <w:t>## A = 0.49945, p-value = 0.2048</w:t>
      </w:r>
    </w:p>
    <w:p w:rsidR="00D32EC6" w:rsidRPr="00D32EC6" w:rsidRDefault="00D32EC6" w:rsidP="00D32EC6">
      <w:pPr>
        <w:shd w:val="clear" w:color="auto" w:fill="FFFFFF"/>
        <w:spacing w:after="0" w:line="240" w:lineRule="auto"/>
        <w:rPr>
          <w:rFonts w:ascii="Helvetica" w:eastAsia="Times New Roman" w:hAnsi="Helvetica" w:cs="Helvetica"/>
          <w:color w:val="333333"/>
          <w:sz w:val="21"/>
          <w:szCs w:val="21"/>
        </w:rPr>
      </w:pPr>
      <w:r w:rsidRPr="00D32EC6">
        <w:rPr>
          <w:rFonts w:ascii="Helvetica" w:eastAsia="Times New Roman" w:hAnsi="Helvetica" w:cs="Helvetica"/>
          <w:color w:val="333333"/>
          <w:sz w:val="21"/>
          <w:szCs w:val="21"/>
        </w:rPr>
        <w:t>Nhìn vào p-value = 0.2048 &gt; 0.05.Nên ta có không đủ cơ sở bác bỏ </w:t>
      </w:r>
      <w:r w:rsidRPr="00D32EC6">
        <w:rPr>
          <w:rFonts w:ascii="MathJax_Math-italic" w:eastAsia="Times New Roman" w:hAnsi="MathJax_Math-italic" w:cs="Helvetica"/>
          <w:color w:val="333333"/>
          <w:sz w:val="25"/>
          <w:szCs w:val="25"/>
          <w:bdr w:val="none" w:sz="0" w:space="0" w:color="auto" w:frame="1"/>
        </w:rPr>
        <w:t>H</w:t>
      </w:r>
      <w:r w:rsidRPr="00D32EC6">
        <w:rPr>
          <w:rFonts w:ascii="MathJax_Main" w:eastAsia="Times New Roman" w:hAnsi="MathJax_Main" w:cs="Helvetica"/>
          <w:color w:val="333333"/>
          <w:sz w:val="18"/>
          <w:szCs w:val="18"/>
          <w:bdr w:val="none" w:sz="0" w:space="0" w:color="auto" w:frame="1"/>
        </w:rPr>
        <w:t>0</w:t>
      </w:r>
      <w:r w:rsidRPr="00D32EC6">
        <w:rPr>
          <w:rFonts w:ascii="Helvetica" w:eastAsia="Times New Roman" w:hAnsi="Helvetica" w:cs="Helvetica"/>
          <w:color w:val="333333"/>
          <w:sz w:val="21"/>
          <w:szCs w:val="21"/>
          <w:bdr w:val="none" w:sz="0" w:space="0" w:color="auto" w:frame="1"/>
        </w:rPr>
        <w:t>H0</w:t>
      </w:r>
      <w:r w:rsidRPr="00D32EC6">
        <w:rPr>
          <w:rFonts w:ascii="Helvetica" w:eastAsia="Times New Roman" w:hAnsi="Helvetica" w:cs="Helvetica"/>
          <w:color w:val="333333"/>
          <w:sz w:val="21"/>
          <w:szCs w:val="21"/>
        </w:rPr>
        <w:t> hay biến lectures tuân theo luật phân bố chuẩn.</w:t>
      </w:r>
    </w:p>
    <w:p w:rsidR="00196A74" w:rsidRDefault="001B6B36"/>
    <w:sectPr w:rsidR="00196A74" w:rsidSect="00B54495">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C6"/>
    <w:rsid w:val="00071615"/>
    <w:rsid w:val="00166342"/>
    <w:rsid w:val="001B6B36"/>
    <w:rsid w:val="002D60D7"/>
    <w:rsid w:val="004F5BB4"/>
    <w:rsid w:val="00514D3A"/>
    <w:rsid w:val="005462FE"/>
    <w:rsid w:val="00551283"/>
    <w:rsid w:val="00916B0B"/>
    <w:rsid w:val="00955E9C"/>
    <w:rsid w:val="00A44F3A"/>
    <w:rsid w:val="00AA13D0"/>
    <w:rsid w:val="00B54495"/>
    <w:rsid w:val="00C27C83"/>
    <w:rsid w:val="00D32EC6"/>
    <w:rsid w:val="00D662F4"/>
    <w:rsid w:val="00F22142"/>
    <w:rsid w:val="00FD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C80F"/>
  <w15:chartTrackingRefBased/>
  <w15:docId w15:val="{21D879F0-FC97-4E5B-85E5-40AF7E9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32E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44F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32E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D32E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D32E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C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32E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32EC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2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E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2EC6"/>
    <w:rPr>
      <w:rFonts w:ascii="Courier New" w:eastAsia="Times New Roman" w:hAnsi="Courier New" w:cs="Courier New"/>
      <w:sz w:val="20"/>
      <w:szCs w:val="20"/>
    </w:rPr>
  </w:style>
  <w:style w:type="character" w:customStyle="1" w:styleId="hljs-string">
    <w:name w:val="hljs-string"/>
    <w:basedOn w:val="DefaultParagraphFont"/>
    <w:rsid w:val="00D32EC6"/>
  </w:style>
  <w:style w:type="character" w:customStyle="1" w:styleId="hljs-literal">
    <w:name w:val="hljs-literal"/>
    <w:basedOn w:val="DefaultParagraphFont"/>
    <w:rsid w:val="00D32EC6"/>
  </w:style>
  <w:style w:type="character" w:customStyle="1" w:styleId="hljs-keyword">
    <w:name w:val="hljs-keyword"/>
    <w:basedOn w:val="DefaultParagraphFont"/>
    <w:rsid w:val="00D32EC6"/>
  </w:style>
  <w:style w:type="character" w:customStyle="1" w:styleId="hljs-number">
    <w:name w:val="hljs-number"/>
    <w:basedOn w:val="DefaultParagraphFont"/>
    <w:rsid w:val="00D32EC6"/>
  </w:style>
  <w:style w:type="character" w:customStyle="1" w:styleId="mi">
    <w:name w:val="mi"/>
    <w:basedOn w:val="DefaultParagraphFont"/>
    <w:rsid w:val="00D32EC6"/>
  </w:style>
  <w:style w:type="character" w:customStyle="1" w:styleId="mn">
    <w:name w:val="mn"/>
    <w:basedOn w:val="DefaultParagraphFont"/>
    <w:rsid w:val="00D32EC6"/>
  </w:style>
  <w:style w:type="character" w:customStyle="1" w:styleId="mjxassistivemathml">
    <w:name w:val="mjx_assistive_mathml"/>
    <w:basedOn w:val="DefaultParagraphFont"/>
    <w:rsid w:val="00D32EC6"/>
  </w:style>
  <w:style w:type="character" w:customStyle="1" w:styleId="mo">
    <w:name w:val="mo"/>
    <w:basedOn w:val="DefaultParagraphFont"/>
    <w:rsid w:val="00D32EC6"/>
  </w:style>
  <w:style w:type="character" w:styleId="Hyperlink">
    <w:name w:val="Hyperlink"/>
    <w:basedOn w:val="DefaultParagraphFont"/>
    <w:uiPriority w:val="99"/>
    <w:semiHidden/>
    <w:unhideWhenUsed/>
    <w:rsid w:val="00D32EC6"/>
    <w:rPr>
      <w:color w:val="0000FF"/>
      <w:u w:val="single"/>
    </w:rPr>
  </w:style>
  <w:style w:type="character" w:customStyle="1" w:styleId="Heading3Char">
    <w:name w:val="Heading 3 Char"/>
    <w:basedOn w:val="DefaultParagraphFont"/>
    <w:link w:val="Heading3"/>
    <w:uiPriority w:val="9"/>
    <w:semiHidden/>
    <w:rsid w:val="00D32EC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D32EC6"/>
    <w:rPr>
      <w:rFonts w:asciiTheme="majorHAnsi" w:eastAsiaTheme="majorEastAsia" w:hAnsiTheme="majorHAnsi" w:cstheme="majorBidi"/>
      <w:color w:val="2E74B5" w:themeColor="accent1" w:themeShade="BF"/>
    </w:rPr>
  </w:style>
  <w:style w:type="character" w:customStyle="1" w:styleId="percentile">
    <w:name w:val="percentile"/>
    <w:basedOn w:val="DefaultParagraphFont"/>
    <w:rsid w:val="00D32EC6"/>
  </w:style>
  <w:style w:type="character" w:styleId="Emphasis">
    <w:name w:val="Emphasis"/>
    <w:basedOn w:val="DefaultParagraphFont"/>
    <w:uiPriority w:val="20"/>
    <w:qFormat/>
    <w:rsid w:val="00D32EC6"/>
    <w:rPr>
      <w:i/>
      <w:iCs/>
    </w:rPr>
  </w:style>
  <w:style w:type="character" w:customStyle="1" w:styleId="hljs-comment">
    <w:name w:val="hljs-comment"/>
    <w:basedOn w:val="DefaultParagraphFont"/>
    <w:rsid w:val="00D32EC6"/>
  </w:style>
  <w:style w:type="character" w:styleId="Strong">
    <w:name w:val="Strong"/>
    <w:basedOn w:val="DefaultParagraphFont"/>
    <w:uiPriority w:val="22"/>
    <w:qFormat/>
    <w:rsid w:val="00D32EC6"/>
    <w:rPr>
      <w:b/>
      <w:bCs/>
    </w:rPr>
  </w:style>
  <w:style w:type="character" w:customStyle="1" w:styleId="pull-right">
    <w:name w:val="pull-right"/>
    <w:basedOn w:val="DefaultParagraphFont"/>
    <w:rsid w:val="00D32EC6"/>
  </w:style>
  <w:style w:type="character" w:customStyle="1" w:styleId="Heading2Char">
    <w:name w:val="Heading 2 Char"/>
    <w:basedOn w:val="DefaultParagraphFont"/>
    <w:link w:val="Heading2"/>
    <w:uiPriority w:val="9"/>
    <w:semiHidden/>
    <w:rsid w:val="00A44F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9158">
      <w:bodyDiv w:val="1"/>
      <w:marLeft w:val="0"/>
      <w:marRight w:val="0"/>
      <w:marTop w:val="0"/>
      <w:marBottom w:val="0"/>
      <w:divBdr>
        <w:top w:val="none" w:sz="0" w:space="0" w:color="auto"/>
        <w:left w:val="none" w:sz="0" w:space="0" w:color="auto"/>
        <w:bottom w:val="none" w:sz="0" w:space="0" w:color="auto"/>
        <w:right w:val="none" w:sz="0" w:space="0" w:color="auto"/>
      </w:divBdr>
      <w:divsChild>
        <w:div w:id="2102723980">
          <w:marLeft w:val="0"/>
          <w:marRight w:val="0"/>
          <w:marTop w:val="0"/>
          <w:marBottom w:val="0"/>
          <w:divBdr>
            <w:top w:val="none" w:sz="0" w:space="0" w:color="auto"/>
            <w:left w:val="none" w:sz="0" w:space="0" w:color="auto"/>
            <w:bottom w:val="none" w:sz="0" w:space="0" w:color="auto"/>
            <w:right w:val="none" w:sz="0" w:space="0" w:color="auto"/>
          </w:divBdr>
        </w:div>
        <w:div w:id="1697078562">
          <w:marLeft w:val="0"/>
          <w:marRight w:val="0"/>
          <w:marTop w:val="0"/>
          <w:marBottom w:val="0"/>
          <w:divBdr>
            <w:top w:val="none" w:sz="0" w:space="0" w:color="auto"/>
            <w:left w:val="none" w:sz="0" w:space="0" w:color="auto"/>
            <w:bottom w:val="none" w:sz="0" w:space="0" w:color="auto"/>
            <w:right w:val="none" w:sz="0" w:space="0" w:color="auto"/>
          </w:divBdr>
        </w:div>
        <w:div w:id="100612085">
          <w:marLeft w:val="0"/>
          <w:marRight w:val="0"/>
          <w:marTop w:val="0"/>
          <w:marBottom w:val="0"/>
          <w:divBdr>
            <w:top w:val="none" w:sz="0" w:space="0" w:color="auto"/>
            <w:left w:val="none" w:sz="0" w:space="0" w:color="auto"/>
            <w:bottom w:val="none" w:sz="0" w:space="0" w:color="auto"/>
            <w:right w:val="none" w:sz="0" w:space="0" w:color="auto"/>
          </w:divBdr>
        </w:div>
        <w:div w:id="1203589860">
          <w:marLeft w:val="0"/>
          <w:marRight w:val="0"/>
          <w:marTop w:val="0"/>
          <w:marBottom w:val="0"/>
          <w:divBdr>
            <w:top w:val="none" w:sz="0" w:space="0" w:color="auto"/>
            <w:left w:val="none" w:sz="0" w:space="0" w:color="auto"/>
            <w:bottom w:val="none" w:sz="0" w:space="0" w:color="auto"/>
            <w:right w:val="none" w:sz="0" w:space="0" w:color="auto"/>
          </w:divBdr>
        </w:div>
        <w:div w:id="597564268">
          <w:marLeft w:val="0"/>
          <w:marRight w:val="0"/>
          <w:marTop w:val="0"/>
          <w:marBottom w:val="0"/>
          <w:divBdr>
            <w:top w:val="none" w:sz="0" w:space="0" w:color="auto"/>
            <w:left w:val="none" w:sz="0" w:space="0" w:color="auto"/>
            <w:bottom w:val="none" w:sz="0" w:space="0" w:color="auto"/>
            <w:right w:val="none" w:sz="0" w:space="0" w:color="auto"/>
          </w:divBdr>
        </w:div>
      </w:divsChild>
    </w:div>
    <w:div w:id="942153896">
      <w:bodyDiv w:val="1"/>
      <w:marLeft w:val="0"/>
      <w:marRight w:val="0"/>
      <w:marTop w:val="0"/>
      <w:marBottom w:val="0"/>
      <w:divBdr>
        <w:top w:val="none" w:sz="0" w:space="0" w:color="auto"/>
        <w:left w:val="none" w:sz="0" w:space="0" w:color="auto"/>
        <w:bottom w:val="none" w:sz="0" w:space="0" w:color="auto"/>
        <w:right w:val="none" w:sz="0" w:space="0" w:color="auto"/>
      </w:divBdr>
    </w:div>
    <w:div w:id="1656953451">
      <w:bodyDiv w:val="1"/>
      <w:marLeft w:val="0"/>
      <w:marRight w:val="0"/>
      <w:marTop w:val="0"/>
      <w:marBottom w:val="0"/>
      <w:divBdr>
        <w:top w:val="none" w:sz="0" w:space="0" w:color="auto"/>
        <w:left w:val="none" w:sz="0" w:space="0" w:color="auto"/>
        <w:bottom w:val="none" w:sz="0" w:space="0" w:color="auto"/>
        <w:right w:val="none" w:sz="0" w:space="0" w:color="auto"/>
      </w:divBdr>
    </w:div>
    <w:div w:id="1761363481">
      <w:bodyDiv w:val="1"/>
      <w:marLeft w:val="0"/>
      <w:marRight w:val="0"/>
      <w:marTop w:val="0"/>
      <w:marBottom w:val="0"/>
      <w:divBdr>
        <w:top w:val="none" w:sz="0" w:space="0" w:color="auto"/>
        <w:left w:val="none" w:sz="0" w:space="0" w:color="auto"/>
        <w:bottom w:val="none" w:sz="0" w:space="0" w:color="auto"/>
        <w:right w:val="none" w:sz="0" w:space="0" w:color="auto"/>
      </w:divBdr>
    </w:div>
    <w:div w:id="1820267869">
      <w:bodyDiv w:val="1"/>
      <w:marLeft w:val="0"/>
      <w:marRight w:val="0"/>
      <w:marTop w:val="0"/>
      <w:marBottom w:val="0"/>
      <w:divBdr>
        <w:top w:val="none" w:sz="0" w:space="0" w:color="auto"/>
        <w:left w:val="none" w:sz="0" w:space="0" w:color="auto"/>
        <w:bottom w:val="none" w:sz="0" w:space="0" w:color="auto"/>
        <w:right w:val="none" w:sz="0" w:space="0" w:color="auto"/>
      </w:divBdr>
      <w:divsChild>
        <w:div w:id="1932083319">
          <w:marLeft w:val="0"/>
          <w:marRight w:val="0"/>
          <w:marTop w:val="0"/>
          <w:marBottom w:val="0"/>
          <w:divBdr>
            <w:top w:val="none" w:sz="0" w:space="0" w:color="auto"/>
            <w:left w:val="none" w:sz="0" w:space="0" w:color="auto"/>
            <w:bottom w:val="none" w:sz="0" w:space="0" w:color="auto"/>
            <w:right w:val="none" w:sz="0" w:space="0" w:color="auto"/>
          </w:divBdr>
          <w:divsChild>
            <w:div w:id="1916162830">
              <w:marLeft w:val="0"/>
              <w:marRight w:val="0"/>
              <w:marTop w:val="300"/>
              <w:marBottom w:val="0"/>
              <w:divBdr>
                <w:top w:val="none" w:sz="0" w:space="0" w:color="auto"/>
                <w:left w:val="none" w:sz="0" w:space="0" w:color="auto"/>
                <w:bottom w:val="none" w:sz="0" w:space="0" w:color="auto"/>
                <w:right w:val="none" w:sz="0" w:space="0" w:color="auto"/>
              </w:divBdr>
              <w:divsChild>
                <w:div w:id="1787847194">
                  <w:marLeft w:val="0"/>
                  <w:marRight w:val="0"/>
                  <w:marTop w:val="0"/>
                  <w:marBottom w:val="0"/>
                  <w:divBdr>
                    <w:top w:val="none" w:sz="0" w:space="0" w:color="auto"/>
                    <w:left w:val="none" w:sz="0" w:space="0" w:color="auto"/>
                    <w:bottom w:val="none" w:sz="0" w:space="0" w:color="auto"/>
                    <w:right w:val="none" w:sz="0" w:space="0" w:color="auto"/>
                  </w:divBdr>
                </w:div>
                <w:div w:id="581568232">
                  <w:marLeft w:val="0"/>
                  <w:marRight w:val="0"/>
                  <w:marTop w:val="0"/>
                  <w:marBottom w:val="0"/>
                  <w:divBdr>
                    <w:top w:val="none" w:sz="0" w:space="0" w:color="auto"/>
                    <w:left w:val="none" w:sz="0" w:space="0" w:color="auto"/>
                    <w:bottom w:val="none" w:sz="0" w:space="0" w:color="auto"/>
                    <w:right w:val="none" w:sz="0" w:space="0" w:color="auto"/>
                  </w:divBdr>
                  <w:divsChild>
                    <w:div w:id="1762021392">
                      <w:marLeft w:val="0"/>
                      <w:marRight w:val="0"/>
                      <w:marTop w:val="0"/>
                      <w:marBottom w:val="0"/>
                      <w:divBdr>
                        <w:top w:val="none" w:sz="0" w:space="0" w:color="auto"/>
                        <w:left w:val="none" w:sz="0" w:space="0" w:color="auto"/>
                        <w:bottom w:val="none" w:sz="0" w:space="0" w:color="auto"/>
                        <w:right w:val="none" w:sz="0" w:space="0" w:color="auto"/>
                      </w:divBdr>
                      <w:divsChild>
                        <w:div w:id="397022731">
                          <w:marLeft w:val="0"/>
                          <w:marRight w:val="0"/>
                          <w:marTop w:val="0"/>
                          <w:marBottom w:val="0"/>
                          <w:divBdr>
                            <w:top w:val="none" w:sz="0" w:space="0" w:color="auto"/>
                            <w:left w:val="none" w:sz="0" w:space="0" w:color="auto"/>
                            <w:bottom w:val="none" w:sz="0" w:space="0" w:color="auto"/>
                            <w:right w:val="none" w:sz="0" w:space="0" w:color="auto"/>
                          </w:divBdr>
                        </w:div>
                        <w:div w:id="804349675">
                          <w:marLeft w:val="300"/>
                          <w:marRight w:val="0"/>
                          <w:marTop w:val="0"/>
                          <w:marBottom w:val="0"/>
                          <w:divBdr>
                            <w:top w:val="none" w:sz="0" w:space="0" w:color="auto"/>
                            <w:left w:val="none" w:sz="0" w:space="0" w:color="auto"/>
                            <w:bottom w:val="none" w:sz="0" w:space="0" w:color="auto"/>
                            <w:right w:val="none" w:sz="0" w:space="0" w:color="auto"/>
                          </w:divBdr>
                          <w:divsChild>
                            <w:div w:id="6486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057200">
          <w:marLeft w:val="0"/>
          <w:marRight w:val="0"/>
          <w:marTop w:val="0"/>
          <w:marBottom w:val="0"/>
          <w:divBdr>
            <w:top w:val="none" w:sz="0" w:space="0" w:color="auto"/>
            <w:left w:val="none" w:sz="0" w:space="0" w:color="auto"/>
            <w:bottom w:val="none" w:sz="0" w:space="0" w:color="auto"/>
            <w:right w:val="none" w:sz="0" w:space="0" w:color="auto"/>
          </w:divBdr>
          <w:divsChild>
            <w:div w:id="587233924">
              <w:marLeft w:val="0"/>
              <w:marRight w:val="0"/>
              <w:marTop w:val="0"/>
              <w:marBottom w:val="0"/>
              <w:divBdr>
                <w:top w:val="none" w:sz="0" w:space="0" w:color="auto"/>
                <w:left w:val="none" w:sz="0" w:space="0" w:color="auto"/>
                <w:bottom w:val="none" w:sz="0" w:space="0" w:color="auto"/>
                <w:right w:val="none" w:sz="0" w:space="0" w:color="auto"/>
              </w:divBdr>
            </w:div>
            <w:div w:id="616562865">
              <w:marLeft w:val="0"/>
              <w:marRight w:val="0"/>
              <w:marTop w:val="0"/>
              <w:marBottom w:val="0"/>
              <w:divBdr>
                <w:top w:val="none" w:sz="0" w:space="0" w:color="auto"/>
                <w:left w:val="none" w:sz="0" w:space="0" w:color="auto"/>
                <w:bottom w:val="none" w:sz="0" w:space="0" w:color="auto"/>
                <w:right w:val="none" w:sz="0" w:space="0" w:color="auto"/>
              </w:divBdr>
              <w:divsChild>
                <w:div w:id="1404641977">
                  <w:marLeft w:val="0"/>
                  <w:marRight w:val="0"/>
                  <w:marTop w:val="0"/>
                  <w:marBottom w:val="0"/>
                  <w:divBdr>
                    <w:top w:val="none" w:sz="0" w:space="0" w:color="auto"/>
                    <w:left w:val="none" w:sz="0" w:space="0" w:color="auto"/>
                    <w:bottom w:val="none" w:sz="0" w:space="0" w:color="auto"/>
                    <w:right w:val="none" w:sz="0" w:space="0" w:color="auto"/>
                  </w:divBdr>
                  <w:divsChild>
                    <w:div w:id="770588655">
                      <w:marLeft w:val="0"/>
                      <w:marRight w:val="0"/>
                      <w:marTop w:val="0"/>
                      <w:marBottom w:val="0"/>
                      <w:divBdr>
                        <w:top w:val="none" w:sz="0" w:space="0" w:color="auto"/>
                        <w:left w:val="none" w:sz="0" w:space="0" w:color="auto"/>
                        <w:bottom w:val="none" w:sz="0" w:space="0" w:color="auto"/>
                        <w:right w:val="none" w:sz="0" w:space="0" w:color="auto"/>
                      </w:divBdr>
                      <w:divsChild>
                        <w:div w:id="1121458966">
                          <w:marLeft w:val="0"/>
                          <w:marRight w:val="0"/>
                          <w:marTop w:val="0"/>
                          <w:marBottom w:val="0"/>
                          <w:divBdr>
                            <w:top w:val="single" w:sz="12" w:space="0" w:color="D5EAEF"/>
                            <w:left w:val="single" w:sz="12" w:space="0" w:color="D5EAEF"/>
                            <w:bottom w:val="single" w:sz="12" w:space="0" w:color="D5EAEF"/>
                            <w:right w:val="single" w:sz="12" w:space="0" w:color="D5EAEF"/>
                          </w:divBdr>
                          <w:divsChild>
                            <w:div w:id="1002708216">
                              <w:marLeft w:val="0"/>
                              <w:marRight w:val="0"/>
                              <w:marTop w:val="0"/>
                              <w:marBottom w:val="0"/>
                              <w:divBdr>
                                <w:top w:val="none" w:sz="0" w:space="0" w:color="auto"/>
                                <w:left w:val="none" w:sz="0" w:space="0" w:color="auto"/>
                                <w:bottom w:val="single" w:sz="12" w:space="0" w:color="D5EAEF"/>
                                <w:right w:val="none" w:sz="0" w:space="0" w:color="auto"/>
                              </w:divBdr>
                            </w:div>
                            <w:div w:id="14725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azon.com/Probability-Statistics-Computer-Scientists-Michael/dp/%201584886412" TargetMode="External"/><Relationship Id="rId5" Type="http://schemas.openxmlformats.org/officeDocument/2006/relationships/image" Target="media/image1.png"/><Relationship Id="rId4" Type="http://schemas.openxmlformats.org/officeDocument/2006/relationships/hyperlink" Target="http://www.real-statistics.com/statistics-tables/shapiro-wilk-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NTUSCB</dc:creator>
  <cp:keywords/>
  <dc:description/>
  <cp:lastModifiedBy>NTUSCB</cp:lastModifiedBy>
  <cp:revision>2</cp:revision>
  <dcterms:created xsi:type="dcterms:W3CDTF">2021-02-06T05:21:00Z</dcterms:created>
  <dcterms:modified xsi:type="dcterms:W3CDTF">2021-02-07T09:01:00Z</dcterms:modified>
</cp:coreProperties>
</file>