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BF4" w:rsidRPr="00C5347A" w:rsidRDefault="004D2581" w:rsidP="00BD334B">
      <w:pPr>
        <w:spacing w:after="0"/>
      </w:pPr>
      <w:r>
        <w:t>Boating</w:t>
      </w:r>
      <w:r w:rsidR="00C5347A" w:rsidRPr="00C5347A">
        <w:t xml:space="preserve"> Vacations</w:t>
      </w:r>
    </w:p>
    <w:p w:rsidR="00C5347A" w:rsidRDefault="00C5347A" w:rsidP="00112219">
      <w:pPr>
        <w:spacing w:after="0" w:line="240" w:lineRule="auto"/>
        <w:rPr>
          <w:rFonts w:cs="Arial"/>
          <w:sz w:val="23"/>
          <w:szCs w:val="23"/>
        </w:rPr>
      </w:pPr>
    </w:p>
    <w:p w:rsidR="00112219" w:rsidRPr="00BB2011" w:rsidRDefault="00112219" w:rsidP="00112219">
      <w:pPr>
        <w:spacing w:after="0" w:line="240" w:lineRule="auto"/>
        <w:rPr>
          <w:rFonts w:cs="Arial"/>
          <w:szCs w:val="24"/>
        </w:rPr>
      </w:pPr>
      <w:r w:rsidRPr="00BB2011">
        <w:rPr>
          <w:rFonts w:cs="Arial"/>
          <w:szCs w:val="24"/>
        </w:rPr>
        <w:t>W</w:t>
      </w:r>
      <w:r w:rsidR="004D2581" w:rsidRPr="00BB2011">
        <w:rPr>
          <w:rFonts w:cs="Arial"/>
          <w:szCs w:val="24"/>
        </w:rPr>
        <w:t>e make boat</w:t>
      </w:r>
      <w:r w:rsidR="00434470" w:rsidRPr="00BB2011">
        <w:rPr>
          <w:rFonts w:cs="Arial"/>
          <w:szCs w:val="24"/>
        </w:rPr>
        <w:t>ing</w:t>
      </w:r>
      <w:r w:rsidR="004D2581" w:rsidRPr="00BB2011">
        <w:rPr>
          <w:rFonts w:cs="Arial"/>
          <w:szCs w:val="24"/>
        </w:rPr>
        <w:t xml:space="preserve"> vacations</w:t>
      </w:r>
      <w:r w:rsidRPr="00112219">
        <w:rPr>
          <w:rFonts w:cs="Arial"/>
          <w:szCs w:val="24"/>
        </w:rPr>
        <w:t xml:space="preserve"> easy and fun.</w:t>
      </w:r>
      <w:r w:rsidRPr="00BB2011">
        <w:rPr>
          <w:rFonts w:cs="Arial"/>
          <w:szCs w:val="24"/>
        </w:rPr>
        <w:t xml:space="preserve">  </w:t>
      </w:r>
      <w:r w:rsidR="00487AFC" w:rsidRPr="00BB2011">
        <w:rPr>
          <w:rFonts w:cs="Arial"/>
          <w:szCs w:val="24"/>
        </w:rPr>
        <w:t xml:space="preserve">You bring your own powerboat, </w:t>
      </w:r>
      <w:r w:rsidR="004D2581" w:rsidRPr="00BB2011">
        <w:rPr>
          <w:rFonts w:cs="Arial"/>
          <w:szCs w:val="24"/>
        </w:rPr>
        <w:t>wave runners</w:t>
      </w:r>
      <w:r w:rsidR="00487AFC" w:rsidRPr="00BB2011">
        <w:rPr>
          <w:rFonts w:cs="Arial"/>
          <w:szCs w:val="24"/>
        </w:rPr>
        <w:t>, or kayaks</w:t>
      </w:r>
      <w:r w:rsidRPr="00112219">
        <w:rPr>
          <w:rFonts w:cs="Arial"/>
          <w:szCs w:val="24"/>
        </w:rPr>
        <w:t>.</w:t>
      </w:r>
      <w:r w:rsidR="004D2581" w:rsidRPr="00BB2011">
        <w:rPr>
          <w:rFonts w:cs="Arial"/>
          <w:szCs w:val="24"/>
        </w:rPr>
        <w:t xml:space="preserve">  We provide your lodging on one of our big </w:t>
      </w:r>
      <w:r w:rsidR="004D2581" w:rsidRPr="00F75AD6">
        <w:rPr>
          <w:rFonts w:cs="Arial"/>
          <w:szCs w:val="24"/>
        </w:rPr>
        <w:t>houseboats</w:t>
      </w:r>
      <w:r w:rsidR="004D2581" w:rsidRPr="00BB2011">
        <w:rPr>
          <w:rFonts w:cs="Arial"/>
          <w:szCs w:val="24"/>
        </w:rPr>
        <w:t>!</w:t>
      </w:r>
      <w:r w:rsidRPr="00112219">
        <w:rPr>
          <w:rFonts w:cs="Arial"/>
          <w:szCs w:val="24"/>
        </w:rPr>
        <w:t xml:space="preserve"> </w:t>
      </w:r>
      <w:r w:rsidR="0079583B">
        <w:rPr>
          <w:rFonts w:cs="Arial"/>
          <w:szCs w:val="24"/>
        </w:rPr>
        <w:t xml:space="preserve"> W</w:t>
      </w:r>
      <w:r w:rsidRPr="00112219">
        <w:rPr>
          <w:rFonts w:cs="Arial"/>
          <w:szCs w:val="24"/>
        </w:rPr>
        <w:t>e help you p</w:t>
      </w:r>
      <w:r w:rsidR="0079583B">
        <w:rPr>
          <w:rFonts w:cs="Arial"/>
          <w:szCs w:val="24"/>
        </w:rPr>
        <w:t xml:space="preserve">repare for your excursion, advise you what </w:t>
      </w:r>
      <w:r w:rsidRPr="00112219">
        <w:rPr>
          <w:rFonts w:cs="Arial"/>
          <w:szCs w:val="24"/>
        </w:rPr>
        <w:t>to pack, and</w:t>
      </w:r>
      <w:r w:rsidRPr="00BB2011">
        <w:rPr>
          <w:rFonts w:cs="Arial"/>
          <w:szCs w:val="24"/>
        </w:rPr>
        <w:t xml:space="preserve"> </w:t>
      </w:r>
      <w:r w:rsidR="0079583B">
        <w:rPr>
          <w:rFonts w:cs="Arial"/>
          <w:szCs w:val="24"/>
        </w:rPr>
        <w:t xml:space="preserve">take care of </w:t>
      </w:r>
      <w:r w:rsidRPr="00112219">
        <w:rPr>
          <w:rFonts w:cs="Arial"/>
          <w:szCs w:val="24"/>
        </w:rPr>
        <w:t xml:space="preserve">all the little details </w:t>
      </w:r>
      <w:r w:rsidR="00422828" w:rsidRPr="00BB2011">
        <w:rPr>
          <w:rFonts w:cs="Arial"/>
          <w:szCs w:val="24"/>
        </w:rPr>
        <w:t>we have</w:t>
      </w:r>
      <w:r w:rsidRPr="00112219">
        <w:rPr>
          <w:rFonts w:cs="Arial"/>
          <w:szCs w:val="24"/>
        </w:rPr>
        <w:t xml:space="preserve"> already thought out for you, so you and your</w:t>
      </w:r>
      <w:r w:rsidRPr="00BB2011">
        <w:rPr>
          <w:rFonts w:cs="Arial"/>
          <w:szCs w:val="24"/>
        </w:rPr>
        <w:t xml:space="preserve"> </w:t>
      </w:r>
      <w:r w:rsidR="00434470" w:rsidRPr="00BB2011">
        <w:rPr>
          <w:rFonts w:cs="Arial"/>
          <w:szCs w:val="24"/>
        </w:rPr>
        <w:t>guests</w:t>
      </w:r>
      <w:r w:rsidRPr="00112219">
        <w:rPr>
          <w:rFonts w:cs="Arial"/>
          <w:szCs w:val="24"/>
        </w:rPr>
        <w:t xml:space="preserve"> can </w:t>
      </w:r>
      <w:r w:rsidR="00434470" w:rsidRPr="00BB2011">
        <w:rPr>
          <w:rFonts w:cs="Arial"/>
          <w:szCs w:val="24"/>
        </w:rPr>
        <w:t xml:space="preserve">have the most </w:t>
      </w:r>
      <w:r w:rsidR="00E02171" w:rsidRPr="00BB2011">
        <w:rPr>
          <w:rFonts w:cs="Arial"/>
          <w:szCs w:val="24"/>
        </w:rPr>
        <w:t>fun while making</w:t>
      </w:r>
      <w:r w:rsidRPr="00112219">
        <w:rPr>
          <w:rFonts w:cs="Arial"/>
          <w:szCs w:val="24"/>
        </w:rPr>
        <w:t xml:space="preserve"> the best memories. </w:t>
      </w:r>
    </w:p>
    <w:p w:rsidR="00112219" w:rsidRPr="00BB2011" w:rsidRDefault="00112219" w:rsidP="00112219">
      <w:pPr>
        <w:spacing w:after="0" w:line="240" w:lineRule="auto"/>
        <w:rPr>
          <w:rFonts w:cs="Arial"/>
          <w:szCs w:val="24"/>
        </w:rPr>
      </w:pPr>
    </w:p>
    <w:p w:rsidR="00797420" w:rsidRDefault="00E02171" w:rsidP="00797420">
      <w:pPr>
        <w:spacing w:after="0" w:line="240" w:lineRule="auto"/>
        <w:rPr>
          <w:rFonts w:cs="Arial"/>
          <w:szCs w:val="24"/>
        </w:rPr>
      </w:pPr>
      <w:r w:rsidRPr="00DF6B43">
        <w:rPr>
          <w:rFonts w:cs="Arial"/>
          <w:szCs w:val="24"/>
        </w:rPr>
        <w:t xml:space="preserve">The fun never ends </w:t>
      </w:r>
      <w:r w:rsidR="004D2581" w:rsidRPr="00DF6B43">
        <w:rPr>
          <w:rFonts w:cs="Arial"/>
          <w:szCs w:val="24"/>
        </w:rPr>
        <w:t>when you explore the lake from a boat</w:t>
      </w:r>
      <w:r w:rsidRPr="00DF6B43">
        <w:rPr>
          <w:rFonts w:cs="Arial"/>
          <w:szCs w:val="24"/>
        </w:rPr>
        <w:t>!</w:t>
      </w:r>
      <w:r w:rsidR="004D2581" w:rsidRPr="00DF6B43">
        <w:rPr>
          <w:rFonts w:cs="Arial"/>
          <w:szCs w:val="24"/>
        </w:rPr>
        <w:t xml:space="preserve">   There is</w:t>
      </w:r>
      <w:r w:rsidRPr="00DF6B43">
        <w:rPr>
          <w:rFonts w:cs="Arial"/>
          <w:szCs w:val="24"/>
        </w:rPr>
        <w:t xml:space="preserve"> fishing</w:t>
      </w:r>
      <w:r w:rsidR="00112219" w:rsidRPr="00DF6B43">
        <w:rPr>
          <w:rFonts w:cs="Arial"/>
          <w:szCs w:val="24"/>
        </w:rPr>
        <w:t xml:space="preserve">, </w:t>
      </w:r>
      <w:r w:rsidR="00422828" w:rsidRPr="00DF6B43">
        <w:rPr>
          <w:rFonts w:cs="Arial"/>
          <w:szCs w:val="24"/>
        </w:rPr>
        <w:t>wakeboarding, waterskiing</w:t>
      </w:r>
      <w:r w:rsidR="00112219" w:rsidRPr="00DF6B43">
        <w:rPr>
          <w:rFonts w:cs="Arial"/>
          <w:szCs w:val="24"/>
        </w:rPr>
        <w:t xml:space="preserve">, tubing, hiking, and nearly a hundred canyons to </w:t>
      </w:r>
      <w:r w:rsidR="00422828" w:rsidRPr="00DF6B43">
        <w:rPr>
          <w:rFonts w:cs="Arial"/>
          <w:szCs w:val="24"/>
        </w:rPr>
        <w:t>explore. W</w:t>
      </w:r>
      <w:r w:rsidR="00112219" w:rsidRPr="00DF6B43">
        <w:rPr>
          <w:rFonts w:cs="Arial"/>
          <w:szCs w:val="24"/>
        </w:rPr>
        <w:t>her</w:t>
      </w:r>
      <w:r w:rsidRPr="00DF6B43">
        <w:rPr>
          <w:rFonts w:cs="Arial"/>
          <w:szCs w:val="24"/>
        </w:rPr>
        <w:t xml:space="preserve">e </w:t>
      </w:r>
      <w:r w:rsidR="004D2581" w:rsidRPr="00DF6B43">
        <w:rPr>
          <w:rFonts w:cs="Arial"/>
          <w:szCs w:val="24"/>
        </w:rPr>
        <w:t>do you live while on a boating vac</w:t>
      </w:r>
      <w:r w:rsidR="00A23525">
        <w:rPr>
          <w:rFonts w:cs="Arial"/>
          <w:szCs w:val="24"/>
        </w:rPr>
        <w:t xml:space="preserve">ation? When you rent </w:t>
      </w:r>
      <w:r w:rsidR="00E30ABF">
        <w:rPr>
          <w:rFonts w:cs="Arial"/>
          <w:szCs w:val="24"/>
        </w:rPr>
        <w:t xml:space="preserve">a </w:t>
      </w:r>
      <w:r w:rsidR="002C4327" w:rsidRPr="00DF6B43">
        <w:rPr>
          <w:rFonts w:cs="Arial"/>
          <w:szCs w:val="24"/>
        </w:rPr>
        <w:t>houseboat</w:t>
      </w:r>
      <w:r w:rsidR="00112219" w:rsidRPr="00DF6B43">
        <w:rPr>
          <w:rFonts w:cs="Arial"/>
          <w:szCs w:val="24"/>
        </w:rPr>
        <w:t xml:space="preserve">, the answer is </w:t>
      </w:r>
      <w:r w:rsidR="002C4327" w:rsidRPr="00DF6B43">
        <w:rPr>
          <w:rFonts w:cs="Arial"/>
          <w:szCs w:val="24"/>
        </w:rPr>
        <w:t>“Anywhere you want</w:t>
      </w:r>
      <w:r w:rsidR="00112219" w:rsidRPr="00DF6B43">
        <w:rPr>
          <w:rFonts w:cs="Arial"/>
          <w:szCs w:val="24"/>
        </w:rPr>
        <w:t>.”</w:t>
      </w:r>
    </w:p>
    <w:p w:rsidR="00797420" w:rsidRDefault="00797420" w:rsidP="00797420">
      <w:pPr>
        <w:spacing w:after="0" w:line="240" w:lineRule="auto"/>
        <w:rPr>
          <w:rFonts w:cs="Arial"/>
          <w:szCs w:val="24"/>
        </w:rPr>
      </w:pPr>
    </w:p>
    <w:p w:rsidR="00201403" w:rsidRPr="00201403" w:rsidRDefault="00201403" w:rsidP="00BD334B">
      <w:pPr>
        <w:spacing w:line="240" w:lineRule="auto"/>
      </w:pPr>
      <w:r>
        <w:t xml:space="preserve">Living and </w:t>
      </w:r>
      <w:r w:rsidR="0053020C">
        <w:t>D</w:t>
      </w:r>
      <w:r>
        <w:t>ining</w:t>
      </w:r>
      <w:r w:rsidR="0053020C">
        <w:t xml:space="preserve"> A</w:t>
      </w:r>
      <w:r w:rsidRPr="00201403">
        <w:t>reas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95"/>
      </w:tblGrid>
      <w:tr w:rsidR="00BD334B" w:rsidRPr="00BD334B" w:rsidTr="00BD334B">
        <w:tc>
          <w:tcPr>
            <w:tcW w:w="0" w:type="auto"/>
          </w:tcPr>
          <w:p w:rsidR="00BD334B" w:rsidRPr="00BD334B" w:rsidRDefault="00BD334B" w:rsidP="0018124C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BD334B">
              <w:rPr>
                <w:rFonts w:cs="Arial"/>
                <w:szCs w:val="24"/>
              </w:rPr>
              <w:t>Luxury lounge area with couches</w:t>
            </w:r>
          </w:p>
        </w:tc>
      </w:tr>
      <w:tr w:rsidR="00BD334B" w:rsidRPr="00BD334B" w:rsidTr="00BD334B">
        <w:tc>
          <w:tcPr>
            <w:tcW w:w="0" w:type="auto"/>
          </w:tcPr>
          <w:p w:rsidR="00BD334B" w:rsidRPr="00BD334B" w:rsidRDefault="00BD334B" w:rsidP="0018124C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BD334B">
              <w:rPr>
                <w:rFonts w:cs="Arial"/>
                <w:szCs w:val="24"/>
              </w:rPr>
              <w:t>Modern dining setting that seats 12</w:t>
            </w:r>
          </w:p>
        </w:tc>
      </w:tr>
      <w:tr w:rsidR="00BD334B" w:rsidRPr="00BD334B" w:rsidTr="00BD334B">
        <w:tc>
          <w:tcPr>
            <w:tcW w:w="0" w:type="auto"/>
          </w:tcPr>
          <w:p w:rsidR="00BD334B" w:rsidRPr="00BD334B" w:rsidRDefault="00BD334B" w:rsidP="0018124C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BD334B">
              <w:rPr>
                <w:rFonts w:cs="Arial"/>
                <w:szCs w:val="24"/>
              </w:rPr>
              <w:t>Plasma TV, DVD and CD player</w:t>
            </w:r>
          </w:p>
        </w:tc>
      </w:tr>
      <w:tr w:rsidR="00BD334B" w:rsidRPr="00BD334B" w:rsidTr="00BD334B">
        <w:tc>
          <w:tcPr>
            <w:tcW w:w="0" w:type="auto"/>
          </w:tcPr>
          <w:p w:rsidR="00BD334B" w:rsidRPr="00BD334B" w:rsidRDefault="00BD334B" w:rsidP="0018124C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BD334B">
              <w:rPr>
                <w:rFonts w:cs="Arial"/>
                <w:szCs w:val="24"/>
              </w:rPr>
              <w:t>Dishwasher &amp; Microwave</w:t>
            </w:r>
          </w:p>
        </w:tc>
      </w:tr>
      <w:tr w:rsidR="00BD334B" w:rsidRPr="00BD334B" w:rsidTr="00BD334B">
        <w:tc>
          <w:tcPr>
            <w:tcW w:w="0" w:type="auto"/>
          </w:tcPr>
          <w:p w:rsidR="00BD334B" w:rsidRPr="00BD334B" w:rsidRDefault="00BD334B" w:rsidP="0018124C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BD334B">
              <w:rPr>
                <w:rFonts w:cs="Arial"/>
                <w:szCs w:val="24"/>
              </w:rPr>
              <w:t>Large Gourmet BBQ on rear deck</w:t>
            </w:r>
          </w:p>
        </w:tc>
      </w:tr>
      <w:tr w:rsidR="00BD334B" w:rsidRPr="00BD334B" w:rsidTr="00BD334B">
        <w:tc>
          <w:tcPr>
            <w:tcW w:w="0" w:type="auto"/>
          </w:tcPr>
          <w:p w:rsidR="00BD334B" w:rsidRPr="00BD334B" w:rsidRDefault="00BD334B" w:rsidP="0018124C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BD334B">
              <w:rPr>
                <w:rFonts w:cs="Arial"/>
                <w:szCs w:val="24"/>
              </w:rPr>
              <w:t>All crockery, cutlery, glasses &amp; cooking utensils</w:t>
            </w:r>
          </w:p>
        </w:tc>
      </w:tr>
      <w:tr w:rsidR="00BD334B" w:rsidRPr="00BD334B" w:rsidTr="00BD334B">
        <w:tc>
          <w:tcPr>
            <w:tcW w:w="0" w:type="auto"/>
          </w:tcPr>
          <w:p w:rsidR="00BD334B" w:rsidRPr="00BD334B" w:rsidRDefault="00BD334B" w:rsidP="0018124C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BD334B">
              <w:rPr>
                <w:rFonts w:cs="Arial"/>
                <w:szCs w:val="24"/>
              </w:rPr>
              <w:t>Large fridge/freezer</w:t>
            </w:r>
          </w:p>
        </w:tc>
      </w:tr>
      <w:tr w:rsidR="00BD334B" w:rsidRPr="00201403" w:rsidTr="00BD334B">
        <w:tc>
          <w:tcPr>
            <w:tcW w:w="0" w:type="auto"/>
          </w:tcPr>
          <w:p w:rsidR="00BD334B" w:rsidRPr="00201403" w:rsidRDefault="00BD334B" w:rsidP="0018124C">
            <w:pPr>
              <w:spacing w:before="100" w:beforeAutospacing="1" w:after="100" w:afterAutospacing="1"/>
              <w:rPr>
                <w:rFonts w:ascii="Times New Roman" w:hAnsi="Times New Roman"/>
                <w:szCs w:val="24"/>
              </w:rPr>
            </w:pPr>
            <w:r w:rsidRPr="00BD334B">
              <w:rPr>
                <w:rFonts w:cs="Arial"/>
                <w:szCs w:val="24"/>
              </w:rPr>
              <w:t>Washing machine &amp; dryer</w:t>
            </w:r>
          </w:p>
        </w:tc>
      </w:tr>
    </w:tbl>
    <w:p w:rsidR="00BB2011" w:rsidRPr="00BB2011" w:rsidRDefault="0053020C" w:rsidP="00797420">
      <w:r>
        <w:t>Sleeping A</w:t>
      </w:r>
      <w:r w:rsidR="00BB2011" w:rsidRPr="00BB2011">
        <w:t>reas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54"/>
      </w:tblGrid>
      <w:tr w:rsidR="00BD334B" w:rsidRPr="00BD334B" w:rsidTr="00BD334B">
        <w:tc>
          <w:tcPr>
            <w:tcW w:w="0" w:type="auto"/>
          </w:tcPr>
          <w:p w:rsidR="00BD334B" w:rsidRPr="00BD334B" w:rsidRDefault="00BD334B" w:rsidP="00500D0F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BD334B">
              <w:rPr>
                <w:rFonts w:cs="Arial"/>
                <w:szCs w:val="24"/>
              </w:rPr>
              <w:t>2 spacious bathrooms with full size shower</w:t>
            </w:r>
          </w:p>
        </w:tc>
      </w:tr>
      <w:tr w:rsidR="00BD334B" w:rsidRPr="00BD334B" w:rsidTr="00BD334B">
        <w:tc>
          <w:tcPr>
            <w:tcW w:w="0" w:type="auto"/>
          </w:tcPr>
          <w:p w:rsidR="00BD334B" w:rsidRPr="00BD334B" w:rsidRDefault="00BD334B" w:rsidP="00500D0F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BD334B">
              <w:rPr>
                <w:rFonts w:cs="Arial"/>
                <w:szCs w:val="24"/>
              </w:rPr>
              <w:t>4 Queen size bedrooms (can be split)</w:t>
            </w:r>
          </w:p>
        </w:tc>
      </w:tr>
      <w:tr w:rsidR="00BD334B" w:rsidRPr="00BD334B" w:rsidTr="00BD334B">
        <w:tc>
          <w:tcPr>
            <w:tcW w:w="0" w:type="auto"/>
          </w:tcPr>
          <w:p w:rsidR="00BD334B" w:rsidRPr="00BD334B" w:rsidRDefault="00BD334B" w:rsidP="00500D0F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BD334B">
              <w:rPr>
                <w:rFonts w:cs="Arial"/>
                <w:szCs w:val="24"/>
              </w:rPr>
              <w:t>2 quality innerspring sofa beds</w:t>
            </w:r>
          </w:p>
        </w:tc>
      </w:tr>
      <w:tr w:rsidR="00BD334B" w:rsidRPr="00BD334B" w:rsidTr="00BD334B">
        <w:tc>
          <w:tcPr>
            <w:tcW w:w="0" w:type="auto"/>
          </w:tcPr>
          <w:p w:rsidR="00BD334B" w:rsidRPr="00BD334B" w:rsidRDefault="00BD334B" w:rsidP="00500D0F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BD334B">
              <w:rPr>
                <w:rFonts w:cs="Arial"/>
                <w:szCs w:val="24"/>
              </w:rPr>
              <w:t>Quality pillows, sheets and towels all provided</w:t>
            </w:r>
          </w:p>
        </w:tc>
      </w:tr>
      <w:tr w:rsidR="00BD334B" w:rsidRPr="00BD334B" w:rsidTr="00BD334B">
        <w:tc>
          <w:tcPr>
            <w:tcW w:w="0" w:type="auto"/>
          </w:tcPr>
          <w:p w:rsidR="00BD334B" w:rsidRPr="00BD334B" w:rsidRDefault="00BD334B" w:rsidP="00500D0F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BD334B">
              <w:rPr>
                <w:rFonts w:cs="Arial"/>
                <w:szCs w:val="24"/>
              </w:rPr>
              <w:t>Air conditioning to all rooms</w:t>
            </w:r>
          </w:p>
        </w:tc>
      </w:tr>
      <w:tr w:rsidR="00BD334B" w:rsidRPr="00BD334B" w:rsidTr="00BD334B">
        <w:tc>
          <w:tcPr>
            <w:tcW w:w="0" w:type="auto"/>
          </w:tcPr>
          <w:p w:rsidR="00BD334B" w:rsidRPr="00BD334B" w:rsidRDefault="00BD334B" w:rsidP="00500D0F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BD334B">
              <w:rPr>
                <w:rFonts w:cs="Arial"/>
                <w:szCs w:val="24"/>
              </w:rPr>
              <w:t>TV/DVSs in all bedrooms</w:t>
            </w:r>
          </w:p>
        </w:tc>
      </w:tr>
      <w:tr w:rsidR="00BD334B" w:rsidRPr="00BD334B" w:rsidTr="00BD334B">
        <w:tc>
          <w:tcPr>
            <w:tcW w:w="0" w:type="auto"/>
          </w:tcPr>
          <w:p w:rsidR="00BD334B" w:rsidRPr="00BD334B" w:rsidRDefault="00BD334B" w:rsidP="00500D0F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BD334B">
              <w:rPr>
                <w:rFonts w:cs="Arial"/>
                <w:szCs w:val="24"/>
              </w:rPr>
              <w:t>Sliding doors to outside for privacy</w:t>
            </w:r>
          </w:p>
        </w:tc>
      </w:tr>
    </w:tbl>
    <w:p w:rsidR="00BB2011" w:rsidRPr="00BB2011" w:rsidRDefault="0053020C" w:rsidP="00797420">
      <w:r>
        <w:t>Outdoor F</w:t>
      </w:r>
      <w:r w:rsidR="00BB2011" w:rsidRPr="00BB2011">
        <w:t>acilities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00"/>
      </w:tblGrid>
      <w:tr w:rsidR="00BD334B" w:rsidRPr="00BD334B" w:rsidTr="00BD334B">
        <w:tc>
          <w:tcPr>
            <w:tcW w:w="0" w:type="auto"/>
          </w:tcPr>
          <w:p w:rsidR="00BD334B" w:rsidRPr="00BD334B" w:rsidRDefault="00BD334B" w:rsidP="00122D6F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BD334B">
              <w:rPr>
                <w:rFonts w:cs="Arial"/>
                <w:szCs w:val="24"/>
              </w:rPr>
              <w:t>Upstairs helm with seating</w:t>
            </w:r>
          </w:p>
        </w:tc>
      </w:tr>
      <w:tr w:rsidR="00BD334B" w:rsidRPr="00BD334B" w:rsidTr="00BD334B">
        <w:tc>
          <w:tcPr>
            <w:tcW w:w="0" w:type="auto"/>
          </w:tcPr>
          <w:p w:rsidR="00BD334B" w:rsidRPr="00BD334B" w:rsidRDefault="00BD334B" w:rsidP="00122D6F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BD334B">
              <w:rPr>
                <w:rFonts w:cs="Arial"/>
                <w:szCs w:val="24"/>
              </w:rPr>
              <w:t>Huge 8-10 person rooftop spa</w:t>
            </w:r>
          </w:p>
        </w:tc>
      </w:tr>
      <w:tr w:rsidR="00BD334B" w:rsidRPr="00BD334B" w:rsidTr="00BD334B">
        <w:tc>
          <w:tcPr>
            <w:tcW w:w="0" w:type="auto"/>
          </w:tcPr>
          <w:p w:rsidR="00BD334B" w:rsidRPr="00BD334B" w:rsidRDefault="00BD334B" w:rsidP="00122D6F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BD334B">
              <w:rPr>
                <w:rFonts w:cs="Arial"/>
                <w:szCs w:val="24"/>
              </w:rPr>
              <w:t>Sun lounge</w:t>
            </w:r>
          </w:p>
        </w:tc>
      </w:tr>
      <w:tr w:rsidR="00BD334B" w:rsidRPr="00BD334B" w:rsidTr="00BD334B">
        <w:tc>
          <w:tcPr>
            <w:tcW w:w="0" w:type="auto"/>
          </w:tcPr>
          <w:p w:rsidR="00BD334B" w:rsidRPr="00BD334B" w:rsidRDefault="00BD334B" w:rsidP="00122D6F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BD334B">
              <w:rPr>
                <w:rFonts w:cs="Arial"/>
                <w:szCs w:val="24"/>
              </w:rPr>
              <w:t>Outdoor dining table &amp; chairs</w:t>
            </w:r>
          </w:p>
        </w:tc>
      </w:tr>
      <w:tr w:rsidR="00BD334B" w:rsidRPr="00BD334B" w:rsidTr="00BD334B">
        <w:tc>
          <w:tcPr>
            <w:tcW w:w="0" w:type="auto"/>
          </w:tcPr>
          <w:p w:rsidR="00BD334B" w:rsidRPr="00BD334B" w:rsidRDefault="00BD334B" w:rsidP="00122D6F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BD334B">
              <w:rPr>
                <w:rFonts w:cs="Arial"/>
                <w:szCs w:val="24"/>
              </w:rPr>
              <w:t>Hooded gas BBQ upstairs &amp; downstairs</w:t>
            </w:r>
          </w:p>
        </w:tc>
      </w:tr>
      <w:tr w:rsidR="00BD334B" w:rsidRPr="00797420" w:rsidTr="00BD334B">
        <w:tc>
          <w:tcPr>
            <w:tcW w:w="0" w:type="auto"/>
          </w:tcPr>
          <w:p w:rsidR="00BD334B" w:rsidRPr="00797420" w:rsidRDefault="00BD334B" w:rsidP="00122D6F">
            <w:pPr>
              <w:spacing w:before="100" w:beforeAutospacing="1" w:after="100" w:afterAutospacing="1"/>
            </w:pPr>
            <w:r w:rsidRPr="00BD334B">
              <w:rPr>
                <w:rFonts w:cs="Arial"/>
                <w:szCs w:val="24"/>
              </w:rPr>
              <w:t>Large undercover sundeck</w:t>
            </w:r>
          </w:p>
        </w:tc>
      </w:tr>
    </w:tbl>
    <w:p w:rsidR="00797420" w:rsidRDefault="00797420" w:rsidP="00BD334B">
      <w:pPr>
        <w:spacing w:after="0" w:line="240" w:lineRule="auto"/>
        <w:ind w:left="360"/>
        <w:rPr>
          <w:szCs w:val="21"/>
        </w:rPr>
      </w:pPr>
    </w:p>
    <w:p w:rsidR="00615723" w:rsidRPr="00797420" w:rsidRDefault="00615723" w:rsidP="0082378E">
      <w:pPr>
        <w:spacing w:after="0" w:line="240" w:lineRule="auto"/>
      </w:pPr>
      <w:r w:rsidRPr="00797420">
        <w:t>Good Weather All Year</w:t>
      </w:r>
    </w:p>
    <w:p w:rsidR="00615723" w:rsidRDefault="00615723" w:rsidP="0082378E">
      <w:pPr>
        <w:spacing w:after="0"/>
      </w:pPr>
    </w:p>
    <w:p w:rsidR="00615723" w:rsidRPr="0037187F" w:rsidRDefault="00615723" w:rsidP="0037187F">
      <w:pPr>
        <w:spacing w:after="100" w:afterAutospacing="1" w:line="240" w:lineRule="auto"/>
        <w:rPr>
          <w:rFonts w:ascii="Times New Roman" w:hAnsi="Times New Roman"/>
          <w:szCs w:val="24"/>
        </w:rPr>
      </w:pPr>
      <w:r w:rsidRPr="00FB295B">
        <w:rPr>
          <w:rFonts w:cs="Arial"/>
          <w:szCs w:val="24"/>
        </w:rPr>
        <w:t>The weather is beaut</w:t>
      </w:r>
      <w:r>
        <w:rPr>
          <w:rFonts w:cs="Arial"/>
          <w:szCs w:val="24"/>
        </w:rPr>
        <w:t xml:space="preserve">iful all year </w:t>
      </w:r>
      <w:r w:rsidRPr="00FB295B">
        <w:rPr>
          <w:rFonts w:cs="Arial"/>
          <w:szCs w:val="24"/>
        </w:rPr>
        <w:t xml:space="preserve">and the water at </w:t>
      </w:r>
      <w:r>
        <w:rPr>
          <w:rFonts w:cs="Arial"/>
          <w:szCs w:val="24"/>
        </w:rPr>
        <w:t xml:space="preserve">the lake </w:t>
      </w:r>
      <w:r w:rsidRPr="00FB295B">
        <w:rPr>
          <w:rFonts w:cs="Arial"/>
          <w:szCs w:val="24"/>
        </w:rPr>
        <w:t>is su</w:t>
      </w:r>
      <w:r>
        <w:rPr>
          <w:rFonts w:cs="Arial"/>
          <w:szCs w:val="24"/>
        </w:rPr>
        <w:t xml:space="preserve">rprisingly warm for most of </w:t>
      </w:r>
      <w:r w:rsidRPr="00FB295B">
        <w:rPr>
          <w:rFonts w:cs="Arial"/>
          <w:szCs w:val="24"/>
        </w:rPr>
        <w:t>season</w:t>
      </w:r>
      <w:r>
        <w:rPr>
          <w:rFonts w:cs="Arial"/>
          <w:szCs w:val="24"/>
        </w:rPr>
        <w:t xml:space="preserve">s. It can get very </w:t>
      </w:r>
      <w:r w:rsidRPr="00FB295B">
        <w:rPr>
          <w:rFonts w:cs="Arial"/>
          <w:szCs w:val="24"/>
        </w:rPr>
        <w:t xml:space="preserve">hot in July and August, so </w:t>
      </w:r>
      <w:r>
        <w:rPr>
          <w:rFonts w:cs="Arial"/>
          <w:szCs w:val="24"/>
        </w:rPr>
        <w:t xml:space="preserve">these months are popular with </w:t>
      </w:r>
      <w:proofErr w:type="spellStart"/>
      <w:r>
        <w:rPr>
          <w:rFonts w:cs="Arial"/>
          <w:szCs w:val="24"/>
        </w:rPr>
        <w:t>waterskiers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wakeboaders</w:t>
      </w:r>
      <w:proofErr w:type="spellEnd"/>
      <w:r>
        <w:rPr>
          <w:rFonts w:cs="Arial"/>
          <w:szCs w:val="24"/>
        </w:rPr>
        <w:t xml:space="preserve"> and surfers.  </w:t>
      </w:r>
      <w:r w:rsidRPr="00FB295B">
        <w:rPr>
          <w:rFonts w:cs="Arial"/>
          <w:szCs w:val="24"/>
        </w:rPr>
        <w:t>Average water temperatures fluctuate from a chilly 46 degrees F in February to an i</w:t>
      </w:r>
      <w:r>
        <w:rPr>
          <w:rFonts w:cs="Arial"/>
          <w:szCs w:val="24"/>
        </w:rPr>
        <w:t xml:space="preserve">nviting 80 degrees F in August.  </w:t>
      </w:r>
      <w:r w:rsidRPr="00FB295B">
        <w:rPr>
          <w:rFonts w:cs="Arial"/>
          <w:szCs w:val="24"/>
        </w:rPr>
        <w:t xml:space="preserve">Don't let cold water scare you away, </w:t>
      </w:r>
      <w:r>
        <w:rPr>
          <w:rFonts w:cs="Arial"/>
          <w:szCs w:val="24"/>
        </w:rPr>
        <w:t xml:space="preserve">because </w:t>
      </w:r>
      <w:r w:rsidRPr="00FB295B">
        <w:rPr>
          <w:rFonts w:cs="Arial"/>
          <w:szCs w:val="24"/>
        </w:rPr>
        <w:t>there's always</w:t>
      </w:r>
      <w:r>
        <w:rPr>
          <w:rFonts w:cs="Arial"/>
          <w:szCs w:val="24"/>
        </w:rPr>
        <w:t xml:space="preserve"> fishing!</w:t>
      </w:r>
    </w:p>
    <w:p w:rsidR="00615723" w:rsidRPr="0053057A" w:rsidRDefault="00615723" w:rsidP="0082378E">
      <w:pPr>
        <w:framePr w:hSpace="180" w:wrap="around" w:vAnchor="text" w:hAnchor="margin" w:y="70"/>
        <w:tabs>
          <w:tab w:val="left" w:pos="1570"/>
          <w:tab w:val="left" w:pos="2434"/>
          <w:tab w:val="left" w:pos="3298"/>
        </w:tabs>
        <w:spacing w:after="120" w:line="264" w:lineRule="auto"/>
        <w:ind w:left="113"/>
        <w:rPr>
          <w:rFonts w:cs="Arial"/>
        </w:rPr>
      </w:pPr>
      <w:r>
        <w:rPr>
          <w:rFonts w:cs="Arial"/>
        </w:rPr>
        <w:lastRenderedPageBreak/>
        <w:t>Month</w:t>
      </w:r>
      <w:r w:rsidRPr="0053057A">
        <w:rPr>
          <w:rFonts w:cs="Arial"/>
        </w:rPr>
        <w:tab/>
      </w:r>
      <w:r>
        <w:rPr>
          <w:rFonts w:cs="Arial"/>
        </w:rPr>
        <w:t>High</w:t>
      </w:r>
      <w:r w:rsidRPr="0053057A">
        <w:rPr>
          <w:rFonts w:cs="Arial"/>
        </w:rPr>
        <w:tab/>
      </w:r>
      <w:r>
        <w:rPr>
          <w:rFonts w:cs="Arial"/>
        </w:rPr>
        <w:t>Low</w:t>
      </w:r>
      <w:r w:rsidRPr="0053057A">
        <w:rPr>
          <w:rFonts w:cs="Arial"/>
        </w:rPr>
        <w:tab/>
      </w:r>
      <w:r>
        <w:rPr>
          <w:rFonts w:cs="Arial"/>
        </w:rPr>
        <w:t>Water</w:t>
      </w:r>
    </w:p>
    <w:p w:rsidR="00615723" w:rsidRPr="0053057A" w:rsidRDefault="00615723" w:rsidP="0082378E">
      <w:pPr>
        <w:framePr w:hSpace="180" w:wrap="around" w:vAnchor="text" w:hAnchor="margin" w:y="70"/>
        <w:tabs>
          <w:tab w:val="left" w:pos="1570"/>
          <w:tab w:val="left" w:pos="2434"/>
          <w:tab w:val="left" w:pos="3298"/>
        </w:tabs>
        <w:spacing w:after="120" w:line="264" w:lineRule="auto"/>
        <w:ind w:left="113"/>
        <w:rPr>
          <w:rFonts w:cs="Arial"/>
        </w:rPr>
      </w:pPr>
      <w:r>
        <w:rPr>
          <w:rFonts w:cs="Arial"/>
        </w:rPr>
        <w:t>January</w:t>
      </w:r>
      <w:r w:rsidRPr="0053057A">
        <w:rPr>
          <w:rFonts w:cs="Arial"/>
        </w:rPr>
        <w:tab/>
        <w:t>45</w:t>
      </w:r>
      <w:r w:rsidRPr="0053057A">
        <w:rPr>
          <w:rFonts w:cs="Arial"/>
        </w:rPr>
        <w:tab/>
        <w:t>24</w:t>
      </w:r>
      <w:r w:rsidRPr="0053057A">
        <w:rPr>
          <w:rFonts w:cs="Arial"/>
        </w:rPr>
        <w:tab/>
        <w:t>47</w:t>
      </w:r>
    </w:p>
    <w:p w:rsidR="00615723" w:rsidRPr="0053057A" w:rsidRDefault="00615723" w:rsidP="0082378E">
      <w:pPr>
        <w:framePr w:hSpace="180" w:wrap="around" w:vAnchor="text" w:hAnchor="margin" w:y="70"/>
        <w:tabs>
          <w:tab w:val="left" w:pos="1570"/>
          <w:tab w:val="left" w:pos="2434"/>
          <w:tab w:val="left" w:pos="3298"/>
        </w:tabs>
        <w:spacing w:after="120" w:line="264" w:lineRule="auto"/>
        <w:ind w:left="113"/>
        <w:rPr>
          <w:rFonts w:cs="Arial"/>
        </w:rPr>
      </w:pPr>
      <w:r>
        <w:rPr>
          <w:rFonts w:cs="Arial"/>
        </w:rPr>
        <w:t>February</w:t>
      </w:r>
      <w:r w:rsidRPr="0053057A">
        <w:rPr>
          <w:rFonts w:cs="Arial"/>
        </w:rPr>
        <w:tab/>
        <w:t>53</w:t>
      </w:r>
      <w:r w:rsidRPr="0053057A">
        <w:rPr>
          <w:rFonts w:cs="Arial"/>
        </w:rPr>
        <w:tab/>
        <w:t>31</w:t>
      </w:r>
      <w:r w:rsidRPr="0053057A">
        <w:rPr>
          <w:rFonts w:cs="Arial"/>
        </w:rPr>
        <w:tab/>
        <w:t>46</w:t>
      </w:r>
    </w:p>
    <w:p w:rsidR="00615723" w:rsidRPr="0053057A" w:rsidRDefault="00615723" w:rsidP="0082378E">
      <w:pPr>
        <w:framePr w:hSpace="180" w:wrap="around" w:vAnchor="text" w:hAnchor="margin" w:y="70"/>
        <w:tabs>
          <w:tab w:val="left" w:pos="1570"/>
          <w:tab w:val="left" w:pos="2434"/>
          <w:tab w:val="left" w:pos="3298"/>
        </w:tabs>
        <w:spacing w:after="120" w:line="264" w:lineRule="auto"/>
        <w:ind w:left="113"/>
        <w:rPr>
          <w:rFonts w:cs="Arial"/>
        </w:rPr>
      </w:pPr>
      <w:r>
        <w:rPr>
          <w:rFonts w:cs="Arial"/>
        </w:rPr>
        <w:t>March</w:t>
      </w:r>
      <w:r w:rsidRPr="0053057A">
        <w:rPr>
          <w:rFonts w:cs="Arial"/>
        </w:rPr>
        <w:tab/>
        <w:t>61</w:t>
      </w:r>
      <w:r w:rsidRPr="0053057A">
        <w:rPr>
          <w:rFonts w:cs="Arial"/>
        </w:rPr>
        <w:tab/>
        <w:t>36</w:t>
      </w:r>
      <w:r w:rsidRPr="0053057A">
        <w:rPr>
          <w:rFonts w:cs="Arial"/>
        </w:rPr>
        <w:tab/>
        <w:t>52</w:t>
      </w:r>
    </w:p>
    <w:p w:rsidR="00615723" w:rsidRPr="0053057A" w:rsidRDefault="00615723" w:rsidP="0082378E">
      <w:pPr>
        <w:framePr w:hSpace="180" w:wrap="around" w:vAnchor="text" w:hAnchor="margin" w:y="70"/>
        <w:tabs>
          <w:tab w:val="left" w:pos="1570"/>
          <w:tab w:val="left" w:pos="2434"/>
          <w:tab w:val="left" w:pos="3298"/>
        </w:tabs>
        <w:spacing w:after="120" w:line="264" w:lineRule="auto"/>
        <w:ind w:left="113"/>
        <w:rPr>
          <w:rFonts w:cs="Arial"/>
        </w:rPr>
      </w:pPr>
      <w:r>
        <w:rPr>
          <w:rFonts w:cs="Arial"/>
        </w:rPr>
        <w:t>April</w:t>
      </w:r>
      <w:r w:rsidRPr="0053057A">
        <w:rPr>
          <w:rFonts w:cs="Arial"/>
        </w:rPr>
        <w:tab/>
        <w:t>72</w:t>
      </w:r>
      <w:r w:rsidRPr="0053057A">
        <w:rPr>
          <w:rFonts w:cs="Arial"/>
        </w:rPr>
        <w:tab/>
        <w:t>46</w:t>
      </w:r>
      <w:r w:rsidRPr="0053057A">
        <w:rPr>
          <w:rFonts w:cs="Arial"/>
        </w:rPr>
        <w:tab/>
        <w:t>54</w:t>
      </w:r>
    </w:p>
    <w:p w:rsidR="00615723" w:rsidRPr="0053057A" w:rsidRDefault="00615723" w:rsidP="0082378E">
      <w:pPr>
        <w:framePr w:hSpace="180" w:wrap="around" w:vAnchor="text" w:hAnchor="margin" w:y="70"/>
        <w:tabs>
          <w:tab w:val="left" w:pos="1570"/>
          <w:tab w:val="left" w:pos="2434"/>
          <w:tab w:val="left" w:pos="3298"/>
        </w:tabs>
        <w:spacing w:after="120" w:line="264" w:lineRule="auto"/>
        <w:ind w:left="113"/>
        <w:rPr>
          <w:rFonts w:cs="Arial"/>
        </w:rPr>
      </w:pPr>
      <w:r>
        <w:rPr>
          <w:rFonts w:cs="Arial"/>
        </w:rPr>
        <w:t>May</w:t>
      </w:r>
      <w:r w:rsidRPr="0053057A">
        <w:rPr>
          <w:rFonts w:cs="Arial"/>
        </w:rPr>
        <w:tab/>
        <w:t>82</w:t>
      </w:r>
      <w:r w:rsidRPr="0053057A">
        <w:rPr>
          <w:rFonts w:cs="Arial"/>
        </w:rPr>
        <w:tab/>
        <w:t>53</w:t>
      </w:r>
      <w:r w:rsidRPr="0053057A">
        <w:rPr>
          <w:rFonts w:cs="Arial"/>
        </w:rPr>
        <w:tab/>
        <w:t>62</w:t>
      </w:r>
    </w:p>
    <w:p w:rsidR="00615723" w:rsidRPr="0053057A" w:rsidRDefault="00615723" w:rsidP="0082378E">
      <w:pPr>
        <w:framePr w:hSpace="180" w:wrap="around" w:vAnchor="text" w:hAnchor="margin" w:y="70"/>
        <w:tabs>
          <w:tab w:val="left" w:pos="1570"/>
          <w:tab w:val="left" w:pos="2434"/>
          <w:tab w:val="left" w:pos="3298"/>
        </w:tabs>
        <w:spacing w:after="120" w:line="264" w:lineRule="auto"/>
        <w:ind w:left="113"/>
        <w:rPr>
          <w:rFonts w:cs="Arial"/>
        </w:rPr>
      </w:pPr>
      <w:r>
        <w:rPr>
          <w:rFonts w:cs="Arial"/>
        </w:rPr>
        <w:t>June</w:t>
      </w:r>
      <w:r w:rsidRPr="0053057A">
        <w:rPr>
          <w:rFonts w:cs="Arial"/>
        </w:rPr>
        <w:tab/>
        <w:t>90</w:t>
      </w:r>
      <w:r w:rsidRPr="0053057A">
        <w:rPr>
          <w:rFonts w:cs="Arial"/>
        </w:rPr>
        <w:tab/>
        <w:t>62</w:t>
      </w:r>
      <w:r w:rsidRPr="0053057A">
        <w:rPr>
          <w:rFonts w:cs="Arial"/>
        </w:rPr>
        <w:tab/>
        <w:t>70</w:t>
      </w:r>
    </w:p>
    <w:p w:rsidR="00615723" w:rsidRPr="0053057A" w:rsidRDefault="00615723" w:rsidP="0082378E">
      <w:pPr>
        <w:framePr w:hSpace="180" w:wrap="around" w:vAnchor="text" w:hAnchor="margin" w:y="70"/>
        <w:tabs>
          <w:tab w:val="left" w:pos="1570"/>
          <w:tab w:val="left" w:pos="2434"/>
          <w:tab w:val="left" w:pos="3298"/>
        </w:tabs>
        <w:spacing w:after="120" w:line="264" w:lineRule="auto"/>
        <w:ind w:left="113"/>
        <w:rPr>
          <w:rFonts w:cs="Arial"/>
        </w:rPr>
      </w:pPr>
      <w:r>
        <w:rPr>
          <w:rFonts w:cs="Arial"/>
        </w:rPr>
        <w:t>July</w:t>
      </w:r>
      <w:r w:rsidRPr="0053057A">
        <w:rPr>
          <w:rFonts w:cs="Arial"/>
        </w:rPr>
        <w:tab/>
        <w:t>97</w:t>
      </w:r>
      <w:r w:rsidRPr="0053057A">
        <w:rPr>
          <w:rFonts w:cs="Arial"/>
        </w:rPr>
        <w:tab/>
        <w:t>71</w:t>
      </w:r>
      <w:r w:rsidRPr="0053057A">
        <w:rPr>
          <w:rFonts w:cs="Arial"/>
        </w:rPr>
        <w:tab/>
        <w:t>76</w:t>
      </w:r>
    </w:p>
    <w:p w:rsidR="00615723" w:rsidRPr="0053057A" w:rsidRDefault="00615723" w:rsidP="0082378E">
      <w:pPr>
        <w:framePr w:hSpace="180" w:wrap="around" w:vAnchor="text" w:hAnchor="margin" w:y="70"/>
        <w:tabs>
          <w:tab w:val="left" w:pos="1570"/>
          <w:tab w:val="left" w:pos="2434"/>
          <w:tab w:val="left" w:pos="3298"/>
        </w:tabs>
        <w:spacing w:after="120" w:line="264" w:lineRule="auto"/>
        <w:ind w:left="113"/>
        <w:rPr>
          <w:rFonts w:cs="Arial"/>
        </w:rPr>
      </w:pPr>
      <w:r>
        <w:rPr>
          <w:rFonts w:cs="Arial"/>
        </w:rPr>
        <w:t>August</w:t>
      </w:r>
      <w:r w:rsidRPr="0053057A">
        <w:rPr>
          <w:rFonts w:cs="Arial"/>
        </w:rPr>
        <w:tab/>
        <w:t>94</w:t>
      </w:r>
      <w:r w:rsidRPr="0053057A">
        <w:rPr>
          <w:rFonts w:cs="Arial"/>
        </w:rPr>
        <w:tab/>
        <w:t>69</w:t>
      </w:r>
      <w:r w:rsidRPr="0053057A">
        <w:rPr>
          <w:rFonts w:cs="Arial"/>
        </w:rPr>
        <w:tab/>
        <w:t>80</w:t>
      </w:r>
    </w:p>
    <w:p w:rsidR="00615723" w:rsidRPr="0053057A" w:rsidRDefault="00615723" w:rsidP="0082378E">
      <w:pPr>
        <w:framePr w:hSpace="180" w:wrap="around" w:vAnchor="text" w:hAnchor="margin" w:y="70"/>
        <w:tabs>
          <w:tab w:val="left" w:pos="1570"/>
          <w:tab w:val="left" w:pos="2434"/>
          <w:tab w:val="left" w:pos="3298"/>
        </w:tabs>
        <w:spacing w:after="120" w:line="264" w:lineRule="auto"/>
        <w:ind w:left="113"/>
        <w:rPr>
          <w:rFonts w:cs="Arial"/>
        </w:rPr>
      </w:pPr>
      <w:r>
        <w:rPr>
          <w:rFonts w:cs="Arial"/>
        </w:rPr>
        <w:t>September</w:t>
      </w:r>
      <w:r w:rsidRPr="0053057A">
        <w:rPr>
          <w:rFonts w:cs="Arial"/>
        </w:rPr>
        <w:tab/>
        <w:t>88</w:t>
      </w:r>
      <w:r w:rsidRPr="0053057A">
        <w:rPr>
          <w:rFonts w:cs="Arial"/>
        </w:rPr>
        <w:tab/>
        <w:t>60</w:t>
      </w:r>
      <w:r w:rsidRPr="0053057A">
        <w:rPr>
          <w:rFonts w:cs="Arial"/>
        </w:rPr>
        <w:tab/>
        <w:t>76</w:t>
      </w:r>
    </w:p>
    <w:p w:rsidR="00615723" w:rsidRPr="0053057A" w:rsidRDefault="00615723" w:rsidP="0082378E">
      <w:pPr>
        <w:framePr w:hSpace="180" w:wrap="around" w:vAnchor="text" w:hAnchor="margin" w:y="70"/>
        <w:tabs>
          <w:tab w:val="left" w:pos="1570"/>
          <w:tab w:val="left" w:pos="2434"/>
          <w:tab w:val="left" w:pos="3298"/>
        </w:tabs>
        <w:spacing w:after="120" w:line="264" w:lineRule="auto"/>
        <w:ind w:left="113"/>
        <w:rPr>
          <w:rFonts w:cs="Arial"/>
        </w:rPr>
      </w:pPr>
      <w:r>
        <w:rPr>
          <w:rFonts w:cs="Arial"/>
        </w:rPr>
        <w:t>October</w:t>
      </w:r>
      <w:r w:rsidRPr="0053057A">
        <w:rPr>
          <w:rFonts w:cs="Arial"/>
        </w:rPr>
        <w:tab/>
        <w:t>77</w:t>
      </w:r>
      <w:r w:rsidRPr="0053057A">
        <w:rPr>
          <w:rFonts w:cs="Arial"/>
        </w:rPr>
        <w:tab/>
        <w:t>46</w:t>
      </w:r>
      <w:r w:rsidRPr="0053057A">
        <w:rPr>
          <w:rFonts w:cs="Arial"/>
        </w:rPr>
        <w:tab/>
        <w:t>69</w:t>
      </w:r>
    </w:p>
    <w:p w:rsidR="00615723" w:rsidRPr="0053057A" w:rsidRDefault="00615723" w:rsidP="0082378E">
      <w:pPr>
        <w:framePr w:hSpace="180" w:wrap="around" w:vAnchor="text" w:hAnchor="margin" w:y="70"/>
        <w:tabs>
          <w:tab w:val="left" w:pos="1570"/>
          <w:tab w:val="left" w:pos="2434"/>
          <w:tab w:val="left" w:pos="3298"/>
        </w:tabs>
        <w:spacing w:after="120" w:line="264" w:lineRule="auto"/>
        <w:ind w:left="113"/>
        <w:rPr>
          <w:rFonts w:cs="Arial"/>
        </w:rPr>
      </w:pPr>
      <w:r>
        <w:rPr>
          <w:rFonts w:cs="Arial"/>
        </w:rPr>
        <w:t>November</w:t>
      </w:r>
      <w:r w:rsidRPr="0053057A">
        <w:rPr>
          <w:rFonts w:cs="Arial"/>
        </w:rPr>
        <w:tab/>
        <w:t>59</w:t>
      </w:r>
      <w:r w:rsidRPr="0053057A">
        <w:rPr>
          <w:rFonts w:cs="Arial"/>
        </w:rPr>
        <w:tab/>
        <w:t>36</w:t>
      </w:r>
      <w:r w:rsidRPr="0053057A">
        <w:rPr>
          <w:rFonts w:cs="Arial"/>
        </w:rPr>
        <w:tab/>
        <w:t>62</w:t>
      </w:r>
    </w:p>
    <w:p w:rsidR="00615723" w:rsidRPr="0053057A" w:rsidRDefault="00615723" w:rsidP="0082378E">
      <w:pPr>
        <w:keepNext/>
        <w:framePr w:hSpace="180" w:wrap="around" w:vAnchor="text" w:hAnchor="margin" w:y="70"/>
        <w:tabs>
          <w:tab w:val="left" w:pos="1570"/>
          <w:tab w:val="left" w:pos="2434"/>
          <w:tab w:val="left" w:pos="3298"/>
        </w:tabs>
        <w:spacing w:after="120" w:line="264" w:lineRule="auto"/>
        <w:ind w:left="113"/>
        <w:rPr>
          <w:rFonts w:cs="Arial"/>
        </w:rPr>
      </w:pPr>
      <w:r>
        <w:rPr>
          <w:rFonts w:cs="Arial"/>
        </w:rPr>
        <w:t>December</w:t>
      </w:r>
      <w:r w:rsidRPr="0053057A">
        <w:rPr>
          <w:rFonts w:cs="Arial"/>
        </w:rPr>
        <w:tab/>
        <w:t>45</w:t>
      </w:r>
      <w:r w:rsidRPr="0053057A">
        <w:rPr>
          <w:rFonts w:cs="Arial"/>
        </w:rPr>
        <w:tab/>
        <w:t>25</w:t>
      </w:r>
      <w:r w:rsidRPr="0053057A">
        <w:rPr>
          <w:rFonts w:cs="Arial"/>
        </w:rPr>
        <w:tab/>
        <w:t>53</w:t>
      </w:r>
    </w:p>
    <w:p w:rsidR="00615723" w:rsidRDefault="00615723" w:rsidP="0082378E"/>
    <w:p w:rsidR="00615723" w:rsidRDefault="00615723" w:rsidP="0082378E"/>
    <w:p w:rsidR="00615723" w:rsidRDefault="00615723" w:rsidP="0082378E"/>
    <w:p w:rsidR="00615723" w:rsidRDefault="00615723" w:rsidP="0082378E"/>
    <w:p w:rsidR="00615723" w:rsidRDefault="00615723" w:rsidP="0082378E"/>
    <w:p w:rsidR="00615723" w:rsidRDefault="00615723" w:rsidP="0082378E"/>
    <w:p w:rsidR="00615723" w:rsidRDefault="00615723" w:rsidP="0082378E"/>
    <w:p w:rsidR="00615723" w:rsidRDefault="00615723" w:rsidP="0082378E"/>
    <w:p w:rsidR="00615723" w:rsidRDefault="00615723" w:rsidP="0082378E"/>
    <w:p w:rsidR="00615723" w:rsidRDefault="00615723" w:rsidP="0082378E">
      <w:r>
        <w:t>Simple Planning</w:t>
      </w:r>
    </w:p>
    <w:p w:rsidR="00615723" w:rsidRDefault="00615723" w:rsidP="0082378E"/>
    <w:p w:rsidR="00615723" w:rsidRDefault="00615723" w:rsidP="0082378E"/>
    <w:p w:rsidR="00615723" w:rsidRDefault="00615723" w:rsidP="0082378E">
      <w:r>
        <w:t>Contact Us</w:t>
      </w:r>
    </w:p>
    <w:p w:rsidR="00615723" w:rsidRDefault="00615723" w:rsidP="0082378E"/>
    <w:p w:rsidR="00615723" w:rsidRDefault="00615723" w:rsidP="0082378E">
      <w:pPr>
        <w:spacing w:after="240" w:line="240" w:lineRule="auto"/>
      </w:pPr>
      <w:r>
        <w:t>Houseboat Lake Vacations, Inc.</w:t>
      </w:r>
    </w:p>
    <w:p w:rsidR="00615723" w:rsidRDefault="00615723" w:rsidP="0082378E">
      <w:pPr>
        <w:spacing w:after="240" w:line="240" w:lineRule="auto"/>
      </w:pPr>
      <w:r>
        <w:t>1234 Main St.</w:t>
      </w:r>
    </w:p>
    <w:p w:rsidR="00615723" w:rsidRDefault="00615723" w:rsidP="0082378E">
      <w:pPr>
        <w:spacing w:after="240" w:line="240" w:lineRule="auto"/>
      </w:pPr>
      <w:r>
        <w:lastRenderedPageBreak/>
        <w:t>Page, AZ  86040</w:t>
      </w:r>
    </w:p>
    <w:p w:rsidR="006D5727" w:rsidRPr="00797420" w:rsidRDefault="006D5727" w:rsidP="006D5727">
      <w:pPr>
        <w:spacing w:after="0" w:line="240" w:lineRule="auto"/>
        <w:rPr>
          <w:szCs w:val="21"/>
        </w:rPr>
      </w:pPr>
      <w:bookmarkStart w:id="0" w:name="_GoBack"/>
      <w:bookmarkEnd w:id="0"/>
    </w:p>
    <w:sectPr w:rsidR="006D5727" w:rsidRPr="00797420" w:rsidSect="00BD334B">
      <w:footerReference w:type="default" r:id="rId8"/>
      <w:footnotePr>
        <w:numFmt w:val="chicago"/>
        <w:numStart w:val="2"/>
      </w:footnotePr>
      <w:type w:val="continuous"/>
      <w:pgSz w:w="12240" w:h="15840"/>
      <w:pgMar w:top="1440" w:right="1440" w:bottom="1440" w:left="1440" w:header="720" w:footer="720" w:gutter="0"/>
      <w:cols w:space="10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778" w:rsidRDefault="00900778" w:rsidP="009A40F2">
      <w:pPr>
        <w:spacing w:after="0" w:line="240" w:lineRule="auto"/>
      </w:pPr>
      <w:r>
        <w:separator/>
      </w:r>
    </w:p>
  </w:endnote>
  <w:endnote w:type="continuationSeparator" w:id="0">
    <w:p w:rsidR="00900778" w:rsidRDefault="00900778" w:rsidP="009A4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658" w:rsidRDefault="001B36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778" w:rsidRDefault="00900778" w:rsidP="009A40F2">
      <w:pPr>
        <w:spacing w:after="0" w:line="240" w:lineRule="auto"/>
      </w:pPr>
      <w:r>
        <w:separator/>
      </w:r>
    </w:p>
  </w:footnote>
  <w:footnote w:type="continuationSeparator" w:id="0">
    <w:p w:rsidR="00900778" w:rsidRDefault="00900778" w:rsidP="009A4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465.65pt;height:465.65pt" o:bullet="t">
        <v:imagedata r:id="rId1" o:title=""/>
      </v:shape>
    </w:pict>
  </w:numPicBullet>
  <w:numPicBullet w:numPicBulletId="1">
    <w:pict>
      <v:shape id="_x0000_i1052" type="#_x0000_t75" style="width:36.45pt;height:36.45pt" o:bullet="t">
        <v:imagedata r:id="rId2" o:title=""/>
      </v:shape>
    </w:pict>
  </w:numPicBullet>
  <w:numPicBullet w:numPicBulletId="2">
    <w:pict>
      <v:shape id="_x0000_i1053" type="#_x0000_t75" style="width:319.8pt;height:389.9pt" o:bullet="t">
        <v:imagedata r:id="rId3" o:title=""/>
      </v:shape>
    </w:pict>
  </w:numPicBullet>
  <w:numPicBullet w:numPicBulletId="3">
    <w:pict>
      <v:shape id="_x0000_i1054" type="#_x0000_t75" style="width:384.3pt;height:384.3pt" o:bullet="t">
        <v:imagedata r:id="rId4" o:title=""/>
      </v:shape>
    </w:pict>
  </w:numPicBullet>
  <w:numPicBullet w:numPicBulletId="4">
    <w:pict>
      <v:shape id="_x0000_i1055" type="#_x0000_t75" style="width:108.45pt;height:108.45pt" o:bullet="t">
        <v:imagedata r:id="rId5" o:title=""/>
      </v:shape>
    </w:pict>
  </w:numPicBullet>
  <w:numPicBullet w:numPicBulletId="5">
    <w:pict>
      <v:shape id="_x0000_i1056" type="#_x0000_t75" style="width:142.15pt;height:135.6pt" o:bullet="t">
        <v:imagedata r:id="rId6" o:title=""/>
      </v:shape>
    </w:pict>
  </w:numPicBullet>
  <w:numPicBullet w:numPicBulletId="6">
    <w:pict>
      <v:shape id="_x0000_i1057" type="#_x0000_t75" style="width:226.3pt;height:223.5pt" o:bullet="t">
        <v:imagedata r:id="rId7" o:title=""/>
      </v:shape>
    </w:pict>
  </w:numPicBullet>
  <w:numPicBullet w:numPicBulletId="7">
    <w:pict>
      <v:shape id="_x0000_i1058" type="#_x0000_t75" style="width:71.05pt;height:71.05pt" o:bullet="t">
        <v:imagedata r:id="rId8" o:title=""/>
      </v:shape>
    </w:pict>
  </w:numPicBullet>
  <w:numPicBullet w:numPicBulletId="8">
    <w:pict>
      <v:shape id="_x0000_i1059" type="#_x0000_t75" style="width:138.4pt;height:2in" o:bullet="t">
        <v:imagedata r:id="rId9" o:title=""/>
      </v:shape>
    </w:pict>
  </w:numPicBullet>
  <w:numPicBullet w:numPicBulletId="9">
    <w:pict>
      <v:shape id="_x0000_i1060" type="#_x0000_t75" style="width:144.95pt;height:87.9pt" o:bullet="t">
        <v:imagedata r:id="rId10" o:title=""/>
      </v:shape>
    </w:pict>
  </w:numPicBullet>
  <w:numPicBullet w:numPicBulletId="10">
    <w:pict>
      <v:shape id="_x0000_i1061" type="#_x0000_t75" style="width:135.6pt;height:135.6pt" o:bullet="t">
        <v:imagedata r:id="rId11" o:title=""/>
      </v:shape>
    </w:pict>
  </w:numPicBullet>
  <w:numPicBullet w:numPicBulletId="11">
    <w:pict>
      <v:shape id="_x0000_i1062" type="#_x0000_t75" style="width:2in;height:2in" o:bullet="t">
        <v:imagedata r:id="rId12" o:title=""/>
      </v:shape>
    </w:pict>
  </w:numPicBullet>
  <w:numPicBullet w:numPicBulletId="12">
    <w:pict>
      <v:shape id="_x0000_i1063" type="#_x0000_t75" style="width:305.75pt;height:305.75pt" o:bullet="t">
        <v:imagedata r:id="rId13" o:title=""/>
      </v:shape>
    </w:pict>
  </w:numPicBullet>
  <w:abstractNum w:abstractNumId="0">
    <w:nsid w:val="082243C4"/>
    <w:multiLevelType w:val="multilevel"/>
    <w:tmpl w:val="E88CDECE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54436"/>
    <w:multiLevelType w:val="multilevel"/>
    <w:tmpl w:val="35F431AC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82775B"/>
    <w:multiLevelType w:val="multilevel"/>
    <w:tmpl w:val="4A6476FA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>
    <w:nsid w:val="1D51622B"/>
    <w:multiLevelType w:val="multilevel"/>
    <w:tmpl w:val="99BE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6312CD"/>
    <w:multiLevelType w:val="multilevel"/>
    <w:tmpl w:val="04CA35CA"/>
    <w:lvl w:ilvl="0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C24D46"/>
    <w:multiLevelType w:val="multilevel"/>
    <w:tmpl w:val="6FA2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5976FB"/>
    <w:multiLevelType w:val="multilevel"/>
    <w:tmpl w:val="602E440E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2574D7"/>
    <w:multiLevelType w:val="multilevel"/>
    <w:tmpl w:val="38FA198E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4B636F"/>
    <w:multiLevelType w:val="multilevel"/>
    <w:tmpl w:val="C2DC18E4"/>
    <w:lvl w:ilvl="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B83878"/>
    <w:multiLevelType w:val="multilevel"/>
    <w:tmpl w:val="2772C31C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964490"/>
    <w:multiLevelType w:val="multilevel"/>
    <w:tmpl w:val="FE2A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32266C"/>
    <w:multiLevelType w:val="multilevel"/>
    <w:tmpl w:val="6120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25641A"/>
    <w:multiLevelType w:val="hybridMultilevel"/>
    <w:tmpl w:val="0BF61F92"/>
    <w:lvl w:ilvl="0" w:tplc="155271F4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EB7ACB"/>
    <w:multiLevelType w:val="multilevel"/>
    <w:tmpl w:val="0FAC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47310C"/>
    <w:multiLevelType w:val="multilevel"/>
    <w:tmpl w:val="9844DC7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4E5A58"/>
    <w:multiLevelType w:val="multilevel"/>
    <w:tmpl w:val="687618DA"/>
    <w:lvl w:ilvl="0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365208"/>
    <w:multiLevelType w:val="multilevel"/>
    <w:tmpl w:val="894475A6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084B3B"/>
    <w:multiLevelType w:val="multilevel"/>
    <w:tmpl w:val="D3E0C978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ED53E0"/>
    <w:multiLevelType w:val="multilevel"/>
    <w:tmpl w:val="DFE4E3CC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EA523D"/>
    <w:multiLevelType w:val="multilevel"/>
    <w:tmpl w:val="46B4E8E0"/>
    <w:lvl w:ilvl="0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DA0434"/>
    <w:multiLevelType w:val="multilevel"/>
    <w:tmpl w:val="FE08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0"/>
  </w:num>
  <w:num w:numId="3">
    <w:abstractNumId w:val="1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14"/>
  </w:num>
  <w:num w:numId="15">
    <w:abstractNumId w:val="9"/>
  </w:num>
  <w:num w:numId="16">
    <w:abstractNumId w:val="1"/>
  </w:num>
  <w:num w:numId="17">
    <w:abstractNumId w:val="18"/>
  </w:num>
  <w:num w:numId="18">
    <w:abstractNumId w:val="16"/>
  </w:num>
  <w:num w:numId="19">
    <w:abstractNumId w:val="8"/>
  </w:num>
  <w:num w:numId="20">
    <w:abstractNumId w:val="7"/>
  </w:num>
  <w:num w:numId="21">
    <w:abstractNumId w:val="17"/>
  </w:num>
  <w:num w:numId="22">
    <w:abstractNumId w:val="15"/>
  </w:num>
  <w:num w:numId="23">
    <w:abstractNumId w:val="0"/>
  </w:num>
  <w:num w:numId="24">
    <w:abstractNumId w:val="6"/>
  </w:num>
  <w:num w:numId="25">
    <w:abstractNumId w:val="4"/>
  </w:num>
  <w:num w:numId="26">
    <w:abstractNumId w:val="19"/>
  </w:num>
  <w:num w:numId="27">
    <w:abstractNumId w:val="12"/>
  </w:num>
  <w:num w:numId="28">
    <w:abstractNumId w:val="5"/>
  </w:num>
  <w:num w:numId="29">
    <w:abstractNumId w:val="11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numFmt w:val="chicago"/>
    <w:numStart w:val="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F4"/>
    <w:rsid w:val="00042E7D"/>
    <w:rsid w:val="0004695B"/>
    <w:rsid w:val="000E1939"/>
    <w:rsid w:val="00106B6F"/>
    <w:rsid w:val="00112219"/>
    <w:rsid w:val="0011265B"/>
    <w:rsid w:val="00122C86"/>
    <w:rsid w:val="00122D6F"/>
    <w:rsid w:val="0012652A"/>
    <w:rsid w:val="0016000C"/>
    <w:rsid w:val="00166E82"/>
    <w:rsid w:val="00175D91"/>
    <w:rsid w:val="0018124C"/>
    <w:rsid w:val="001B3658"/>
    <w:rsid w:val="00201403"/>
    <w:rsid w:val="002C4327"/>
    <w:rsid w:val="003220F3"/>
    <w:rsid w:val="00361197"/>
    <w:rsid w:val="00375041"/>
    <w:rsid w:val="003776EC"/>
    <w:rsid w:val="003B3508"/>
    <w:rsid w:val="003B73F1"/>
    <w:rsid w:val="003E5238"/>
    <w:rsid w:val="00422828"/>
    <w:rsid w:val="00434470"/>
    <w:rsid w:val="00487AFC"/>
    <w:rsid w:val="004A57EA"/>
    <w:rsid w:val="004D2581"/>
    <w:rsid w:val="004D7048"/>
    <w:rsid w:val="004F1C3E"/>
    <w:rsid w:val="00500D0F"/>
    <w:rsid w:val="00512045"/>
    <w:rsid w:val="0053020C"/>
    <w:rsid w:val="0053057A"/>
    <w:rsid w:val="005B79B1"/>
    <w:rsid w:val="00615723"/>
    <w:rsid w:val="00646142"/>
    <w:rsid w:val="00693138"/>
    <w:rsid w:val="006D5727"/>
    <w:rsid w:val="006E3BF4"/>
    <w:rsid w:val="007741A3"/>
    <w:rsid w:val="0079583B"/>
    <w:rsid w:val="00797420"/>
    <w:rsid w:val="008679A5"/>
    <w:rsid w:val="00872A5A"/>
    <w:rsid w:val="008A22FB"/>
    <w:rsid w:val="00900778"/>
    <w:rsid w:val="009428B4"/>
    <w:rsid w:val="009A40F2"/>
    <w:rsid w:val="00A144EF"/>
    <w:rsid w:val="00A23525"/>
    <w:rsid w:val="00A375D2"/>
    <w:rsid w:val="00AA7D78"/>
    <w:rsid w:val="00AD37D3"/>
    <w:rsid w:val="00B33E57"/>
    <w:rsid w:val="00B52385"/>
    <w:rsid w:val="00BB2011"/>
    <w:rsid w:val="00BD334B"/>
    <w:rsid w:val="00C5347A"/>
    <w:rsid w:val="00C84570"/>
    <w:rsid w:val="00CB66A8"/>
    <w:rsid w:val="00DB44F6"/>
    <w:rsid w:val="00DF6B43"/>
    <w:rsid w:val="00E02171"/>
    <w:rsid w:val="00E30ABF"/>
    <w:rsid w:val="00EF1814"/>
    <w:rsid w:val="00F75AD6"/>
    <w:rsid w:val="00FB295B"/>
    <w:rsid w:val="00FD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7F5A0C8-137B-4B75-B1F4-D90864D3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34B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20C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20C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20C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20C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20C"/>
    <w:pPr>
      <w:keepNext/>
      <w:keepLines/>
      <w:spacing w:before="40" w:after="0"/>
      <w:outlineLvl w:val="4"/>
    </w:pPr>
    <w:rPr>
      <w:rFonts w:asciiTheme="majorHAns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20C"/>
    <w:pPr>
      <w:keepNext/>
      <w:keepLines/>
      <w:spacing w:before="40" w:after="0"/>
      <w:outlineLvl w:val="5"/>
    </w:pPr>
    <w:rPr>
      <w:rFonts w:asciiTheme="majorHAns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20C"/>
    <w:pPr>
      <w:keepNext/>
      <w:keepLines/>
      <w:spacing w:before="40" w:after="0"/>
      <w:outlineLvl w:val="6"/>
    </w:pPr>
    <w:rPr>
      <w:rFonts w:asciiTheme="majorHAns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20C"/>
    <w:pPr>
      <w:keepNext/>
      <w:keepLines/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20C"/>
    <w:pPr>
      <w:keepNext/>
      <w:keepLines/>
      <w:spacing w:before="40" w:after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53020C"/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53020C"/>
    <w:rPr>
      <w:rFonts w:asciiTheme="majorHAnsi" w:eastAsiaTheme="majorEastAsia" w:hAnsiTheme="majorHAnsi" w:cs="Times New Roman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53020C"/>
    <w:rPr>
      <w:rFonts w:asciiTheme="majorHAnsi" w:eastAsiaTheme="majorEastAsia" w:hAnsiTheme="majorHAnsi" w:cs="Times New Roman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53020C"/>
    <w:rPr>
      <w:rFonts w:asciiTheme="majorHAnsi" w:eastAsiaTheme="majorEastAsia" w:hAnsiTheme="majorHAnsi" w:cs="Times New Roman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53020C"/>
    <w:rPr>
      <w:rFonts w:asciiTheme="majorHAnsi" w:eastAsiaTheme="majorEastAsia" w:hAnsiTheme="majorHAnsi" w:cs="Times New Roman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53020C"/>
    <w:rPr>
      <w:rFonts w:asciiTheme="majorHAnsi" w:eastAsiaTheme="majorEastAsia" w:hAnsiTheme="majorHAnsi" w:cs="Times New Roman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53020C"/>
    <w:rPr>
      <w:rFonts w:asciiTheme="majorHAnsi" w:eastAsiaTheme="majorEastAsia" w:hAnsiTheme="majorHAnsi" w:cs="Times New Roman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53020C"/>
    <w:rPr>
      <w:rFonts w:asciiTheme="majorHAnsi" w:eastAsiaTheme="majorEastAsia" w:hAnsiTheme="majorHAnsi" w:cs="Times New Roman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53020C"/>
    <w:rPr>
      <w:rFonts w:asciiTheme="majorHAnsi" w:eastAsiaTheme="majorEastAsia" w:hAnsiTheme="majorHAnsi" w:cs="Times New Roman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53057A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5302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7420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797420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customStyle="1" w:styleId="headings">
    <w:name w:val="headings"/>
    <w:basedOn w:val="Normal"/>
    <w:rsid w:val="00BB2011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2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53020C"/>
    <w:rPr>
      <w:rFonts w:eastAsiaTheme="minorEastAsia" w:cs="Times New Roman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3020C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53020C"/>
    <w:rPr>
      <w:rFonts w:cs="Times New Roman"/>
      <w:i/>
      <w:iCs/>
    </w:rPr>
  </w:style>
  <w:style w:type="paragraph" w:styleId="NoSpacing">
    <w:name w:val="No Spacing"/>
    <w:uiPriority w:val="1"/>
    <w:qFormat/>
    <w:rsid w:val="0053020C"/>
    <w:pPr>
      <w:spacing w:after="0" w:line="240" w:lineRule="auto"/>
    </w:pPr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3020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locked/>
    <w:rsid w:val="0053020C"/>
    <w:rPr>
      <w:rFonts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20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53020C"/>
    <w:rPr>
      <w:rFonts w:cs="Times New Roman"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3020C"/>
    <w:rPr>
      <w:rFonts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3020C"/>
    <w:rPr>
      <w:rFonts w:cs="Times New Roman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3020C"/>
    <w:rPr>
      <w:rFonts w:cs="Times New Roman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3020C"/>
    <w:rPr>
      <w:rFonts w:cs="Times New Roman"/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3020C"/>
    <w:rPr>
      <w:rFonts w:cs="Times New Roman"/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20C"/>
    <w:pPr>
      <w:outlineLvl w:val="9"/>
    </w:pPr>
  </w:style>
  <w:style w:type="paragraph" w:styleId="ListParagraph">
    <w:name w:val="List Paragraph"/>
    <w:basedOn w:val="Normal"/>
    <w:uiPriority w:val="34"/>
    <w:qFormat/>
    <w:rsid w:val="003220F3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175D91"/>
    <w:pPr>
      <w:spacing w:after="0" w:line="240" w:lineRule="auto"/>
    </w:pPr>
    <w:rPr>
      <w:rFonts w:cs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rFonts w:cs="Times New Roman"/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rPr>
        <w:rFonts w:cs="Times New Roman"/>
      </w:rPr>
      <w:tblPr/>
      <w:tcPr>
        <w:shd w:val="clear" w:color="auto" w:fill="BDD6EE" w:themeFill="accent1" w:themeFillTint="66"/>
      </w:tcPr>
    </w:tblStylePr>
    <w:tblStylePr w:type="band1Horz">
      <w:rPr>
        <w:rFonts w:cs="Times New Roman"/>
      </w:rPr>
      <w:tblPr/>
      <w:tcPr>
        <w:shd w:val="clear" w:color="auto" w:fill="BDD6EE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FB295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B295B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A40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A40F2"/>
    <w:rPr>
      <w:rFonts w:ascii="Arial" w:hAnsi="Arial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A40F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40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A40F2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40F2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B3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B3658"/>
    <w:rPr>
      <w:rFonts w:ascii="Arial" w:hAnsi="Arial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B3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B3658"/>
    <w:rPr>
      <w:rFonts w:ascii="Arial" w:hAnsi="Arial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66E82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300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00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00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131DCD8-756B-4AD3-B97C-A0B44D3FD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Learning Consulting, LLC</Company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A. Collins</dc:creator>
  <cp:keywords/>
  <dc:description/>
  <cp:lastModifiedBy>Samo Bellows</cp:lastModifiedBy>
  <cp:revision>2</cp:revision>
  <dcterms:created xsi:type="dcterms:W3CDTF">2014-10-03T16:07:00Z</dcterms:created>
  <dcterms:modified xsi:type="dcterms:W3CDTF">2014-10-03T16:07:00Z</dcterms:modified>
</cp:coreProperties>
</file>