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ectPr>
          <w:headerReference w:type="default" r:id="rId7"/>
          <w:footerReference w:type="default" r:id="rId8"/>
          <w:footnotePr>
            <w:numFmt w:val="chicago"/>
            <w:numStart w:val="2"/>
          </w:footnotePr>
          <w:type w:val="continuous"/>
          <w:pgSz w:w="11907" w:h="16840" w:code="9"/>
          <w:pgMar w:top="1134" w:right="1134" w:bottom="1134" w:left="1418" w:header="720" w:footer="720" w:gutter="0"/>
          <w:cols w:space="567"/>
          <w:docGrid w:linePitch="360"/>
        </w:sectPr>
      </w:pPr>
      <w:r>
        <w:rPr>
          <w:noProof/>
        </w:rPr>
        <w:drawing>
          <wp:inline distT="0" distB="0" distL="0" distR="0">
            <wp:extent cx="5940425" cy="28460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C4FAA4.tmp"/>
                    <pic:cNvPicPr/>
                  </pic:nvPicPr>
                  <pic:blipFill>
                    <a:blip r:embed="rId9">
                      <a:extLst>
                        <a:ext uri="{28A0092B-C50C-407E-A947-70E740481C1C}">
                          <a14:useLocalDpi xmlns:a14="http://schemas.microsoft.com/office/drawing/2010/main" val="0"/>
                        </a:ext>
                      </a:extLst>
                    </a:blip>
                    <a:stretch>
                      <a:fillRect/>
                    </a:stretch>
                  </pic:blipFill>
                  <pic:spPr>
                    <a:xfrm>
                      <a:off x="0" y="0"/>
                      <a:ext cx="5940425" cy="2846070"/>
                    </a:xfrm>
                    <a:prstGeom prst="rect">
                      <a:avLst/>
                    </a:prstGeom>
                  </pic:spPr>
                </pic:pic>
              </a:graphicData>
            </a:graphic>
          </wp:inline>
        </w:drawing>
      </w:r>
      <w:bookmarkStart w:id="0" w:name="_GoBack"/>
      <w:bookmarkEnd w:id="0"/>
    </w:p>
    <w:p/>
    <w:p>
      <w:pPr>
        <w:keepNext/>
        <w:framePr w:dropCap="drop" w:lines="4" w:hSpace="113" w:wrap="around" w:vAnchor="text" w:hAnchor="text"/>
        <w:spacing w:after="0" w:line="1793" w:lineRule="exact"/>
        <w:jc w:val="both"/>
        <w:textAlignment w:val="baseline"/>
        <w:rPr>
          <w:rFonts w:ascii="Times New Roman" w:hAnsi="Times New Roman" w:cs="Times New Roman"/>
          <w:position w:val="-12"/>
          <w:sz w:val="224"/>
          <w:szCs w:val="26"/>
        </w:rPr>
      </w:pPr>
      <w:r>
        <w:rPr>
          <w:rFonts w:ascii="Times New Roman" w:hAnsi="Times New Roman" w:cs="Times New Roman"/>
          <w:position w:val="-12"/>
          <w:sz w:val="224"/>
          <w:szCs w:val="26"/>
        </w:rPr>
        <w:t>G</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oogle Dịch (tên tiếng Việt chính thức, lúc đầu gọi là Google Thông dịch, tên tiếng Anh là Google Translate) là một công cụ dịch thuật trực tuyến do Google</w:t>
      </w:r>
      <w:r>
        <w:rPr>
          <w:rStyle w:val="FootnoteReference"/>
          <w:rFonts w:ascii="Times New Roman" w:hAnsi="Times New Roman" w:cs="Times New Roman"/>
          <w:sz w:val="26"/>
          <w:szCs w:val="26"/>
        </w:rPr>
        <w:footnoteReference w:id="1"/>
      </w:r>
      <w:r>
        <w:rPr>
          <w:rFonts w:ascii="Times New Roman" w:hAnsi="Times New Roman" w:cs="Times New Roman"/>
          <w:sz w:val="26"/>
          <w:szCs w:val="26"/>
        </w:rPr>
        <w:t xml:space="preserve"> phát triển. Thông qua giao diện trang web, ứng dụng trên thiết bị di động cho hệ điều hành Android và iOS và giao diện lập trình ứng dụng giúp nhà phát triển xây dựng tiện ích </w:t>
      </w:r>
    </w:p>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mở rộng trình duyệt web và ứng dụng phần mềm. </w:t>
      </w:r>
      <w:r>
        <w:rPr>
          <w:rFonts w:ascii="Times New Roman" w:hAnsi="Times New Roman" w:cs="Times New Roman"/>
          <w:sz w:val="26"/>
          <w:szCs w:val="26"/>
          <w:bdr w:val="single" w:sz="4" w:space="0" w:color="auto" w:shadow="1"/>
          <w:shd w:val="clear" w:color="auto" w:fill="F4B083" w:themeFill="accent2" w:themeFillTint="99"/>
        </w:rPr>
        <w:t>Google Dịch</w:t>
      </w:r>
      <w:r>
        <w:rPr>
          <w:rFonts w:ascii="Times New Roman" w:hAnsi="Times New Roman" w:cs="Times New Roman"/>
          <w:sz w:val="26"/>
          <w:szCs w:val="26"/>
        </w:rPr>
        <w:t xml:space="preserve"> hỗ trợ hơn 100 ngôn ngữ ở các cấp khác nhau và kể từ tháng 5 năm 2017, đã phục vụ hơn 500 triệu người mỗi ngày.</w:t>
      </w:r>
    </w:p>
    <w:p>
      <w:pPr>
        <w:spacing w:after="0" w:line="360" w:lineRule="auto"/>
        <w:jc w:val="both"/>
        <w:rPr>
          <w:rFonts w:ascii="Times New Roman" w:hAnsi="Times New Roman" w:cs="Times New Roman"/>
          <w:sz w:val="26"/>
          <w:szCs w:val="26"/>
        </w:rPr>
        <w:sectPr>
          <w:footnotePr>
            <w:numFmt w:val="chicago"/>
            <w:numStart w:val="2"/>
          </w:footnotePr>
          <w:type w:val="continuous"/>
          <w:pgSz w:w="11907" w:h="16840" w:code="9"/>
          <w:pgMar w:top="1134" w:right="1134" w:bottom="1134" w:left="1418" w:header="720" w:footer="720" w:gutter="0"/>
          <w:cols w:num="2" w:space="567" w:equalWidth="0">
            <w:col w:w="5996" w:space="567"/>
            <w:col w:w="2792"/>
          </w:cols>
          <w:docGrid w:linePitch="360"/>
        </w:sectPr>
      </w:pPr>
    </w:p>
    <w:p>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160000" cy="720000"/>
            <wp:effectExtent l="133350" t="152400" r="278765" b="328295"/>
            <wp:wrapThrough wrapText="bothSides">
              <wp:wrapPolygon edited="0">
                <wp:start x="3049" y="-4575"/>
                <wp:lineTo x="-1143" y="-3432"/>
                <wp:lineTo x="-1334" y="16586"/>
                <wp:lineTo x="1334" y="24021"/>
                <wp:lineTo x="14671" y="29741"/>
                <wp:lineTo x="14862" y="30884"/>
                <wp:lineTo x="16576" y="30884"/>
                <wp:lineTo x="16767" y="29741"/>
                <wp:lineTo x="22864" y="24021"/>
                <wp:lineTo x="24198" y="15442"/>
                <wp:lineTo x="24198" y="14870"/>
                <wp:lineTo x="23435" y="6291"/>
                <wp:lineTo x="23817" y="-1144"/>
                <wp:lineTo x="19434" y="-3432"/>
                <wp:lineTo x="4192" y="-4575"/>
                <wp:lineTo x="3049" y="-4575"/>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oogle_2015.png"/>
                    <pic:cNvPicPr/>
                  </pic:nvPicPr>
                  <pic:blipFill>
                    <a:blip r:embed="rId10">
                      <a:extLst>
                        <a:ext uri="{28A0092B-C50C-407E-A947-70E740481C1C}">
                          <a14:useLocalDpi xmlns:a14="http://schemas.microsoft.com/office/drawing/2010/main" val="0"/>
                        </a:ext>
                      </a:extLst>
                    </a:blip>
                    <a:stretch>
                      <a:fillRect/>
                    </a:stretch>
                  </pic:blipFill>
                  <pic:spPr>
                    <a:xfrm>
                      <a:off x="0" y="0"/>
                      <a:ext cx="2160000" cy="720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pPr>
        <w:spacing w:after="0" w:line="360" w:lineRule="auto"/>
        <w:jc w:val="both"/>
        <w:rPr>
          <w:rFonts w:ascii="Times New Roman" w:hAnsi="Times New Roman" w:cs="Times New Roman"/>
          <w:b/>
          <w:color w:val="70AD47"/>
          <w:spacing w:val="10"/>
          <w:sz w:val="44"/>
          <w:szCs w:val="26"/>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margin">
              <wp:align>right</wp:align>
            </wp:positionH>
            <wp:positionV relativeFrom="paragraph">
              <wp:posOffset>712470</wp:posOffset>
            </wp:positionV>
            <wp:extent cx="2519680" cy="2340000"/>
            <wp:effectExtent l="0" t="0" r="13970" b="317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70AD47"/>
          <w:spacing w:val="10"/>
          <w:sz w:val="44"/>
          <w:szCs w:val="26"/>
          <w14:glow w14:rad="38100">
            <w14:schemeClr w14:val="accent1">
              <w14:alpha w14:val="60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Các thương vụ mua bán</w:t>
      </w:r>
    </w:p>
    <w:p>
      <w:pPr>
        <w:pBdr>
          <w:top w:val="double" w:sz="4" w:space="1" w:color="auto"/>
          <w:bottom w:val="double" w:sz="4" w:space="1" w:color="auto"/>
        </w:pBdr>
        <w:shd w:val="clear" w:color="auto" w:fill="F4B083" w:themeFill="accent2" w:themeFillTint="99"/>
        <w:tabs>
          <w:tab w:val="left" w:leader="dot" w:pos="2268"/>
          <w:tab w:val="right" w:leader="hyphen" w:pos="5103"/>
        </w:tabs>
        <w:spacing w:after="0" w:line="360" w:lineRule="auto"/>
        <w:ind w:right="4252"/>
        <w:jc w:val="both"/>
        <w:rPr>
          <w:rFonts w:ascii="Times New Roman" w:hAnsi="Times New Roman" w:cs="Times New Roman"/>
          <w:b/>
          <w:sz w:val="26"/>
          <w:szCs w:val="26"/>
        </w:rPr>
      </w:pPr>
      <w:r>
        <w:rPr>
          <w:rFonts w:ascii="Times New Roman" w:hAnsi="Times New Roman" w:cs="Times New Roman"/>
          <w:b/>
          <w:sz w:val="26"/>
          <w:szCs w:val="26"/>
        </w:rPr>
        <w:t>Thời gian</w:t>
      </w:r>
      <w:r>
        <w:rPr>
          <w:rFonts w:ascii="Times New Roman" w:hAnsi="Times New Roman" w:cs="Times New Roman"/>
          <w:b/>
          <w:sz w:val="26"/>
          <w:szCs w:val="26"/>
        </w:rPr>
        <w:tab/>
        <w:t>Công ty</w:t>
      </w:r>
      <w:r>
        <w:rPr>
          <w:rFonts w:ascii="Times New Roman" w:hAnsi="Times New Roman" w:cs="Times New Roman"/>
          <w:b/>
          <w:sz w:val="26"/>
          <w:szCs w:val="26"/>
        </w:rPr>
        <w:tab/>
        <w:t>Sản phẩm</w:t>
      </w:r>
    </w:p>
    <w:p>
      <w:pPr>
        <w:pBdr>
          <w:between w:val="double" w:sz="4" w:space="1" w:color="auto"/>
        </w:pBdr>
        <w:tabs>
          <w:tab w:val="left" w:leader="dot" w:pos="2268"/>
          <w:tab w:val="right" w:leader="hyphen" w:pos="5103"/>
        </w:tabs>
        <w:spacing w:after="0" w:line="360" w:lineRule="auto"/>
        <w:ind w:right="4252"/>
        <w:jc w:val="both"/>
        <w:rPr>
          <w:rFonts w:ascii="Times New Roman" w:hAnsi="Times New Roman" w:cs="Times New Roman"/>
          <w:sz w:val="26"/>
          <w:szCs w:val="26"/>
        </w:rPr>
      </w:pPr>
      <w:r>
        <w:rPr>
          <w:rFonts w:ascii="Times New Roman" w:hAnsi="Times New Roman" w:cs="Times New Roman"/>
          <w:sz w:val="26"/>
          <w:szCs w:val="26"/>
        </w:rPr>
        <w:t xml:space="preserve">Từ năm 2001 </w:t>
      </w:r>
      <w:r>
        <w:rPr>
          <w:rFonts w:ascii="Times New Roman" w:hAnsi="Times New Roman" w:cs="Times New Roman"/>
          <w:sz w:val="26"/>
          <w:szCs w:val="26"/>
        </w:rPr>
        <w:tab/>
        <w:t xml:space="preserve">Pyra Labs </w:t>
      </w:r>
      <w:r>
        <w:rPr>
          <w:rFonts w:ascii="Times New Roman" w:hAnsi="Times New Roman" w:cs="Times New Roman"/>
          <w:sz w:val="26"/>
          <w:szCs w:val="26"/>
        </w:rPr>
        <w:tab/>
        <w:t>weblog</w:t>
      </w:r>
    </w:p>
    <w:p>
      <w:pPr>
        <w:pBdr>
          <w:between w:val="double" w:sz="4" w:space="1" w:color="auto"/>
        </w:pBdr>
        <w:tabs>
          <w:tab w:val="left" w:leader="dot" w:pos="2268"/>
          <w:tab w:val="right" w:leader="hyphen" w:pos="5103"/>
        </w:tabs>
        <w:spacing w:after="0" w:line="360" w:lineRule="auto"/>
        <w:ind w:right="4252"/>
        <w:jc w:val="both"/>
        <w:rPr>
          <w:rFonts w:ascii="Times New Roman" w:hAnsi="Times New Roman" w:cs="Times New Roman"/>
          <w:sz w:val="26"/>
          <w:szCs w:val="26"/>
        </w:rPr>
      </w:pPr>
      <w:r>
        <w:rPr>
          <w:rFonts w:ascii="Times New Roman" w:hAnsi="Times New Roman" w:cs="Times New Roman"/>
          <w:sz w:val="26"/>
          <w:szCs w:val="26"/>
        </w:rPr>
        <w:t>Đầu năm 2006</w:t>
      </w:r>
      <w:r>
        <w:rPr>
          <w:rFonts w:ascii="Times New Roman" w:hAnsi="Times New Roman" w:cs="Times New Roman"/>
          <w:sz w:val="26"/>
          <w:szCs w:val="26"/>
        </w:rPr>
        <w:tab/>
        <w:t xml:space="preserve"> Upstartle </w:t>
      </w:r>
      <w:r>
        <w:rPr>
          <w:rFonts w:ascii="Times New Roman" w:hAnsi="Times New Roman" w:cs="Times New Roman"/>
          <w:sz w:val="26"/>
          <w:szCs w:val="26"/>
        </w:rPr>
        <w:tab/>
        <w:t>Google Docs</w:t>
      </w:r>
    </w:p>
    <w:p>
      <w:pPr>
        <w:pBdr>
          <w:between w:val="double" w:sz="4" w:space="1" w:color="auto"/>
        </w:pBdr>
        <w:tabs>
          <w:tab w:val="left" w:leader="dot" w:pos="2268"/>
          <w:tab w:val="right" w:leader="hyphen" w:pos="5103"/>
        </w:tabs>
        <w:spacing w:after="0" w:line="360" w:lineRule="auto"/>
        <w:ind w:right="4252"/>
        <w:jc w:val="both"/>
        <w:rPr>
          <w:rFonts w:ascii="Times New Roman" w:hAnsi="Times New Roman" w:cs="Times New Roman"/>
          <w:sz w:val="26"/>
          <w:szCs w:val="26"/>
        </w:rPr>
      </w:pPr>
      <w:r>
        <w:rPr>
          <w:rFonts w:ascii="Times New Roman" w:hAnsi="Times New Roman" w:cs="Times New Roman"/>
          <w:sz w:val="26"/>
          <w:szCs w:val="26"/>
        </w:rPr>
        <w:t xml:space="preserve">Cuối năm 2006 </w:t>
      </w:r>
      <w:r>
        <w:rPr>
          <w:rFonts w:ascii="Times New Roman" w:hAnsi="Times New Roman" w:cs="Times New Roman"/>
          <w:sz w:val="26"/>
          <w:szCs w:val="26"/>
        </w:rPr>
        <w:tab/>
      </w:r>
      <w:r>
        <w:rPr>
          <w:rFonts w:ascii="Times New Roman" w:hAnsi="Times New Roman" w:cs="Times New Roman"/>
          <w:sz w:val="26"/>
          <w:szCs w:val="26"/>
        </w:rPr>
        <w:tab/>
        <w:t>YouTube</w:t>
      </w:r>
    </w:p>
    <w:p>
      <w:pPr>
        <w:pBdr>
          <w:between w:val="double" w:sz="4" w:space="1" w:color="auto"/>
        </w:pBdr>
        <w:tabs>
          <w:tab w:val="left" w:leader="dot" w:pos="2268"/>
          <w:tab w:val="right" w:leader="hyphen" w:pos="5103"/>
        </w:tabs>
        <w:spacing w:after="0" w:line="360" w:lineRule="auto"/>
        <w:ind w:right="4252"/>
        <w:jc w:val="both"/>
        <w:rPr>
          <w:rFonts w:ascii="Times New Roman" w:hAnsi="Times New Roman" w:cs="Times New Roman"/>
          <w:sz w:val="26"/>
          <w:szCs w:val="26"/>
        </w:rPr>
      </w:pPr>
      <w:r>
        <w:rPr>
          <w:rFonts w:ascii="Times New Roman" w:hAnsi="Times New Roman" w:cs="Times New Roman"/>
          <w:sz w:val="26"/>
          <w:szCs w:val="26"/>
        </w:rPr>
        <w:t xml:space="preserve">15 tháng 8 năm 2011 </w:t>
      </w:r>
      <w:r>
        <w:rPr>
          <w:rFonts w:ascii="Times New Roman" w:hAnsi="Times New Roman" w:cs="Times New Roman"/>
          <w:sz w:val="26"/>
          <w:szCs w:val="26"/>
        </w:rPr>
        <w:tab/>
      </w:r>
      <w:r>
        <w:rPr>
          <w:rFonts w:ascii="Times New Roman" w:hAnsi="Times New Roman" w:cs="Times New Roman"/>
          <w:sz w:val="26"/>
          <w:szCs w:val="26"/>
        </w:rPr>
        <w:tab/>
        <w:t>Motorola Mobility</w:t>
      </w:r>
    </w:p>
    <w:sectPr>
      <w:headerReference w:type="default" r:id="rId12"/>
      <w:footerReference w:type="default" r:id="rId13"/>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Fonts w:ascii="Times New Roman" w:hAnsi="Times New Roman" w:cs="Times New Roman"/>
      </w:rPr>
    </w:pPr>
    <w:r>
      <w:rPr>
        <w:rFonts w:ascii="Times New Roman" w:hAnsi="Times New Roman" w:cs="Times New Roman"/>
      </w:rPr>
      <w:t>Bài thi thực hành tin học cơ sở</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Fonts w:ascii="Times New Roman" w:hAnsi="Times New Roman" w:cs="Times New Roman"/>
      </w:rPr>
    </w:pPr>
    <w:r>
      <w:rPr>
        <w:rFonts w:ascii="Times New Roman" w:hAnsi="Times New Roman" w:cs="Times New Roman"/>
      </w:rPr>
      <w:t>Bài thi thực hành tin học cơ sở</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pPr>
      <w:r>
        <w:rPr>
          <w:rStyle w:val="FootnoteReference"/>
        </w:rPr>
        <w:footnoteRef/>
      </w:r>
      <w:r>
        <w:t xml:space="preserve"> </w:t>
      </w:r>
      <w:r>
        <w:rPr>
          <w:rFonts w:ascii="Times New Roman" w:hAnsi="Times New Roman" w:cs="Times New Roman"/>
        </w:rPr>
        <w:t>Google LLC là một công ty công nghệ đa quốc gia của Mỹ, chuyên về các dịch vụ và sản phẩm liên quan đến Internet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1" name="Rectangle 1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753243122"/>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HỌ VÀ TÊN_mÃ SỐ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1"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1/kAIAAJU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753243122"/>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HỌ VÀ TÊN_mÃ SỐ SINH VIÊN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14357383"/>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HỌ VÀ TÊN_mÃ SỐ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14357383"/>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HỌ VÀ TÊN_mÃ SỐ SINH VIÊN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E81F4-3E86-4344-90AA-F43B6A22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LN từQuảng cáo (triệu USD)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Lợi nhuận từ Quảng cáo</c:v>
                </c:pt>
              </c:strCache>
            </c:strRef>
          </c:tx>
          <c:dPt>
            <c:idx val="0"/>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8A1-44AF-896F-25120DEF34AF}"/>
              </c:ext>
            </c:extLst>
          </c:dPt>
          <c:dPt>
            <c:idx val="1"/>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8A1-44AF-896F-25120DEF34AF}"/>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8A1-44AF-896F-25120DEF34AF}"/>
              </c:ext>
            </c:extLst>
          </c:dPt>
          <c:dPt>
            <c:idx val="3"/>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F8A1-44AF-896F-25120DEF34AF}"/>
              </c:ext>
            </c:extLst>
          </c:dPt>
          <c:dPt>
            <c:idx val="4"/>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F8A1-44AF-896F-25120DEF34A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Facebook</c:v>
                </c:pt>
                <c:pt idx="1">
                  <c:v>Google</c:v>
                </c:pt>
                <c:pt idx="2">
                  <c:v>VCCorp/VNExpress</c:v>
                </c:pt>
                <c:pt idx="3">
                  <c:v>24h/Zing…</c:v>
                </c:pt>
              </c:strCache>
            </c:strRef>
          </c:cat>
          <c:val>
            <c:numRef>
              <c:f>Sheet1!$B$2:$B$5</c:f>
              <c:numCache>
                <c:formatCode>General</c:formatCode>
                <c:ptCount val="4"/>
                <c:pt idx="0">
                  <c:v>235</c:v>
                </c:pt>
                <c:pt idx="1">
                  <c:v>152.1</c:v>
                </c:pt>
                <c:pt idx="2">
                  <c:v>65</c:v>
                </c:pt>
                <c:pt idx="3">
                  <c:v>95</c:v>
                </c:pt>
              </c:numCache>
            </c:numRef>
          </c:val>
          <c:extLst>
            <c:ext xmlns:c16="http://schemas.microsoft.com/office/drawing/2014/chart" uri="{C3380CC4-5D6E-409C-BE32-E72D297353CC}">
              <c16:uniqueId val="{0000000A-F8A1-44AF-896F-25120DEF34AF}"/>
            </c:ext>
          </c:extLst>
        </c:ser>
        <c:dLbls>
          <c:dLblPos val="inEnd"/>
          <c:showLegendKey val="0"/>
          <c:showVal val="0"/>
          <c:showCatName val="0"/>
          <c:showSerName val="0"/>
          <c:showPercent val="1"/>
          <c:showBubbleSize val="0"/>
          <c:showLeaderLines val="1"/>
        </c:dLbls>
        <c:gapWidth val="100"/>
        <c:secondPieSize val="75"/>
        <c:serLines>
          <c:spPr>
            <a:ln w="9525" cap="flat" cmpd="sng" algn="ctr">
              <a:solidFill>
                <a:schemeClr val="dk1">
                  <a:lumMod val="35000"/>
                  <a:lumOff val="65000"/>
                </a:schemeClr>
              </a:solidFill>
              <a:round/>
            </a:ln>
            <a:effectLst/>
          </c:spPr>
        </c:serLines>
      </c:of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6869-DD61-4E65-BE6C-840F1E2FA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HỌ VÀ TÊN_mÃ SỐ SINH VIÊN</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 VÀ TÊN_mÃ SỐ SINH VIÊN</dc:title>
  <dc:subject/>
  <dc:creator>S2corp.vn</dc:creator>
  <cp:keywords/>
  <dc:description/>
  <cp:lastModifiedBy>S2corp.vn</cp:lastModifiedBy>
  <cp:revision>4</cp:revision>
  <dcterms:created xsi:type="dcterms:W3CDTF">2020-09-23T02:01:00Z</dcterms:created>
  <dcterms:modified xsi:type="dcterms:W3CDTF">2020-09-24T02:22:00Z</dcterms:modified>
</cp:coreProperties>
</file>