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7FB7" w:rsidRPr="00E97FB7" w:rsidRDefault="00E97FB7" w:rsidP="00E97FB7">
      <w:pPr>
        <w:pStyle w:val="PlainText"/>
        <w:pBdr>
          <w:top w:val="dashed" w:sz="12" w:space="1" w:color="auto"/>
          <w:left w:val="dashed" w:sz="12" w:space="4" w:color="auto"/>
          <w:bottom w:val="dashed" w:sz="12" w:space="1" w:color="auto"/>
          <w:right w:val="dashed" w:sz="12" w:space="4" w:color="auto"/>
        </w:pBdr>
        <w:shd w:val="clear" w:color="auto" w:fill="F4B083" w:themeFill="accent2" w:themeFillTint="99"/>
        <w:spacing w:line="360" w:lineRule="auto"/>
        <w:ind w:left="2268"/>
        <w:jc w:val="both"/>
        <w:rPr>
          <w:rFonts w:ascii="Times New Roman" w:hAnsi="Times New Roman" w:cs="Times New Roman"/>
          <w:sz w:val="26"/>
        </w:rPr>
      </w:pPr>
      <w:r w:rsidRPr="00E97FB7">
        <w:rPr>
          <w:rFonts w:ascii="Times New Roman" w:hAnsi="Times New Roman" w:cs="Times New Roman"/>
          <w:sz w:val="26"/>
        </w:rPr>
        <w:t xml:space="preserve">Từ bao đời nay, </w:t>
      </w:r>
      <w:hyperlink r:id="rId8" w:tooltip="Đồng bào, họ là ai?" w:history="1">
        <w:r w:rsidRPr="00E97FB7">
          <w:rPr>
            <w:rStyle w:val="Hyperlink"/>
            <w:rFonts w:ascii="Times New Roman" w:hAnsi="Times New Roman" w:cs="Times New Roman"/>
            <w:sz w:val="26"/>
          </w:rPr>
          <w:t>đồng bà</w:t>
        </w:r>
        <w:bookmarkStart w:id="0" w:name="_GoBack"/>
        <w:bookmarkEnd w:id="0"/>
        <w:r w:rsidRPr="00E97FB7">
          <w:rPr>
            <w:rStyle w:val="Hyperlink"/>
            <w:rFonts w:ascii="Times New Roman" w:hAnsi="Times New Roman" w:cs="Times New Roman"/>
            <w:sz w:val="26"/>
          </w:rPr>
          <w:t>o</w:t>
        </w:r>
      </w:hyperlink>
      <w:r w:rsidRPr="00E97FB7">
        <w:rPr>
          <w:rFonts w:ascii="Times New Roman" w:hAnsi="Times New Roman" w:cs="Times New Roman"/>
          <w:sz w:val="26"/>
        </w:rPr>
        <w:t xml:space="preserve"> các dân tộc sống bên dòng </w:t>
      </w:r>
      <w:r w:rsidRPr="00E97FB7">
        <w:rPr>
          <w:rFonts w:ascii="Times New Roman" w:hAnsi="Times New Roman" w:cs="Times New Roman"/>
          <w:sz w:val="26"/>
          <w:bdr w:val="dashed" w:sz="12" w:space="0" w:color="auto"/>
        </w:rPr>
        <w:t>Đăk Bla</w:t>
      </w:r>
      <w:r w:rsidRPr="00E97FB7">
        <w:rPr>
          <w:rFonts w:ascii="Times New Roman" w:hAnsi="Times New Roman" w:cs="Times New Roman"/>
          <w:sz w:val="26"/>
        </w:rPr>
        <w:t xml:space="preserve"> vẫn còn lưu truyền những huyền thoại, truyền thuyết nhằm giải thích cho hiện tượng chảy ngược, nước màu đỏ thẫm của dòng sông này.</w:t>
      </w:r>
    </w:p>
    <w:p w:rsidR="00E97FB7" w:rsidRPr="00E97FB7" w:rsidRDefault="00E97FB7" w:rsidP="00E97FB7">
      <w:pPr>
        <w:pStyle w:val="PlainText"/>
        <w:spacing w:line="360" w:lineRule="auto"/>
        <w:jc w:val="both"/>
        <w:rPr>
          <w:rFonts w:ascii="Times New Roman" w:hAnsi="Times New Roman" w:cs="Times New Roman"/>
          <w:sz w:val="26"/>
        </w:rPr>
      </w:pPr>
    </w:p>
    <w:p w:rsidR="00E97FB7" w:rsidRDefault="00E97FB7" w:rsidP="00E97FB7">
      <w:pPr>
        <w:pStyle w:val="PlainText"/>
        <w:spacing w:line="360" w:lineRule="auto"/>
        <w:jc w:val="both"/>
        <w:rPr>
          <w:rFonts w:ascii="Times New Roman" w:hAnsi="Times New Roman" w:cs="Times New Roman"/>
          <w:sz w:val="26"/>
        </w:rPr>
        <w:sectPr w:rsidR="00E97FB7" w:rsidSect="00617E2F">
          <w:headerReference w:type="default" r:id="rId9"/>
          <w:footerReference w:type="default" r:id="rId10"/>
          <w:footnotePr>
            <w:numFmt w:val="chicago"/>
          </w:footnotePr>
          <w:type w:val="continuous"/>
          <w:pgSz w:w="11907" w:h="16840" w:code="9"/>
          <w:pgMar w:top="1134" w:right="1134" w:bottom="1134" w:left="1418" w:header="720" w:footer="720" w:gutter="0"/>
          <w:cols w:space="720"/>
          <w:docGrid w:linePitch="360"/>
        </w:sectPr>
      </w:pPr>
    </w:p>
    <w:p w:rsidR="00E97FB7" w:rsidRPr="00E97FB7" w:rsidRDefault="00E97FB7" w:rsidP="00E97FB7">
      <w:pPr>
        <w:pStyle w:val="PlainText"/>
        <w:keepNext/>
        <w:framePr w:dropCap="drop" w:lines="4" w:hSpace="113" w:wrap="around" w:vAnchor="text" w:hAnchor="text"/>
        <w:spacing w:line="1793" w:lineRule="exact"/>
        <w:jc w:val="both"/>
        <w:textAlignment w:val="baseline"/>
        <w:rPr>
          <w:rFonts w:ascii="Times New Roman" w:hAnsi="Times New Roman" w:cs="Times New Roman"/>
          <w:position w:val="-15"/>
          <w:sz w:val="234"/>
        </w:rPr>
      </w:pPr>
      <w:r w:rsidRPr="00E97FB7">
        <w:rPr>
          <w:rFonts w:ascii="Times New Roman" w:hAnsi="Times New Roman" w:cs="Times New Roman"/>
          <w:position w:val="-15"/>
          <w:sz w:val="234"/>
        </w:rPr>
        <w:t>T</w:t>
      </w:r>
    </w:p>
    <w:p w:rsidR="00E97FB7" w:rsidRPr="00E97FB7" w:rsidRDefault="00E97FB7" w:rsidP="00E97FB7">
      <w:pPr>
        <w:pStyle w:val="PlainText"/>
        <w:spacing w:line="360" w:lineRule="auto"/>
        <w:jc w:val="both"/>
        <w:rPr>
          <w:rFonts w:ascii="Times New Roman" w:hAnsi="Times New Roman" w:cs="Times New Roman"/>
          <w:sz w:val="26"/>
        </w:rPr>
      </w:pPr>
      <w:r>
        <w:rPr>
          <w:noProof/>
        </w:rPr>
        <mc:AlternateContent>
          <mc:Choice Requires="wps">
            <w:drawing>
              <wp:anchor distT="0" distB="0" distL="114300" distR="114300" simplePos="0" relativeHeight="251659264" behindDoc="1" locked="0" layoutInCell="1" allowOverlap="1" wp14:anchorId="63AFAD89" wp14:editId="65A144F2">
                <wp:simplePos x="0" y="0"/>
                <wp:positionH relativeFrom="column">
                  <wp:posOffset>1918970</wp:posOffset>
                </wp:positionH>
                <wp:positionV relativeFrom="paragraph">
                  <wp:posOffset>501650</wp:posOffset>
                </wp:positionV>
                <wp:extent cx="3060000" cy="648000"/>
                <wp:effectExtent l="0" t="0" r="0" b="0"/>
                <wp:wrapTight wrapText="bothSides">
                  <wp:wrapPolygon edited="0">
                    <wp:start x="269" y="0"/>
                    <wp:lineTo x="269" y="20965"/>
                    <wp:lineTo x="21116" y="20965"/>
                    <wp:lineTo x="21116" y="0"/>
                    <wp:lineTo x="269" y="0"/>
                  </wp:wrapPolygon>
                </wp:wrapTight>
                <wp:docPr id="1" name="Text Box 1"/>
                <wp:cNvGraphicFramePr/>
                <a:graphic xmlns:a="http://schemas.openxmlformats.org/drawingml/2006/main">
                  <a:graphicData uri="http://schemas.microsoft.com/office/word/2010/wordprocessingShape">
                    <wps:wsp>
                      <wps:cNvSpPr txBox="1"/>
                      <wps:spPr>
                        <a:xfrm>
                          <a:off x="0" y="0"/>
                          <a:ext cx="3060000" cy="648000"/>
                        </a:xfrm>
                        <a:prstGeom prst="rect">
                          <a:avLst/>
                        </a:prstGeom>
                        <a:noFill/>
                        <a:ln>
                          <a:noFill/>
                        </a:ln>
                      </wps:spPr>
                      <wps:txbx>
                        <w:txbxContent>
                          <w:p w:rsidR="00E97FB7" w:rsidRPr="00E97FB7" w:rsidRDefault="00E97FB7" w:rsidP="00E97FB7">
                            <w:pPr>
                              <w:pStyle w:val="PlainText"/>
                              <w:spacing w:line="360" w:lineRule="auto"/>
                              <w:jc w:val="center"/>
                              <w:rPr>
                                <w:rFonts w:ascii="Times New Roman" w:hAnsi="Times New Roman" w:cs="Times New Roman"/>
                                <w:b/>
                                <w:color w:val="00B050"/>
                                <w:sz w:val="40"/>
                                <w:szCs w:val="40"/>
                                <w14:shadow w14:blurRad="38100" w14:dist="22860" w14:dir="5400000" w14:sx="100000" w14:sy="100000" w14:kx="0" w14:ky="0" w14:algn="tl">
                                  <w14:srgbClr w14:val="000000">
                                    <w14:alpha w14:val="70000"/>
                                  </w14:srgbClr>
                                </w14:shadow>
                                <w14:textOutline w14:w="10160" w14:cap="flat" w14:cmpd="sng" w14:algn="ctr">
                                  <w14:solidFill>
                                    <w14:srgbClr w14:val="0070C0"/>
                                  </w14:solidFill>
                                  <w14:prstDash w14:val="solid"/>
                                  <w14:round/>
                                </w14:textOutline>
                              </w:rPr>
                            </w:pPr>
                            <w:r w:rsidRPr="00E97FB7">
                              <w:rPr>
                                <w:rFonts w:ascii="Times New Roman" w:hAnsi="Times New Roman" w:cs="Times New Roman"/>
                                <w:b/>
                                <w:color w:val="00B050"/>
                                <w:sz w:val="40"/>
                                <w:szCs w:val="40"/>
                                <w14:shadow w14:blurRad="38100" w14:dist="22860" w14:dir="5400000" w14:sx="100000" w14:sy="100000" w14:kx="0" w14:ky="0" w14:algn="tl">
                                  <w14:srgbClr w14:val="000000">
                                    <w14:alpha w14:val="70000"/>
                                  </w14:srgbClr>
                                </w14:shadow>
                                <w14:textOutline w14:w="10160" w14:cap="flat" w14:cmpd="sng" w14:algn="ctr">
                                  <w14:solidFill>
                                    <w14:srgbClr w14:val="0070C0"/>
                                  </w14:solidFill>
                                  <w14:prstDash w14:val="solid"/>
                                  <w14:round/>
                                </w14:textOutline>
                              </w:rPr>
                              <w:t>Nơi dòng sông chảy ngược</w:t>
                            </w:r>
                          </w:p>
                        </w:txbxContent>
                      </wps:txbx>
                      <wps:bodyPr rot="0" spcFirstLastPara="0" vertOverflow="overflow" horzOverflow="overflow" vert="horz" wrap="square" lIns="91440" tIns="45720" rIns="91440" bIns="45720" numCol="1" spcCol="0" rtlCol="0" fromWordArt="0" anchor="t" anchorCtr="0" forceAA="0" compatLnSpc="1">
                        <a:prstTxWarp prst="textWave1">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AFAD89" id="_x0000_t202" coordsize="21600,21600" o:spt="202" path="m,l,21600r21600,l21600,xe">
                <v:stroke joinstyle="miter"/>
                <v:path gradientshapeok="t" o:connecttype="rect"/>
              </v:shapetype>
              <v:shape id="Text Box 1" o:spid="_x0000_s1026" type="#_x0000_t202" style="position:absolute;left:0;text-align:left;margin-left:151.1pt;margin-top:39.5pt;width:240.95pt;height:5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sKdIAIAAEYEAAAOAAAAZHJzL2Uyb0RvYy54bWysU02P2jAQvVfqf7B8LwmU0m1EWNFdUVVC&#10;3ZWg4mwcm0SyPa5tSOiv79gJLN32VJWDGc+8zMd74/l9pxU5CecbMCUdj3JKhOFQNeZQ0u/b1bs7&#10;SnxgpmIKjCjpWXh6v3j7Zt7aQkygBlUJRzCJ8UVrS1qHYIss87wWmvkRWGEwKMFpFvDqDlnlWIvZ&#10;tcomeT7LWnCVdcCF9+h97IN0kfJLKXh4ktKLQFRJsbeQTpfOfTyzxZwVB8ds3fChDfYPXWjWGCx6&#10;TfXIAiNH1/yRSjfcgQcZRhx0BlI2XKQZcJpx/mqaTc2sSLMgOd5eafL/Ly3/dnp2pKlQO0oM0yjR&#10;VnSBfIaOjCM7rfUFgjYWYaFDd0QOfo/OOHQnnY7/OA7BOPJ8vnIbk3F0vs9nOf4o4RibTe+ijWmy&#10;l6+t8+GLAE2iUVKH2iVK2WntQw+9QGIxA6tGKfSzQpnfHJgzerLYet9itEK374a+91CdcRwH/Tp4&#10;y1cN1lwzH56ZQ/2xTdzp8ISHVNCWFAaLkhrcz7/5Ix5lwSglLe5TSf2PI3OCEvXVoGCfxtNpXMB0&#10;mX74OMGLu43sbyPmqB8AVxZFwe6SGfFBXUzpQO9w9ZexKoaY4Vi7pOFiPoR+y/HpcLFcJhCunGVh&#10;bTaWx9SRtMjottsxZwfaAwq2YyfRh19x3yN7spfHALJJwkR6e04H1nFZk7TDw4qv4faeUC/Pf/EL&#10;AAD//wMAUEsDBBQABgAIAAAAIQAbgLw23gAAAAoBAAAPAAAAZHJzL2Rvd25yZXYueG1sTI/LTsMw&#10;EEX3SPyDNUjsqJ1Q2jTEqSoQW1DLQ2LnxtMkajyOYrcJf8+wosvRHN17brGeXCfOOITWk4ZkpkAg&#10;Vd62VGv4eH+5y0CEaMiazhNq+MEA6/L6qjC59SNt8byLteAQCrnR0MTY51KGqkFnwsz3SPw7+MGZ&#10;yOdQSzuYkcNdJ1OlFtKZlrihMT0+NVgddyen4fP18P01V2/1s3voRz8pSW4ltb69mTaPICJO8R+G&#10;P31Wh5Kd9v5ENohOw71KU0Y1LFe8iYFlNk9A7JnMEgWyLOTlhPIXAAD//wMAUEsBAi0AFAAGAAgA&#10;AAAhALaDOJL+AAAA4QEAABMAAAAAAAAAAAAAAAAAAAAAAFtDb250ZW50X1R5cGVzXS54bWxQSwEC&#10;LQAUAAYACAAAACEAOP0h/9YAAACUAQAACwAAAAAAAAAAAAAAAAAvAQAAX3JlbHMvLnJlbHNQSwEC&#10;LQAUAAYACAAAACEA1gLCnSACAABGBAAADgAAAAAAAAAAAAAAAAAuAgAAZHJzL2Uyb0RvYy54bWxQ&#10;SwECLQAUAAYACAAAACEAG4C8Nt4AAAAKAQAADwAAAAAAAAAAAAAAAAB6BAAAZHJzL2Rvd25yZXYu&#10;eG1sUEsFBgAAAAAEAAQA8wAAAIUFAAAAAA==&#10;" filled="f" stroked="f">
                <v:fill o:detectmouseclick="t"/>
                <v:textbox>
                  <w:txbxContent>
                    <w:p w:rsidR="00E97FB7" w:rsidRPr="00E97FB7" w:rsidRDefault="00E97FB7" w:rsidP="00E97FB7">
                      <w:pPr>
                        <w:pStyle w:val="PlainText"/>
                        <w:spacing w:line="360" w:lineRule="auto"/>
                        <w:jc w:val="center"/>
                        <w:rPr>
                          <w:rFonts w:ascii="Times New Roman" w:hAnsi="Times New Roman" w:cs="Times New Roman"/>
                          <w:b/>
                          <w:color w:val="00B050"/>
                          <w:sz w:val="40"/>
                          <w:szCs w:val="40"/>
                          <w14:shadow w14:blurRad="38100" w14:dist="22860" w14:dir="5400000" w14:sx="100000" w14:sy="100000" w14:kx="0" w14:ky="0" w14:algn="tl">
                            <w14:srgbClr w14:val="000000">
                              <w14:alpha w14:val="70000"/>
                            </w14:srgbClr>
                          </w14:shadow>
                          <w14:textOutline w14:w="10160" w14:cap="flat" w14:cmpd="sng" w14:algn="ctr">
                            <w14:solidFill>
                              <w14:srgbClr w14:val="0070C0"/>
                            </w14:solidFill>
                            <w14:prstDash w14:val="solid"/>
                            <w14:round/>
                          </w14:textOutline>
                        </w:rPr>
                      </w:pPr>
                      <w:r w:rsidRPr="00E97FB7">
                        <w:rPr>
                          <w:rFonts w:ascii="Times New Roman" w:hAnsi="Times New Roman" w:cs="Times New Roman"/>
                          <w:b/>
                          <w:color w:val="00B050"/>
                          <w:sz w:val="40"/>
                          <w:szCs w:val="40"/>
                          <w14:shadow w14:blurRad="38100" w14:dist="22860" w14:dir="5400000" w14:sx="100000" w14:sy="100000" w14:kx="0" w14:ky="0" w14:algn="tl">
                            <w14:srgbClr w14:val="000000">
                              <w14:alpha w14:val="70000"/>
                            </w14:srgbClr>
                          </w14:shadow>
                          <w14:textOutline w14:w="10160" w14:cap="flat" w14:cmpd="sng" w14:algn="ctr">
                            <w14:solidFill>
                              <w14:srgbClr w14:val="0070C0"/>
                            </w14:solidFill>
                            <w14:prstDash w14:val="solid"/>
                            <w14:round/>
                          </w14:textOutline>
                        </w:rPr>
                        <w:t>Nơi dòng sông chảy ngược</w:t>
                      </w:r>
                    </w:p>
                  </w:txbxContent>
                </v:textbox>
                <w10:wrap type="tight"/>
              </v:shape>
            </w:pict>
          </mc:Fallback>
        </mc:AlternateContent>
      </w:r>
      <w:r w:rsidRPr="00E97FB7">
        <w:rPr>
          <w:rFonts w:ascii="Times New Roman" w:hAnsi="Times New Roman" w:cs="Times New Roman"/>
          <w:sz w:val="26"/>
        </w:rPr>
        <w:t>rong tác phẩm “Rừng người thượng” (xuất bản lần đầu năm 1912), tác giả người Pháp Henri Maitre viết: Từ cửa sông Pekey, sông Bla</w:t>
      </w:r>
      <w:r w:rsidR="00DD0EE5">
        <w:rPr>
          <w:rStyle w:val="FootnoteReference"/>
          <w:rFonts w:ascii="Times New Roman" w:hAnsi="Times New Roman" w:cs="Times New Roman"/>
          <w:sz w:val="26"/>
        </w:rPr>
        <w:footnoteReference w:id="1"/>
      </w:r>
      <w:r w:rsidRPr="00E97FB7">
        <w:rPr>
          <w:rFonts w:ascii="Times New Roman" w:hAnsi="Times New Roman" w:cs="Times New Roman"/>
          <w:sz w:val="26"/>
        </w:rPr>
        <w:t xml:space="preserve"> (tức Đắk Bla hay Đắk Blăh) bắt đầu vào cao nguyên Reungao và uốn lượn quanh co thất thường, vẫn còn một đoạn vướng các thác ghềnh và bị kẹp giữa những ngọn đồi cuối cùng cao 100 – 200m….Tại chỗ gặp sông Meteung, Đắk Bla đột ngột đổi hướng và chảy về hướng Tây, cành quanh co hơn. </w:t>
      </w:r>
    </w:p>
    <w:p w:rsidR="00E97FB7" w:rsidRDefault="00E97FB7" w:rsidP="00E97FB7">
      <w:pPr>
        <w:pStyle w:val="PlainText"/>
        <w:spacing w:line="360" w:lineRule="auto"/>
        <w:jc w:val="both"/>
        <w:rPr>
          <w:rFonts w:ascii="Times New Roman" w:hAnsi="Times New Roman" w:cs="Times New Roman"/>
          <w:sz w:val="26"/>
        </w:rPr>
        <w:sectPr w:rsidR="00E97FB7" w:rsidSect="00E97FB7">
          <w:type w:val="continuous"/>
          <w:pgSz w:w="11907" w:h="16840" w:code="9"/>
          <w:pgMar w:top="1134" w:right="1134" w:bottom="1134" w:left="1418" w:header="720" w:footer="720" w:gutter="0"/>
          <w:cols w:num="2" w:sep="1" w:space="566" w:equalWidth="0">
            <w:col w:w="5670" w:space="566"/>
            <w:col w:w="3119"/>
          </w:cols>
          <w:docGrid w:linePitch="360"/>
        </w:sectPr>
      </w:pPr>
    </w:p>
    <w:p w:rsidR="00E97FB7" w:rsidRPr="00E97FB7" w:rsidRDefault="00DD0EE5" w:rsidP="00E97FB7">
      <w:pPr>
        <w:pStyle w:val="PlainText"/>
        <w:spacing w:line="360" w:lineRule="auto"/>
        <w:jc w:val="both"/>
        <w:rPr>
          <w:rFonts w:ascii="Times New Roman" w:hAnsi="Times New Roman" w:cs="Times New Roman"/>
          <w:b/>
          <w:outline/>
          <w:color w:val="ED7D31" w:themeColor="accent2"/>
          <w:sz w:val="40"/>
          <w14:shadow w14:blurRad="0" w14:dist="38100" w14:dir="2700000" w14:sx="100000" w14:sy="100000" w14:kx="0" w14:ky="0" w14:algn="tl">
            <w14:schemeClr w14:val="accent2"/>
          </w14:shadow>
          <w14:reflection w14:blurRad="6350" w14:stA="55000" w14:stPos="0" w14:endA="50" w14:endPos="85000" w14:dist="60007" w14:dir="5400000" w14:fadeDir="5400000" w14:sx="100000" w14:sy="-100000" w14:kx="0" w14:ky="0" w14:algn="bl"/>
          <w14:textOutline w14:w="6604" w14:cap="flat" w14:cmpd="sng" w14:algn="ctr">
            <w14:solidFill>
              <w14:schemeClr w14:val="accent2"/>
            </w14:solidFill>
            <w14:prstDash w14:val="solid"/>
            <w14:round/>
          </w14:textOutline>
          <w14:textFill>
            <w14:solidFill>
              <w14:srgbClr w14:val="FFFFFF"/>
            </w14:solidFill>
          </w14:textFill>
        </w:rPr>
      </w:pPr>
      <w:r>
        <w:rPr>
          <w:rFonts w:ascii="Times New Roman" w:hAnsi="Times New Roman" w:cs="Times New Roman"/>
          <w:noProof/>
          <w:sz w:val="26"/>
        </w:rPr>
        <w:lastRenderedPageBreak/>
        <w:drawing>
          <wp:anchor distT="0" distB="0" distL="114300" distR="114300" simplePos="0" relativeHeight="251663360" behindDoc="0" locked="0" layoutInCell="1" allowOverlap="1" wp14:anchorId="664F09FA" wp14:editId="013EAADE">
            <wp:simplePos x="0" y="0"/>
            <wp:positionH relativeFrom="column">
              <wp:posOffset>2404745</wp:posOffset>
            </wp:positionH>
            <wp:positionV relativeFrom="paragraph">
              <wp:posOffset>567690</wp:posOffset>
            </wp:positionV>
            <wp:extent cx="3060000" cy="1800000"/>
            <wp:effectExtent l="0" t="19050" r="0" b="29210"/>
            <wp:wrapNone/>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anchor>
        </w:drawing>
      </w:r>
      <w:r>
        <w:rPr>
          <w:noProof/>
        </w:rPr>
        <mc:AlternateContent>
          <mc:Choice Requires="wps">
            <w:drawing>
              <wp:anchor distT="0" distB="0" distL="114300" distR="114300" simplePos="0" relativeHeight="251662336" behindDoc="0" locked="0" layoutInCell="1" allowOverlap="1" wp14:anchorId="64411417" wp14:editId="2FACABFF">
                <wp:simplePos x="0" y="0"/>
                <wp:positionH relativeFrom="column">
                  <wp:posOffset>61595</wp:posOffset>
                </wp:positionH>
                <wp:positionV relativeFrom="paragraph">
                  <wp:posOffset>2073275</wp:posOffset>
                </wp:positionV>
                <wp:extent cx="2094865" cy="635"/>
                <wp:effectExtent l="0" t="0" r="0" b="0"/>
                <wp:wrapNone/>
                <wp:docPr id="3" name="Text Box 3"/>
                <wp:cNvGraphicFramePr/>
                <a:graphic xmlns:a="http://schemas.openxmlformats.org/drawingml/2006/main">
                  <a:graphicData uri="http://schemas.microsoft.com/office/word/2010/wordprocessingShape">
                    <wps:wsp>
                      <wps:cNvSpPr txBox="1"/>
                      <wps:spPr>
                        <a:xfrm>
                          <a:off x="0" y="0"/>
                          <a:ext cx="2094865" cy="635"/>
                        </a:xfrm>
                        <a:prstGeom prst="rect">
                          <a:avLst/>
                        </a:prstGeom>
                        <a:solidFill>
                          <a:prstClr val="white"/>
                        </a:solidFill>
                        <a:ln>
                          <a:noFill/>
                        </a:ln>
                      </wps:spPr>
                      <wps:txbx>
                        <w:txbxContent>
                          <w:p w:rsidR="00DD0EE5" w:rsidRPr="00125961" w:rsidRDefault="00DD0EE5" w:rsidP="00DD0EE5">
                            <w:pPr>
                              <w:pStyle w:val="Caption"/>
                              <w:rPr>
                                <w:rFonts w:ascii="Times New Roman" w:hAnsi="Times New Roman" w:cs="Times New Roman"/>
                                <w:noProof/>
                                <w:sz w:val="26"/>
                                <w:szCs w:val="21"/>
                              </w:rPr>
                            </w:pPr>
                            <w:r>
                              <w:t xml:space="preserve">Figure </w:t>
                            </w:r>
                            <w:fldSimple w:instr=" SEQ Figure \* ARABIC ">
                              <w:r w:rsidR="00DB72C5">
                                <w:rPr>
                                  <w:noProof/>
                                </w:rPr>
                                <w:t>1</w:t>
                              </w:r>
                            </w:fldSimple>
                            <w:r w:rsidRPr="007A413F">
                              <w:t>– Dòng sông ĐăkBla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411417" id="Text Box 3" o:spid="_x0000_s1027" type="#_x0000_t202" style="position:absolute;left:0;text-align:left;margin-left:4.85pt;margin-top:163.25pt;width:164.9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06bVLgIAAGQEAAAOAAAAZHJzL2Uyb0RvYy54bWysVE1v2zAMvQ/YfxB0X5yPNeiMOEWWIsOA&#10;oi2QDD0rshwLkEWNUmJnv36UHKdbt9Owi0yRFKX3HunFXdcYdlLoNdiCT0ZjzpSVUGp7KPi33ebD&#10;LWc+CFsKA1YV/Kw8v1u+f7doXa6mUIMpFTIqYn3euoLXIbg8y7ysVSP8CJyyFKwAGxFoi4esRNFS&#10;9cZk0/F4nrWApUOQynvy3vdBvkz1q0rJ8FRVXgVmCk5vC2nFtO7jmi0XIj+gcLWWl2eIf3hFI7Sl&#10;S6+l7kUQ7Ij6j1KNlggeqjCS0GRQVVqqhIHQTMZv0Gxr4VTCQuR4d6XJ/7+y8vH0jEyXBZ9xZkVD&#10;Eu1UF9hn6NgsstM6n1PS1lFa6MhNKg9+T84IuquwiV+CwyhOPJ+v3MZikpzT8aePt/MbziTF5rOb&#10;WCN7PerQhy8KGhaNgiMJl/gUpwcf+tQhJd7kwehyo42JmxhYG2QnQSK3tQ7qUvy3LGNjroV4qi8Y&#10;PVnE1+OIVuj2XWLjinEP5ZmgI/St453caLrvQfjwLJB6hdBS/4cnWioDbcHhYnFWA/74mz/mk4QU&#10;5ayl3iu4/34UqDgzXy2JGxt1MHAw9oNhj80aCOmEJsvJZNIBDGYwK4TmhcZiFW+hkLCS7ip4GMx1&#10;6CeAxkqq1SolUTs6ER7s1slYeuB1170IdBdVAon5CENXivyNOH1uksetjoGYTspFXnsWL3RTKyft&#10;L2MXZ+XXfcp6/TksfwIAAP//AwBQSwMEFAAGAAgAAAAhALX4z/TgAAAACQEAAA8AAABkcnMvZG93&#10;bnJldi54bWxMj8FOwzAQRO9I/IO1SFwQdWiKoSFOVVVwgEtF6IWbG2/jQLyObKcNf4/hAsfZGc28&#10;LVeT7dkRfegcSbiZZcCQGqc7aiXs3p6u74GFqEir3hFK+MIAq+r8rFSFdid6xWMdW5ZKKBRKgolx&#10;KDgPjUGrwswNSMk7OG9VTNK3XHt1SuW25/MsE9yqjtKCUQNuDDaf9WglbBfvW3M1Hh5f1ovcP+/G&#10;jfhoaykvL6b1A7CIU/wLww9+QocqMe3dSDqwXsLyLgUl5HNxCyz5eb4UwPa/FwG8Kvn/D6pvAAAA&#10;//8DAFBLAQItABQABgAIAAAAIQC2gziS/gAAAOEBAAATAAAAAAAAAAAAAAAAAAAAAABbQ29udGVu&#10;dF9UeXBlc10ueG1sUEsBAi0AFAAGAAgAAAAhADj9If/WAAAAlAEAAAsAAAAAAAAAAAAAAAAALwEA&#10;AF9yZWxzLy5yZWxzUEsBAi0AFAAGAAgAAAAhALjTptUuAgAAZAQAAA4AAAAAAAAAAAAAAAAALgIA&#10;AGRycy9lMm9Eb2MueG1sUEsBAi0AFAAGAAgAAAAhALX4z/TgAAAACQEAAA8AAAAAAAAAAAAAAAAA&#10;iAQAAGRycy9kb3ducmV2LnhtbFBLBQYAAAAABAAEAPMAAACVBQAAAAA=&#10;" stroked="f">
                <v:textbox style="mso-fit-shape-to-text:t" inset="0,0,0,0">
                  <w:txbxContent>
                    <w:p w:rsidR="00DD0EE5" w:rsidRPr="00125961" w:rsidRDefault="00DD0EE5" w:rsidP="00DD0EE5">
                      <w:pPr>
                        <w:pStyle w:val="Caption"/>
                        <w:rPr>
                          <w:rFonts w:ascii="Times New Roman" w:hAnsi="Times New Roman" w:cs="Times New Roman"/>
                          <w:noProof/>
                          <w:sz w:val="26"/>
                          <w:szCs w:val="21"/>
                        </w:rPr>
                      </w:pPr>
                      <w:r>
                        <w:t xml:space="preserve">Figure </w:t>
                      </w:r>
                      <w:fldSimple w:instr=" SEQ Figure \* ARABIC ">
                        <w:r w:rsidR="00DB72C5">
                          <w:rPr>
                            <w:noProof/>
                          </w:rPr>
                          <w:t>1</w:t>
                        </w:r>
                      </w:fldSimple>
                      <w:r w:rsidRPr="007A413F">
                        <w:t>– Dòng sông ĐăkBla</w:t>
                      </w:r>
                    </w:p>
                  </w:txbxContent>
                </v:textbox>
              </v:shape>
            </w:pict>
          </mc:Fallback>
        </mc:AlternateContent>
      </w:r>
      <w:r>
        <w:rPr>
          <w:rFonts w:ascii="Times New Roman" w:hAnsi="Times New Roman" w:cs="Times New Roman"/>
          <w:noProof/>
          <w:sz w:val="26"/>
        </w:rPr>
        <w:drawing>
          <wp:anchor distT="0" distB="0" distL="114300" distR="114300" simplePos="0" relativeHeight="251660288" behindDoc="0" locked="0" layoutInCell="1" allowOverlap="1" wp14:anchorId="0E4F0FDC" wp14:editId="0A202392">
            <wp:simplePos x="0" y="0"/>
            <wp:positionH relativeFrom="column">
              <wp:posOffset>61595</wp:posOffset>
            </wp:positionH>
            <wp:positionV relativeFrom="paragraph">
              <wp:posOffset>630555</wp:posOffset>
            </wp:positionV>
            <wp:extent cx="2095200" cy="1386000"/>
            <wp:effectExtent l="38100" t="38100" r="38735" b="4318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ang71_DakBla.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095200" cy="1386000"/>
                    </a:xfrm>
                    <a:prstGeom prst="rect">
                      <a:avLst/>
                    </a:prstGeom>
                    <a:scene3d>
                      <a:camera prst="orthographicFront"/>
                      <a:lightRig rig="threePt" dir="t"/>
                    </a:scene3d>
                    <a:sp3d>
                      <a:bevelT/>
                    </a:sp3d>
                  </pic:spPr>
                </pic:pic>
              </a:graphicData>
            </a:graphic>
            <wp14:sizeRelH relativeFrom="page">
              <wp14:pctWidth>0</wp14:pctWidth>
            </wp14:sizeRelH>
            <wp14:sizeRelV relativeFrom="page">
              <wp14:pctHeight>0</wp14:pctHeight>
            </wp14:sizeRelV>
          </wp:anchor>
        </w:drawing>
      </w:r>
      <w:r w:rsidR="00E97FB7" w:rsidRPr="00E97FB7">
        <w:rPr>
          <w:rFonts w:ascii="Times New Roman" w:hAnsi="Times New Roman" w:cs="Times New Roman"/>
          <w:b/>
          <w:outline/>
          <w:color w:val="ED7D31" w:themeColor="accent2"/>
          <w:sz w:val="40"/>
          <w14:shadow w14:blurRad="0" w14:dist="38100" w14:dir="2700000" w14:sx="100000" w14:sy="100000" w14:kx="0" w14:ky="0" w14:algn="tl">
            <w14:schemeClr w14:val="accent2"/>
          </w14:shadow>
          <w14:reflection w14:blurRad="6350" w14:stA="55000" w14:stPos="0" w14:endA="50" w14:endPos="85000" w14:dist="60007" w14:dir="5400000" w14:fadeDir="5400000" w14:sx="100000" w14:sy="-100000" w14:kx="0" w14:ky="0" w14:algn="bl"/>
          <w14:textOutline w14:w="6604" w14:cap="flat" w14:cmpd="sng" w14:algn="ctr">
            <w14:solidFill>
              <w14:schemeClr w14:val="accent2"/>
            </w14:solidFill>
            <w14:prstDash w14:val="solid"/>
            <w14:round/>
          </w14:textOutline>
          <w14:textFill>
            <w14:solidFill>
              <w14:srgbClr w14:val="FFFFFF"/>
            </w14:solidFill>
          </w14:textFill>
        </w:rPr>
        <w:t>Dân số các dân tộc Tây Nguyên năm 2019</w:t>
      </w:r>
    </w:p>
    <w:p w:rsidR="00DD0EE5" w:rsidRDefault="00DD0EE5" w:rsidP="00E97FB7">
      <w:pPr>
        <w:pStyle w:val="PlainText"/>
        <w:spacing w:line="360" w:lineRule="auto"/>
        <w:jc w:val="both"/>
        <w:rPr>
          <w:rFonts w:ascii="Times New Roman" w:hAnsi="Times New Roman" w:cs="Times New Roman"/>
          <w:sz w:val="26"/>
        </w:rPr>
      </w:pPr>
    </w:p>
    <w:p w:rsidR="00DD0EE5" w:rsidRDefault="00DD0EE5" w:rsidP="00E97FB7">
      <w:pPr>
        <w:pStyle w:val="PlainText"/>
        <w:spacing w:line="360" w:lineRule="auto"/>
        <w:jc w:val="both"/>
        <w:rPr>
          <w:rFonts w:ascii="Times New Roman" w:hAnsi="Times New Roman" w:cs="Times New Roman"/>
          <w:sz w:val="26"/>
        </w:rPr>
      </w:pPr>
    </w:p>
    <w:p w:rsidR="00DD0EE5" w:rsidRDefault="00DD0EE5" w:rsidP="00E97FB7">
      <w:pPr>
        <w:pStyle w:val="PlainText"/>
        <w:spacing w:line="360" w:lineRule="auto"/>
        <w:jc w:val="both"/>
        <w:rPr>
          <w:rFonts w:ascii="Times New Roman" w:hAnsi="Times New Roman" w:cs="Times New Roman"/>
          <w:sz w:val="26"/>
        </w:rPr>
      </w:pPr>
    </w:p>
    <w:p w:rsidR="00DD0EE5" w:rsidRDefault="00DD0EE5" w:rsidP="00E97FB7">
      <w:pPr>
        <w:pStyle w:val="PlainText"/>
        <w:spacing w:line="360" w:lineRule="auto"/>
        <w:jc w:val="both"/>
        <w:rPr>
          <w:rFonts w:ascii="Times New Roman" w:hAnsi="Times New Roman" w:cs="Times New Roman"/>
          <w:sz w:val="26"/>
        </w:rPr>
      </w:pPr>
    </w:p>
    <w:p w:rsidR="00E97FB7" w:rsidRDefault="00E97FB7" w:rsidP="00E97FB7">
      <w:pPr>
        <w:pStyle w:val="PlainText"/>
        <w:spacing w:line="360" w:lineRule="auto"/>
        <w:jc w:val="both"/>
        <w:rPr>
          <w:rFonts w:ascii="Times New Roman" w:hAnsi="Times New Roman" w:cs="Times New Roman"/>
          <w:sz w:val="26"/>
        </w:rPr>
      </w:pPr>
    </w:p>
    <w:p w:rsidR="00E97FB7" w:rsidRPr="00E97FB7" w:rsidRDefault="00DD0EE5" w:rsidP="00E97FB7">
      <w:pPr>
        <w:pStyle w:val="PlainText"/>
        <w:spacing w:line="360" w:lineRule="auto"/>
        <w:jc w:val="both"/>
        <w:rPr>
          <w:rFonts w:ascii="Times New Roman" w:hAnsi="Times New Roman" w:cs="Times New Roman"/>
          <w:sz w:val="26"/>
        </w:rPr>
      </w:pPr>
    </w:p>
    <w:p w:rsidR="00E97FB7" w:rsidRPr="00E97FB7" w:rsidRDefault="00A831FD" w:rsidP="00AD4F63">
      <w:pPr>
        <w:pStyle w:val="PlainText"/>
        <w:pBdr>
          <w:top w:val="thinThickSmallGap" w:sz="24" w:space="1" w:color="auto"/>
          <w:bottom w:val="thinThickSmallGap" w:sz="24" w:space="1" w:color="auto"/>
        </w:pBdr>
        <w:shd w:val="clear" w:color="auto" w:fill="F4B083" w:themeFill="accent2" w:themeFillTint="99"/>
        <w:tabs>
          <w:tab w:val="left" w:leader="dot" w:pos="1701"/>
          <w:tab w:val="right" w:leader="hyphen" w:pos="4536"/>
        </w:tabs>
        <w:spacing w:line="360" w:lineRule="auto"/>
        <w:ind w:right="4535"/>
        <w:jc w:val="both"/>
        <w:rPr>
          <w:rFonts w:ascii="Times New Roman" w:hAnsi="Times New Roman" w:cs="Times New Roman"/>
          <w:sz w:val="26"/>
        </w:rPr>
      </w:pPr>
      <w:r>
        <w:rPr>
          <w:noProof/>
        </w:rPr>
        <mc:AlternateContent>
          <mc:Choice Requires="wps">
            <w:drawing>
              <wp:anchor distT="0" distB="0" distL="114300" distR="114300" simplePos="0" relativeHeight="251666432" behindDoc="0" locked="0" layoutInCell="1" allowOverlap="1" wp14:anchorId="1576DAB4" wp14:editId="0BB0D85A">
                <wp:simplePos x="0" y="0"/>
                <wp:positionH relativeFrom="column">
                  <wp:posOffset>3138170</wp:posOffset>
                </wp:positionH>
                <wp:positionV relativeFrom="paragraph">
                  <wp:posOffset>1932305</wp:posOffset>
                </wp:positionV>
                <wp:extent cx="2879725" cy="635"/>
                <wp:effectExtent l="0" t="0" r="0" b="0"/>
                <wp:wrapNone/>
                <wp:docPr id="6" name="Text Box 6"/>
                <wp:cNvGraphicFramePr/>
                <a:graphic xmlns:a="http://schemas.openxmlformats.org/drawingml/2006/main">
                  <a:graphicData uri="http://schemas.microsoft.com/office/word/2010/wordprocessingShape">
                    <wps:wsp>
                      <wps:cNvSpPr txBox="1"/>
                      <wps:spPr>
                        <a:xfrm>
                          <a:off x="0" y="0"/>
                          <a:ext cx="2879725" cy="635"/>
                        </a:xfrm>
                        <a:prstGeom prst="rect">
                          <a:avLst/>
                        </a:prstGeom>
                        <a:solidFill>
                          <a:prstClr val="white"/>
                        </a:solidFill>
                        <a:ln>
                          <a:noFill/>
                        </a:ln>
                      </wps:spPr>
                      <wps:txbx>
                        <w:txbxContent>
                          <w:p w:rsidR="00A831FD" w:rsidRPr="00AB772A" w:rsidRDefault="00A831FD" w:rsidP="00A831FD">
                            <w:pPr>
                              <w:pStyle w:val="Caption"/>
                              <w:rPr>
                                <w:rFonts w:ascii="Times New Roman" w:hAnsi="Times New Roman" w:cs="Times New Roman"/>
                                <w:noProof/>
                                <w:sz w:val="26"/>
                                <w:szCs w:val="21"/>
                              </w:rPr>
                            </w:pPr>
                            <w:r>
                              <w:t xml:space="preserve">Figure </w:t>
                            </w:r>
                            <w:fldSimple w:instr=" SEQ Figure \* ARABIC ">
                              <w:r w:rsidR="00DB72C5">
                                <w:rPr>
                                  <w:noProof/>
                                </w:rPr>
                                <w:t>2</w:t>
                              </w:r>
                            </w:fldSimple>
                            <w:r>
                              <w:t>-Dân số các dân tộc Tây Nguyên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76DAB4" id="Text Box 6" o:spid="_x0000_s1028" type="#_x0000_t202" style="position:absolute;left:0;text-align:left;margin-left:247.1pt;margin-top:152.15pt;width:226.7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rcrLwIAAGQEAAAOAAAAZHJzL2Uyb0RvYy54bWysVMFu2zAMvQ/YPwi6L04yNO2MOEWWIsOA&#10;oC2QDD0rshwLkEWNUmJnXz9KjtOt22nYRaZIitJ7j/T8vmsMOyn0GmzBJ6MxZ8pKKLU9FPzbbv3h&#10;jjMfhC2FAasKflae3y/ev5u3LldTqMGUChkVsT5vXcHrEFyeZV7WqhF+BE5ZClaAjQi0xUNWomip&#10;emOy6Xg8y1rA0iFI5T15H/ogX6T6VaVkeKoqrwIzBae3hbRiWvdxzRZzkR9QuFrLyzPEP7yiEdrS&#10;pddSDyIIdkT9R6lGSwQPVRhJaDKoKi1VwkBoJuM3aLa1cCphIXK8u9Lk/19Z+Xh6RqbLgs84s6Ih&#10;iXaqC+wzdGwW2Wmdzylp6ygtdOQmlQe/J2cE3VXYxC/BYRQnns9XbmMxSc7p3e2n2+kNZ5Jis483&#10;sUb2etShD18UNCwaBUcSLvEpThsf+tQhJd7kwehyrY2JmxhYGWQnQSK3tQ7qUvy3LGNjroV4qi8Y&#10;PVnE1+OIVuj2XWJjOmDcQ3km6Ah963gn15ru2wgfngVSrxBa6v/wREtloC04XCzOasAff/PHfJKQ&#10;opy11HsF99+PAhVn5qslcWOjDgYOxn4w7LFZASGd0GQ5mUw6gMEMZoXQvNBYLOMtFBJW0l0FD4O5&#10;Cv0E0FhJtVymJGpHJ8LGbp2MpQded92LQHdRJZCYjzB0pcjfiNPnJnnc8hiI6aRc5LVn8UI3tXLS&#10;/jJ2cVZ+3aes15/D4icAAAD//wMAUEsDBBQABgAIAAAAIQAKHLGg4QAAAAsBAAAPAAAAZHJzL2Rv&#10;d25yZXYueG1sTI+xTsMwEIZ3JN7BOiQWRB0aq6UhTlVVMMBSEbqwufE1DsTnyHba8PYYFhjv7tN/&#10;31+uJ9uzE/rQOZJwN8uAITVOd9RK2L893d4DC1GRVr0jlPCFAdbV5UWpCu3O9IqnOrYshVAolAQT&#10;41BwHhqDVoWZG5DS7ei8VTGNvuXaq3MKtz2fZ9mCW9VR+mDUgFuDzWc9Wgk78b4zN+Px8WUjcv+8&#10;H7eLj7aW8vpq2jwAizjFPxh+9JM6VMnp4EbSgfUSxErMEyohz0QOLBErsVwCO/xuBPCq5P87VN8A&#10;AAD//wMAUEsBAi0AFAAGAAgAAAAhALaDOJL+AAAA4QEAABMAAAAAAAAAAAAAAAAAAAAAAFtDb250&#10;ZW50X1R5cGVzXS54bWxQSwECLQAUAAYACAAAACEAOP0h/9YAAACUAQAACwAAAAAAAAAAAAAAAAAv&#10;AQAAX3JlbHMvLnJlbHNQSwECLQAUAAYACAAAACEAi863Ky8CAABkBAAADgAAAAAAAAAAAAAAAAAu&#10;AgAAZHJzL2Uyb0RvYy54bWxQSwECLQAUAAYACAAAACEAChyxoOEAAAALAQAADwAAAAAAAAAAAAAA&#10;AACJBAAAZHJzL2Rvd25yZXYueG1sUEsFBgAAAAAEAAQA8wAAAJcFAAAAAA==&#10;" stroked="f">
                <v:textbox style="mso-fit-shape-to-text:t" inset="0,0,0,0">
                  <w:txbxContent>
                    <w:p w:rsidR="00A831FD" w:rsidRPr="00AB772A" w:rsidRDefault="00A831FD" w:rsidP="00A831FD">
                      <w:pPr>
                        <w:pStyle w:val="Caption"/>
                        <w:rPr>
                          <w:rFonts w:ascii="Times New Roman" w:hAnsi="Times New Roman" w:cs="Times New Roman"/>
                          <w:noProof/>
                          <w:sz w:val="26"/>
                          <w:szCs w:val="21"/>
                        </w:rPr>
                      </w:pPr>
                      <w:r>
                        <w:t xml:space="preserve">Figure </w:t>
                      </w:r>
                      <w:fldSimple w:instr=" SEQ Figure \* ARABIC ">
                        <w:r w:rsidR="00DB72C5">
                          <w:rPr>
                            <w:noProof/>
                          </w:rPr>
                          <w:t>2</w:t>
                        </w:r>
                      </w:fldSimple>
                      <w:r>
                        <w:t>-Dân số các dân tộc Tây Nguyên</w:t>
                      </w:r>
                    </w:p>
                  </w:txbxContent>
                </v:textbox>
              </v:shape>
            </w:pict>
          </mc:Fallback>
        </mc:AlternateContent>
      </w:r>
      <w:r w:rsidR="00A07001">
        <w:rPr>
          <w:rFonts w:ascii="Times New Roman" w:hAnsi="Times New Roman" w:cs="Times New Roman"/>
          <w:noProof/>
          <w:sz w:val="26"/>
        </w:rPr>
        <w:drawing>
          <wp:anchor distT="0" distB="0" distL="114300" distR="114300" simplePos="0" relativeHeight="251664384" behindDoc="0" locked="0" layoutInCell="1" allowOverlap="1" wp14:anchorId="00254533" wp14:editId="30DC5F43">
            <wp:simplePos x="0" y="0"/>
            <wp:positionH relativeFrom="margin">
              <wp:posOffset>3138170</wp:posOffset>
            </wp:positionH>
            <wp:positionV relativeFrom="margin">
              <wp:posOffset>6095365</wp:posOffset>
            </wp:positionV>
            <wp:extent cx="2879725" cy="1799590"/>
            <wp:effectExtent l="0" t="0" r="15875" b="10160"/>
            <wp:wrapNone/>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page">
              <wp14:pctWidth>0</wp14:pctWidth>
            </wp14:sizeRelH>
            <wp14:sizeRelV relativeFrom="page">
              <wp14:pctHeight>0</wp14:pctHeight>
            </wp14:sizeRelV>
          </wp:anchor>
        </w:drawing>
      </w:r>
      <w:r w:rsidR="00E97FB7" w:rsidRPr="00E97FB7">
        <w:rPr>
          <w:rFonts w:ascii="Times New Roman" w:hAnsi="Times New Roman" w:cs="Times New Roman"/>
          <w:sz w:val="26"/>
        </w:rPr>
        <w:t xml:space="preserve">Dân tộc </w:t>
      </w:r>
      <w:r w:rsidR="00AD4F63">
        <w:rPr>
          <w:rFonts w:ascii="Times New Roman" w:hAnsi="Times New Roman" w:cs="Times New Roman"/>
          <w:sz w:val="26"/>
        </w:rPr>
        <w:tab/>
      </w:r>
      <w:r w:rsidR="00E97FB7" w:rsidRPr="00E97FB7">
        <w:rPr>
          <w:rFonts w:ascii="Times New Roman" w:hAnsi="Times New Roman" w:cs="Times New Roman"/>
          <w:sz w:val="26"/>
        </w:rPr>
        <w:t xml:space="preserve">Số người </w:t>
      </w:r>
      <w:r w:rsidR="00AD4F63">
        <w:rPr>
          <w:rFonts w:ascii="Times New Roman" w:hAnsi="Times New Roman" w:cs="Times New Roman"/>
          <w:sz w:val="26"/>
        </w:rPr>
        <w:tab/>
      </w:r>
      <w:r w:rsidR="00E97FB7" w:rsidRPr="00E97FB7">
        <w:rPr>
          <w:rFonts w:ascii="Times New Roman" w:hAnsi="Times New Roman" w:cs="Times New Roman"/>
          <w:sz w:val="26"/>
        </w:rPr>
        <w:t>Tỷ lệ (%)</w:t>
      </w:r>
    </w:p>
    <w:p w:rsidR="00E97FB7" w:rsidRPr="00E97FB7" w:rsidRDefault="00E97FB7" w:rsidP="00AD4F63">
      <w:pPr>
        <w:pStyle w:val="PlainText"/>
        <w:shd w:val="clear" w:color="auto" w:fill="F4B083" w:themeFill="accent2" w:themeFillTint="99"/>
        <w:tabs>
          <w:tab w:val="left" w:leader="dot" w:pos="1701"/>
          <w:tab w:val="right" w:leader="hyphen" w:pos="4536"/>
        </w:tabs>
        <w:spacing w:line="360" w:lineRule="auto"/>
        <w:ind w:right="4535"/>
        <w:jc w:val="both"/>
        <w:rPr>
          <w:rFonts w:ascii="Times New Roman" w:hAnsi="Times New Roman" w:cs="Times New Roman"/>
          <w:sz w:val="26"/>
        </w:rPr>
      </w:pPr>
      <w:r w:rsidRPr="00E97FB7">
        <w:rPr>
          <w:rFonts w:ascii="Times New Roman" w:hAnsi="Times New Roman" w:cs="Times New Roman"/>
          <w:sz w:val="26"/>
        </w:rPr>
        <w:t xml:space="preserve">Kinh </w:t>
      </w:r>
      <w:r w:rsidR="00AD4F63">
        <w:rPr>
          <w:rFonts w:ascii="Times New Roman" w:hAnsi="Times New Roman" w:cs="Times New Roman"/>
          <w:sz w:val="26"/>
        </w:rPr>
        <w:tab/>
      </w:r>
      <w:r w:rsidRPr="00E97FB7">
        <w:rPr>
          <w:rFonts w:ascii="Times New Roman" w:hAnsi="Times New Roman" w:cs="Times New Roman"/>
          <w:sz w:val="26"/>
        </w:rPr>
        <w:t xml:space="preserve">3.309.836 </w:t>
      </w:r>
      <w:r w:rsidR="00AD4F63">
        <w:rPr>
          <w:rFonts w:ascii="Times New Roman" w:hAnsi="Times New Roman" w:cs="Times New Roman"/>
          <w:sz w:val="26"/>
        </w:rPr>
        <w:tab/>
      </w:r>
      <w:r w:rsidRPr="00E97FB7">
        <w:rPr>
          <w:rFonts w:ascii="Times New Roman" w:hAnsi="Times New Roman" w:cs="Times New Roman"/>
          <w:sz w:val="26"/>
        </w:rPr>
        <w:t>64,8</w:t>
      </w:r>
    </w:p>
    <w:p w:rsidR="00E97FB7" w:rsidRPr="00E97FB7" w:rsidRDefault="00E97FB7" w:rsidP="00AD4F63">
      <w:pPr>
        <w:pStyle w:val="PlainText"/>
        <w:shd w:val="clear" w:color="auto" w:fill="F4B083" w:themeFill="accent2" w:themeFillTint="99"/>
        <w:tabs>
          <w:tab w:val="left" w:leader="dot" w:pos="1701"/>
          <w:tab w:val="right" w:leader="hyphen" w:pos="4536"/>
        </w:tabs>
        <w:spacing w:line="360" w:lineRule="auto"/>
        <w:ind w:right="4535"/>
        <w:jc w:val="both"/>
        <w:rPr>
          <w:rFonts w:ascii="Times New Roman" w:hAnsi="Times New Roman" w:cs="Times New Roman"/>
          <w:sz w:val="26"/>
        </w:rPr>
      </w:pPr>
      <w:r w:rsidRPr="00E97FB7">
        <w:rPr>
          <w:rFonts w:ascii="Times New Roman" w:hAnsi="Times New Roman" w:cs="Times New Roman"/>
          <w:sz w:val="26"/>
        </w:rPr>
        <w:t xml:space="preserve">Gia Rai </w:t>
      </w:r>
      <w:r w:rsidR="00AD4F63">
        <w:rPr>
          <w:rFonts w:ascii="Times New Roman" w:hAnsi="Times New Roman" w:cs="Times New Roman"/>
          <w:sz w:val="26"/>
        </w:rPr>
        <w:tab/>
      </w:r>
      <w:r w:rsidRPr="00E97FB7">
        <w:rPr>
          <w:rFonts w:ascii="Times New Roman" w:hAnsi="Times New Roman" w:cs="Times New Roman"/>
          <w:sz w:val="26"/>
        </w:rPr>
        <w:t xml:space="preserve">670.141 </w:t>
      </w:r>
      <w:r w:rsidR="00AD4F63">
        <w:rPr>
          <w:rFonts w:ascii="Times New Roman" w:hAnsi="Times New Roman" w:cs="Times New Roman"/>
          <w:sz w:val="26"/>
        </w:rPr>
        <w:tab/>
      </w:r>
      <w:r w:rsidRPr="00E97FB7">
        <w:rPr>
          <w:rFonts w:ascii="Times New Roman" w:hAnsi="Times New Roman" w:cs="Times New Roman"/>
          <w:sz w:val="26"/>
        </w:rPr>
        <w:t>13,1</w:t>
      </w:r>
    </w:p>
    <w:p w:rsidR="00E97FB7" w:rsidRPr="00E97FB7" w:rsidRDefault="00E97FB7" w:rsidP="00AD4F63">
      <w:pPr>
        <w:pStyle w:val="PlainText"/>
        <w:shd w:val="clear" w:color="auto" w:fill="F4B083" w:themeFill="accent2" w:themeFillTint="99"/>
        <w:tabs>
          <w:tab w:val="left" w:leader="dot" w:pos="1701"/>
          <w:tab w:val="right" w:leader="hyphen" w:pos="4536"/>
        </w:tabs>
        <w:spacing w:line="360" w:lineRule="auto"/>
        <w:ind w:right="4535"/>
        <w:jc w:val="both"/>
        <w:rPr>
          <w:rFonts w:ascii="Times New Roman" w:hAnsi="Times New Roman" w:cs="Times New Roman"/>
          <w:sz w:val="26"/>
        </w:rPr>
      </w:pPr>
      <w:r w:rsidRPr="00E97FB7">
        <w:rPr>
          <w:rFonts w:ascii="Times New Roman" w:hAnsi="Times New Roman" w:cs="Times New Roman"/>
          <w:sz w:val="26"/>
        </w:rPr>
        <w:t xml:space="preserve">Ê Đê </w:t>
      </w:r>
      <w:r w:rsidR="00AD4F63">
        <w:rPr>
          <w:rFonts w:ascii="Times New Roman" w:hAnsi="Times New Roman" w:cs="Times New Roman"/>
          <w:sz w:val="26"/>
        </w:rPr>
        <w:tab/>
      </w:r>
      <w:r w:rsidRPr="00E97FB7">
        <w:rPr>
          <w:rFonts w:ascii="Times New Roman" w:hAnsi="Times New Roman" w:cs="Times New Roman"/>
          <w:sz w:val="26"/>
        </w:rPr>
        <w:t xml:space="preserve">304.794 </w:t>
      </w:r>
      <w:r w:rsidR="00AD4F63">
        <w:rPr>
          <w:rFonts w:ascii="Times New Roman" w:hAnsi="Times New Roman" w:cs="Times New Roman"/>
          <w:sz w:val="26"/>
        </w:rPr>
        <w:tab/>
      </w:r>
      <w:r w:rsidRPr="00E97FB7">
        <w:rPr>
          <w:rFonts w:ascii="Times New Roman" w:hAnsi="Times New Roman" w:cs="Times New Roman"/>
          <w:sz w:val="26"/>
        </w:rPr>
        <w:t>6</w:t>
      </w:r>
    </w:p>
    <w:p w:rsidR="00E97FB7" w:rsidRPr="00E97FB7" w:rsidRDefault="00E97FB7" w:rsidP="00AD4F63">
      <w:pPr>
        <w:pStyle w:val="PlainText"/>
        <w:shd w:val="clear" w:color="auto" w:fill="F4B083" w:themeFill="accent2" w:themeFillTint="99"/>
        <w:tabs>
          <w:tab w:val="left" w:leader="dot" w:pos="1701"/>
          <w:tab w:val="right" w:leader="hyphen" w:pos="4536"/>
        </w:tabs>
        <w:spacing w:line="360" w:lineRule="auto"/>
        <w:ind w:right="4535"/>
        <w:jc w:val="both"/>
        <w:rPr>
          <w:rFonts w:ascii="Times New Roman" w:hAnsi="Times New Roman" w:cs="Times New Roman"/>
          <w:sz w:val="26"/>
        </w:rPr>
      </w:pPr>
      <w:r w:rsidRPr="00E97FB7">
        <w:rPr>
          <w:rFonts w:ascii="Times New Roman" w:hAnsi="Times New Roman" w:cs="Times New Roman"/>
          <w:sz w:val="26"/>
        </w:rPr>
        <w:t xml:space="preserve">Ba Na </w:t>
      </w:r>
      <w:r w:rsidR="00AD4F63">
        <w:rPr>
          <w:rFonts w:ascii="Times New Roman" w:hAnsi="Times New Roman" w:cs="Times New Roman"/>
          <w:sz w:val="26"/>
        </w:rPr>
        <w:tab/>
      </w:r>
      <w:r w:rsidRPr="00E97FB7">
        <w:rPr>
          <w:rFonts w:ascii="Times New Roman" w:hAnsi="Times New Roman" w:cs="Times New Roman"/>
          <w:sz w:val="26"/>
        </w:rPr>
        <w:t xml:space="preserve">204.784 </w:t>
      </w:r>
      <w:r w:rsidR="00AD4F63">
        <w:rPr>
          <w:rFonts w:ascii="Times New Roman" w:hAnsi="Times New Roman" w:cs="Times New Roman"/>
          <w:sz w:val="26"/>
        </w:rPr>
        <w:tab/>
      </w:r>
      <w:r w:rsidRPr="00E97FB7">
        <w:rPr>
          <w:rFonts w:ascii="Times New Roman" w:hAnsi="Times New Roman" w:cs="Times New Roman"/>
          <w:sz w:val="26"/>
        </w:rPr>
        <w:t>4</w:t>
      </w:r>
    </w:p>
    <w:p w:rsidR="00E97FB7" w:rsidRPr="00E97FB7" w:rsidRDefault="00E97FB7" w:rsidP="00AD4F63">
      <w:pPr>
        <w:pStyle w:val="PlainText"/>
        <w:shd w:val="clear" w:color="auto" w:fill="F4B083" w:themeFill="accent2" w:themeFillTint="99"/>
        <w:tabs>
          <w:tab w:val="left" w:leader="dot" w:pos="1701"/>
          <w:tab w:val="right" w:leader="hyphen" w:pos="4536"/>
        </w:tabs>
        <w:spacing w:line="360" w:lineRule="auto"/>
        <w:ind w:right="4535"/>
        <w:jc w:val="both"/>
        <w:rPr>
          <w:rFonts w:ascii="Times New Roman" w:hAnsi="Times New Roman" w:cs="Times New Roman"/>
          <w:sz w:val="26"/>
        </w:rPr>
      </w:pPr>
      <w:r w:rsidRPr="00E97FB7">
        <w:rPr>
          <w:rFonts w:ascii="Times New Roman" w:hAnsi="Times New Roman" w:cs="Times New Roman"/>
          <w:sz w:val="26"/>
        </w:rPr>
        <w:t xml:space="preserve">Cơ Ho </w:t>
      </w:r>
      <w:r w:rsidR="00AD4F63">
        <w:rPr>
          <w:rFonts w:ascii="Times New Roman" w:hAnsi="Times New Roman" w:cs="Times New Roman"/>
          <w:sz w:val="26"/>
        </w:rPr>
        <w:tab/>
      </w:r>
      <w:r w:rsidRPr="00E97FB7">
        <w:rPr>
          <w:rFonts w:ascii="Times New Roman" w:hAnsi="Times New Roman" w:cs="Times New Roman"/>
          <w:sz w:val="26"/>
        </w:rPr>
        <w:t xml:space="preserve">15.993 </w:t>
      </w:r>
      <w:r w:rsidR="00AD4F63">
        <w:rPr>
          <w:rFonts w:ascii="Times New Roman" w:hAnsi="Times New Roman" w:cs="Times New Roman"/>
          <w:sz w:val="26"/>
        </w:rPr>
        <w:tab/>
      </w:r>
      <w:r w:rsidRPr="00E97FB7">
        <w:rPr>
          <w:rFonts w:ascii="Times New Roman" w:hAnsi="Times New Roman" w:cs="Times New Roman"/>
          <w:sz w:val="26"/>
        </w:rPr>
        <w:t>0,31</w:t>
      </w:r>
    </w:p>
    <w:p w:rsidR="00E97FB7" w:rsidRPr="00E97FB7" w:rsidRDefault="00E97FB7" w:rsidP="00E97FB7">
      <w:pPr>
        <w:pStyle w:val="PlainText"/>
        <w:spacing w:line="360" w:lineRule="auto"/>
        <w:jc w:val="both"/>
        <w:rPr>
          <w:rFonts w:ascii="Times New Roman" w:hAnsi="Times New Roman" w:cs="Times New Roman"/>
          <w:sz w:val="26"/>
        </w:rPr>
      </w:pPr>
    </w:p>
    <w:p w:rsidR="000E398E" w:rsidRPr="00E97FB7" w:rsidRDefault="000E398E" w:rsidP="00E97FB7">
      <w:pPr>
        <w:spacing w:after="0" w:line="360" w:lineRule="auto"/>
        <w:jc w:val="both"/>
        <w:rPr>
          <w:rFonts w:ascii="Times New Roman" w:hAnsi="Times New Roman" w:cs="Times New Roman"/>
          <w:sz w:val="26"/>
        </w:rPr>
      </w:pPr>
    </w:p>
    <w:sectPr w:rsidR="000E398E" w:rsidRPr="00E97FB7" w:rsidSect="00617E2F">
      <w:footnotePr>
        <w:numFmt w:val="chicago"/>
      </w:footnotePr>
      <w:type w:val="continuous"/>
      <w:pgSz w:w="11907" w:h="16840" w:code="9"/>
      <w:pgMar w:top="1134" w:right="1134" w:bottom="1134"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3FBA" w:rsidRDefault="00CF3FBA" w:rsidP="00E16E5C">
      <w:pPr>
        <w:spacing w:after="0" w:line="240" w:lineRule="auto"/>
      </w:pPr>
      <w:r>
        <w:separator/>
      </w:r>
    </w:p>
  </w:endnote>
  <w:endnote w:type="continuationSeparator" w:id="0">
    <w:p w:rsidR="00CF3FBA" w:rsidRDefault="00CF3FBA" w:rsidP="00E16E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6E5C" w:rsidRDefault="00E16E5C">
    <w:pPr>
      <w:pStyle w:val="Footer"/>
    </w:pPr>
    <w:r>
      <w:t>BÀI THI THỤC HÀNH TIN HỌC CƠ SỞ</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3FBA" w:rsidRDefault="00CF3FBA" w:rsidP="00E16E5C">
      <w:pPr>
        <w:spacing w:after="0" w:line="240" w:lineRule="auto"/>
      </w:pPr>
      <w:r>
        <w:separator/>
      </w:r>
    </w:p>
  </w:footnote>
  <w:footnote w:type="continuationSeparator" w:id="0">
    <w:p w:rsidR="00CF3FBA" w:rsidRDefault="00CF3FBA" w:rsidP="00E16E5C">
      <w:pPr>
        <w:spacing w:after="0" w:line="240" w:lineRule="auto"/>
      </w:pPr>
      <w:r>
        <w:continuationSeparator/>
      </w:r>
    </w:p>
  </w:footnote>
  <w:footnote w:id="1">
    <w:p w:rsidR="00DD0EE5" w:rsidRDefault="00DD0EE5">
      <w:pPr>
        <w:pStyle w:val="FootnoteText"/>
      </w:pPr>
      <w:r>
        <w:rPr>
          <w:rStyle w:val="FootnoteReference"/>
        </w:rPr>
        <w:footnoteRef/>
      </w:r>
      <w:r>
        <w:t xml:space="preserve"> </w:t>
      </w:r>
      <w:r w:rsidRPr="00DD0EE5">
        <w:t>Trong tiếng các dân tộc của đồng bào ở Tây Nguyên thì "đăk" có nghĩa là nước,sông, suối, ao hồ. Còn "krông" nghĩa là sông.</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6E5C" w:rsidRDefault="00E16E5C">
    <w:pPr>
      <w:pStyle w:val="Header"/>
    </w:pPr>
    <w:r>
      <w:rPr>
        <w:noProof/>
      </w:rPr>
      <mc:AlternateContent>
        <mc:Choice Requires="wps">
          <w:drawing>
            <wp:anchor distT="0" distB="0" distL="118745" distR="118745" simplePos="0" relativeHeight="251659264" behindDoc="1" locked="0" layoutInCell="1" allowOverlap="0" wp14:anchorId="170A1574" wp14:editId="78E5B41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E16E5C" w:rsidRDefault="002C0D33">
                              <w:pPr>
                                <w:pStyle w:val="Header"/>
                                <w:tabs>
                                  <w:tab w:val="clear" w:pos="4680"/>
                                  <w:tab w:val="clear" w:pos="9360"/>
                                </w:tabs>
                                <w:jc w:val="center"/>
                                <w:rPr>
                                  <w:caps/>
                                  <w:color w:val="FFFFFF" w:themeColor="background1"/>
                                </w:rPr>
                              </w:pPr>
                              <w:r>
                                <w:rPr>
                                  <w:caps/>
                                  <w:color w:val="FFFFFF" w:themeColor="background1"/>
                                </w:rPr>
                                <w:t>HỌ VÀ TÊN SV_MSSV</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170A1574" id="Rectangle 197" o:spid="_x0000_s1029"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5b9bd5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E16E5C" w:rsidRDefault="002C0D33">
                        <w:pPr>
                          <w:pStyle w:val="Header"/>
                          <w:tabs>
                            <w:tab w:val="clear" w:pos="4680"/>
                            <w:tab w:val="clear" w:pos="9360"/>
                          </w:tabs>
                          <w:jc w:val="center"/>
                          <w:rPr>
                            <w:caps/>
                            <w:color w:val="FFFFFF" w:themeColor="background1"/>
                          </w:rPr>
                        </w:pPr>
                        <w:r>
                          <w:rPr>
                            <w:caps/>
                            <w:color w:val="FFFFFF" w:themeColor="background1"/>
                          </w:rPr>
                          <w:t>HỌ VÀ TÊN SV_MSSV</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2626B9"/>
    <w:multiLevelType w:val="hybridMultilevel"/>
    <w:tmpl w:val="78A49830"/>
    <w:lvl w:ilvl="0" w:tplc="D0BA013E">
      <w:start w:val="4"/>
      <w:numFmt w:val="decimal"/>
      <w:suff w:val="space"/>
      <w:lvlText w:val="%1."/>
      <w:lvlJc w:val="left"/>
      <w:pPr>
        <w:ind w:left="567" w:hanging="56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2C0DA9"/>
    <w:multiLevelType w:val="hybridMultilevel"/>
    <w:tmpl w:val="9FCE352C"/>
    <w:lvl w:ilvl="0" w:tplc="B4B6249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51577B"/>
    <w:multiLevelType w:val="hybridMultilevel"/>
    <w:tmpl w:val="FE26B64A"/>
    <w:lvl w:ilvl="0" w:tplc="3190E408">
      <w:start w:val="1"/>
      <w:numFmt w:val="decimal"/>
      <w:suff w:val="space"/>
      <w:lvlText w:val="%1."/>
      <w:lvlJc w:val="left"/>
      <w:pPr>
        <w:ind w:left="567" w:hanging="56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F9C4E18"/>
    <w:multiLevelType w:val="hybridMultilevel"/>
    <w:tmpl w:val="933AA4C6"/>
    <w:lvl w:ilvl="0" w:tplc="3190E408">
      <w:start w:val="1"/>
      <w:numFmt w:val="decimal"/>
      <w:suff w:val="space"/>
      <w:lvlText w:val="%1."/>
      <w:lvlJc w:val="left"/>
      <w:pPr>
        <w:ind w:left="567" w:hanging="56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398E"/>
    <w:rsid w:val="00001809"/>
    <w:rsid w:val="00092388"/>
    <w:rsid w:val="000E1620"/>
    <w:rsid w:val="000E398E"/>
    <w:rsid w:val="002262F3"/>
    <w:rsid w:val="00261F38"/>
    <w:rsid w:val="002C0D33"/>
    <w:rsid w:val="002D1EE8"/>
    <w:rsid w:val="002D379D"/>
    <w:rsid w:val="00305EFB"/>
    <w:rsid w:val="00334163"/>
    <w:rsid w:val="003926BA"/>
    <w:rsid w:val="003D32C3"/>
    <w:rsid w:val="004152D3"/>
    <w:rsid w:val="00420B12"/>
    <w:rsid w:val="0045672A"/>
    <w:rsid w:val="00472AF0"/>
    <w:rsid w:val="00495F6E"/>
    <w:rsid w:val="00503B31"/>
    <w:rsid w:val="005C1796"/>
    <w:rsid w:val="005C4213"/>
    <w:rsid w:val="00617E2F"/>
    <w:rsid w:val="0066462B"/>
    <w:rsid w:val="0075123B"/>
    <w:rsid w:val="0086441C"/>
    <w:rsid w:val="008C58D8"/>
    <w:rsid w:val="009311EF"/>
    <w:rsid w:val="00A07001"/>
    <w:rsid w:val="00A831FD"/>
    <w:rsid w:val="00AD4F63"/>
    <w:rsid w:val="00AE0429"/>
    <w:rsid w:val="00B26EE7"/>
    <w:rsid w:val="00B3126B"/>
    <w:rsid w:val="00B344A0"/>
    <w:rsid w:val="00BE51AF"/>
    <w:rsid w:val="00C819D5"/>
    <w:rsid w:val="00CB6340"/>
    <w:rsid w:val="00CC5A31"/>
    <w:rsid w:val="00CF3FBA"/>
    <w:rsid w:val="00D45AF3"/>
    <w:rsid w:val="00DA120A"/>
    <w:rsid w:val="00DB72C5"/>
    <w:rsid w:val="00DD0EE5"/>
    <w:rsid w:val="00DF2B9A"/>
    <w:rsid w:val="00E16E5C"/>
    <w:rsid w:val="00E97FB7"/>
    <w:rsid w:val="00F82A5A"/>
    <w:rsid w:val="00F87698"/>
    <w:rsid w:val="00F9102F"/>
    <w:rsid w:val="00FA2C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C6E97A"/>
  <w15:chartTrackingRefBased/>
  <w15:docId w15:val="{DD2EA4D9-F92E-4F62-B16C-72B031D4D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0E398E"/>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0E398E"/>
    <w:rPr>
      <w:rFonts w:ascii="Consolas" w:hAnsi="Consolas"/>
      <w:sz w:val="21"/>
      <w:szCs w:val="21"/>
    </w:rPr>
  </w:style>
  <w:style w:type="paragraph" w:styleId="Header">
    <w:name w:val="header"/>
    <w:basedOn w:val="Normal"/>
    <w:link w:val="HeaderChar"/>
    <w:uiPriority w:val="99"/>
    <w:unhideWhenUsed/>
    <w:rsid w:val="00E16E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6E5C"/>
  </w:style>
  <w:style w:type="paragraph" w:styleId="Footer">
    <w:name w:val="footer"/>
    <w:basedOn w:val="Normal"/>
    <w:link w:val="FooterChar"/>
    <w:uiPriority w:val="99"/>
    <w:unhideWhenUsed/>
    <w:rsid w:val="00E16E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6E5C"/>
  </w:style>
  <w:style w:type="character" w:styleId="Hyperlink">
    <w:name w:val="Hyperlink"/>
    <w:basedOn w:val="DefaultParagraphFont"/>
    <w:uiPriority w:val="99"/>
    <w:unhideWhenUsed/>
    <w:rsid w:val="00495F6E"/>
    <w:rPr>
      <w:color w:val="0563C1" w:themeColor="hyperlink"/>
      <w:u w:val="single"/>
    </w:rPr>
  </w:style>
  <w:style w:type="character" w:styleId="FollowedHyperlink">
    <w:name w:val="FollowedHyperlink"/>
    <w:basedOn w:val="DefaultParagraphFont"/>
    <w:uiPriority w:val="99"/>
    <w:semiHidden/>
    <w:unhideWhenUsed/>
    <w:rsid w:val="00495F6E"/>
    <w:rPr>
      <w:color w:val="954F72" w:themeColor="followedHyperlink"/>
      <w:u w:val="single"/>
    </w:rPr>
  </w:style>
  <w:style w:type="paragraph" w:styleId="Caption">
    <w:name w:val="caption"/>
    <w:basedOn w:val="Normal"/>
    <w:next w:val="Normal"/>
    <w:uiPriority w:val="35"/>
    <w:unhideWhenUsed/>
    <w:qFormat/>
    <w:rsid w:val="00CB6340"/>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CB634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B6340"/>
    <w:rPr>
      <w:sz w:val="20"/>
      <w:szCs w:val="20"/>
    </w:rPr>
  </w:style>
  <w:style w:type="character" w:styleId="FootnoteReference">
    <w:name w:val="footnote reference"/>
    <w:basedOn w:val="DefaultParagraphFont"/>
    <w:uiPriority w:val="99"/>
    <w:semiHidden/>
    <w:unhideWhenUsed/>
    <w:rsid w:val="00CB6340"/>
    <w:rPr>
      <w:vertAlign w:val="superscript"/>
    </w:rPr>
  </w:style>
  <w:style w:type="table" w:styleId="TableGrid">
    <w:name w:val="Table Grid"/>
    <w:basedOn w:val="TableNormal"/>
    <w:uiPriority w:val="39"/>
    <w:rsid w:val="00503B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DF2B9A"/>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itle">
    <w:name w:val="Title"/>
    <w:basedOn w:val="Normal"/>
    <w:next w:val="Normal"/>
    <w:link w:val="TitleChar"/>
    <w:uiPriority w:val="10"/>
    <w:qFormat/>
    <w:rsid w:val="00472AF0"/>
    <w:pPr>
      <w:spacing w:before="120" w:after="360" w:line="240" w:lineRule="auto"/>
      <w:contextualSpacing/>
    </w:pPr>
    <w:rPr>
      <w:rFonts w:asciiTheme="majorHAnsi" w:eastAsiaTheme="majorEastAsia" w:hAnsiTheme="majorHAnsi" w:cstheme="majorBidi"/>
      <w:spacing w:val="-10"/>
      <w:kern w:val="28"/>
      <w:sz w:val="88"/>
      <w:szCs w:val="56"/>
    </w:rPr>
  </w:style>
  <w:style w:type="character" w:customStyle="1" w:styleId="TitleChar">
    <w:name w:val="Title Char"/>
    <w:basedOn w:val="DefaultParagraphFont"/>
    <w:link w:val="Title"/>
    <w:uiPriority w:val="10"/>
    <w:rsid w:val="00472AF0"/>
    <w:rPr>
      <w:rFonts w:asciiTheme="majorHAnsi" w:eastAsiaTheme="majorEastAsia" w:hAnsiTheme="majorHAnsi" w:cstheme="majorBidi"/>
      <w:spacing w:val="-10"/>
      <w:kern w:val="28"/>
      <w:sz w:val="88"/>
      <w:szCs w:val="56"/>
    </w:rPr>
  </w:style>
  <w:style w:type="paragraph" w:styleId="Subtitle">
    <w:name w:val="Subtitle"/>
    <w:basedOn w:val="Normal"/>
    <w:next w:val="Normal"/>
    <w:link w:val="SubtitleChar"/>
    <w:uiPriority w:val="11"/>
    <w:qFormat/>
    <w:rsid w:val="00472AF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72AF0"/>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wikipedia.org/wiki/%C4%90%E1%BB%93ng_b%C3%A0o" TargetMode="External"/><Relationship Id="rId13" Type="http://schemas.openxmlformats.org/officeDocument/2006/relationships/diagramQuickStyle" Target="diagrams/quickStyle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image" Target="media/image1.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Colors" Target="diagrams/colors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Series 1</c:v>
                </c:pt>
              </c:strCache>
            </c:strRef>
          </c:tx>
          <c:spPr>
            <a:pattFill prst="narHorz">
              <a:fgClr>
                <a:schemeClr val="accent1"/>
              </a:fgClr>
              <a:bgClr>
                <a:schemeClr val="accent1">
                  <a:lumMod val="20000"/>
                  <a:lumOff val="80000"/>
                </a:schemeClr>
              </a:bgClr>
            </a:pattFill>
            <a:ln>
              <a:noFill/>
            </a:ln>
            <a:effectLst>
              <a:innerShdw blurRad="114300">
                <a:schemeClr val="accent1"/>
              </a:inn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Sheet1!$A$2:$A$6</c:f>
              <c:strCache>
                <c:ptCount val="5"/>
                <c:pt idx="0">
                  <c:v>Kinh</c:v>
                </c:pt>
                <c:pt idx="1">
                  <c:v>Gia Rai</c:v>
                </c:pt>
                <c:pt idx="2">
                  <c:v>Ê Đê</c:v>
                </c:pt>
                <c:pt idx="3">
                  <c:v>Ba Na</c:v>
                </c:pt>
                <c:pt idx="4">
                  <c:v>Cơ Ho</c:v>
                </c:pt>
              </c:strCache>
            </c:strRef>
          </c:cat>
          <c:val>
            <c:numRef>
              <c:f>Sheet1!$B$2:$B$6</c:f>
              <c:numCache>
                <c:formatCode>General</c:formatCode>
                <c:ptCount val="5"/>
                <c:pt idx="0">
                  <c:v>3309836</c:v>
                </c:pt>
                <c:pt idx="1">
                  <c:v>670141</c:v>
                </c:pt>
                <c:pt idx="2">
                  <c:v>304794</c:v>
                </c:pt>
                <c:pt idx="3">
                  <c:v>204784</c:v>
                </c:pt>
                <c:pt idx="4">
                  <c:v>15993</c:v>
                </c:pt>
              </c:numCache>
            </c:numRef>
          </c:val>
          <c:extLst>
            <c:ext xmlns:c16="http://schemas.microsoft.com/office/drawing/2014/chart" uri="{C3380CC4-5D6E-409C-BE32-E72D297353CC}">
              <c16:uniqueId val="{00000000-F4D5-4014-8C57-A488D1667739}"/>
            </c:ext>
          </c:extLst>
        </c:ser>
        <c:dLbls>
          <c:dLblPos val="outEnd"/>
          <c:showLegendKey val="0"/>
          <c:showVal val="1"/>
          <c:showCatName val="0"/>
          <c:showSerName val="0"/>
          <c:showPercent val="0"/>
          <c:showBubbleSize val="0"/>
        </c:dLbls>
        <c:gapWidth val="164"/>
        <c:overlap val="-22"/>
        <c:axId val="499079912"/>
        <c:axId val="499084504"/>
      </c:barChart>
      <c:catAx>
        <c:axId val="499079912"/>
        <c:scaling>
          <c:orientation val="minMax"/>
        </c:scaling>
        <c:delete val="0"/>
        <c:axPos val="b"/>
        <c:numFmt formatCode="General" sourceLinked="1"/>
        <c:majorTickMark val="none"/>
        <c:minorTickMark val="none"/>
        <c:tickLblPos val="nextTo"/>
        <c:spPr>
          <a:noFill/>
          <a:ln w="19050"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9084504"/>
        <c:crosses val="autoZero"/>
        <c:auto val="1"/>
        <c:lblAlgn val="ctr"/>
        <c:lblOffset val="100"/>
        <c:noMultiLvlLbl val="0"/>
      </c:catAx>
      <c:valAx>
        <c:axId val="499084504"/>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90799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3">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
  <cs:dataPoint3D>
    <cs:lnRef idx="0"/>
    <cs:fillRef idx="0">
      <cs:styleClr val="auto"/>
    </cs:fillRef>
    <cs:effectRef idx="0"/>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867F042-316A-4473-BE07-720903E18782}" type="doc">
      <dgm:prSet loTypeId="urn:microsoft.com/office/officeart/2008/layout/AlternatingHexagons" loCatId="list" qsTypeId="urn:microsoft.com/office/officeart/2005/8/quickstyle/simple1" qsCatId="simple" csTypeId="urn:microsoft.com/office/officeart/2005/8/colors/colorful2" csCatId="colorful" phldr="1"/>
      <dgm:spPr/>
      <dgm:t>
        <a:bodyPr/>
        <a:lstStyle/>
        <a:p>
          <a:endParaRPr lang="en-US"/>
        </a:p>
      </dgm:t>
    </dgm:pt>
    <dgm:pt modelId="{F959A3D0-D623-4493-A1A3-D688C21EE296}">
      <dgm:prSet phldrT="[Text]"/>
      <dgm:spPr/>
      <dgm:t>
        <a:bodyPr/>
        <a:lstStyle/>
        <a:p>
          <a:r>
            <a:rPr lang="en-US">
              <a:sym typeface="Wingdings" panose="05000000000000000000" pitchFamily="2" charset="2"/>
            </a:rPr>
            <a:t></a:t>
          </a:r>
          <a:endParaRPr lang="en-US"/>
        </a:p>
      </dgm:t>
    </dgm:pt>
    <dgm:pt modelId="{3858AFC1-2D91-4A74-A3E1-62A12150F819}" type="parTrans" cxnId="{F1D43713-5709-438C-AAF3-EA32E83FAE8F}">
      <dgm:prSet/>
      <dgm:spPr/>
      <dgm:t>
        <a:bodyPr/>
        <a:lstStyle/>
        <a:p>
          <a:endParaRPr lang="en-US"/>
        </a:p>
      </dgm:t>
    </dgm:pt>
    <dgm:pt modelId="{B1D3F003-A65E-4675-ACA7-1E93EA8DB2C1}" type="sibTrans" cxnId="{F1D43713-5709-438C-AAF3-EA32E83FAE8F}">
      <dgm:prSet/>
      <dgm:spPr/>
      <dgm:t>
        <a:bodyPr/>
        <a:lstStyle/>
        <a:p>
          <a:endParaRPr lang="en-US"/>
        </a:p>
      </dgm:t>
    </dgm:pt>
    <dgm:pt modelId="{7F9411C8-2637-488A-A805-A3414E3C0109}">
      <dgm:prSet phldrT="[Text]"/>
      <dgm:spPr/>
      <dgm:t>
        <a:bodyPr/>
        <a:lstStyle/>
        <a:p>
          <a:r>
            <a:rPr lang="en-US"/>
            <a:t>Đặc biệt nhất Tây Nguyên</a:t>
          </a:r>
        </a:p>
      </dgm:t>
    </dgm:pt>
    <dgm:pt modelId="{738EEFF1-DC9E-4281-8ECA-C70EC1077022}" type="parTrans" cxnId="{7D255386-5603-4EE6-8DE6-93C3BC300D66}">
      <dgm:prSet/>
      <dgm:spPr/>
      <dgm:t>
        <a:bodyPr/>
        <a:lstStyle/>
        <a:p>
          <a:endParaRPr lang="en-US"/>
        </a:p>
      </dgm:t>
    </dgm:pt>
    <dgm:pt modelId="{0FED0C8F-AB6C-4E8B-B4FC-D4BD934BCD90}" type="sibTrans" cxnId="{7D255386-5603-4EE6-8DE6-93C3BC300D66}">
      <dgm:prSet/>
      <dgm:spPr/>
      <dgm:t>
        <a:bodyPr/>
        <a:lstStyle/>
        <a:p>
          <a:endParaRPr lang="en-US"/>
        </a:p>
      </dgm:t>
    </dgm:pt>
    <dgm:pt modelId="{50B67428-81BF-4B5F-BBFD-45427530DA70}">
      <dgm:prSet phldrT="[Text]"/>
      <dgm:spPr/>
      <dgm:t>
        <a:bodyPr/>
        <a:lstStyle/>
        <a:p>
          <a:r>
            <a:rPr lang="en-US">
              <a:sym typeface="Wingdings" panose="05000000000000000000" pitchFamily="2" charset="2"/>
            </a:rPr>
            <a:t></a:t>
          </a:r>
          <a:endParaRPr lang="en-US"/>
        </a:p>
      </dgm:t>
    </dgm:pt>
    <dgm:pt modelId="{4EF8F424-8A00-4966-91AF-F97C28F4445A}" type="parTrans" cxnId="{5C8E8A62-5B63-4EC2-889B-0E6612CAFC12}">
      <dgm:prSet/>
      <dgm:spPr/>
      <dgm:t>
        <a:bodyPr/>
        <a:lstStyle/>
        <a:p>
          <a:endParaRPr lang="en-US"/>
        </a:p>
      </dgm:t>
    </dgm:pt>
    <dgm:pt modelId="{8ACFCA13-2AEA-4FF5-9C52-DB80474E6F24}" type="sibTrans" cxnId="{5C8E8A62-5B63-4EC2-889B-0E6612CAFC12}">
      <dgm:prSet/>
      <dgm:spPr/>
      <dgm:t>
        <a:bodyPr/>
        <a:lstStyle/>
        <a:p>
          <a:endParaRPr lang="en-US"/>
        </a:p>
      </dgm:t>
    </dgm:pt>
    <dgm:pt modelId="{238DFDF8-A73D-4D21-8077-F4A2A48E9F4C}">
      <dgm:prSet phldrT="[Text]"/>
      <dgm:spPr/>
      <dgm:t>
        <a:bodyPr/>
        <a:lstStyle/>
        <a:p>
          <a:r>
            <a:rPr lang="en-US"/>
            <a:t>Chuyện tình trắc trở</a:t>
          </a:r>
        </a:p>
      </dgm:t>
    </dgm:pt>
    <dgm:pt modelId="{CF4308E9-3E5E-4119-A21C-7E865C846BBF}" type="parTrans" cxnId="{EB204457-A56F-43E5-AB0D-D158967152F7}">
      <dgm:prSet/>
      <dgm:spPr/>
      <dgm:t>
        <a:bodyPr/>
        <a:lstStyle/>
        <a:p>
          <a:endParaRPr lang="en-US"/>
        </a:p>
      </dgm:t>
    </dgm:pt>
    <dgm:pt modelId="{59A1FC8B-C91C-4E54-990E-D21D4F047380}" type="sibTrans" cxnId="{EB204457-A56F-43E5-AB0D-D158967152F7}">
      <dgm:prSet/>
      <dgm:spPr/>
      <dgm:t>
        <a:bodyPr/>
        <a:lstStyle/>
        <a:p>
          <a:endParaRPr lang="en-US"/>
        </a:p>
      </dgm:t>
    </dgm:pt>
    <dgm:pt modelId="{9F21651A-0166-41FD-AE9D-AFEE37517D9E}">
      <dgm:prSet phldrT="[Text]"/>
      <dgm:spPr/>
      <dgm:t>
        <a:bodyPr/>
        <a:lstStyle/>
        <a:p>
          <a:r>
            <a:rPr lang="en-US">
              <a:sym typeface="Wingdings" panose="05000000000000000000" pitchFamily="2" charset="2"/>
            </a:rPr>
            <a:t></a:t>
          </a:r>
          <a:endParaRPr lang="en-US"/>
        </a:p>
      </dgm:t>
    </dgm:pt>
    <dgm:pt modelId="{EFB10BAD-C725-418E-8728-4E0DBEDEA474}" type="parTrans" cxnId="{D3BF10D7-38F6-4C22-BA6D-D756A56AD51B}">
      <dgm:prSet/>
      <dgm:spPr/>
      <dgm:t>
        <a:bodyPr/>
        <a:lstStyle/>
        <a:p>
          <a:endParaRPr lang="en-US"/>
        </a:p>
      </dgm:t>
    </dgm:pt>
    <dgm:pt modelId="{387EB2D0-B9C8-4433-AEB2-898286A19396}" type="sibTrans" cxnId="{D3BF10D7-38F6-4C22-BA6D-D756A56AD51B}">
      <dgm:prSet/>
      <dgm:spPr/>
      <dgm:t>
        <a:bodyPr/>
        <a:lstStyle/>
        <a:p>
          <a:endParaRPr lang="en-US"/>
        </a:p>
      </dgm:t>
    </dgm:pt>
    <dgm:pt modelId="{65488259-2DC1-42DC-8410-B5D0588D2A30}">
      <dgm:prSet phldrT="[Text]"/>
      <dgm:spPr/>
      <dgm:t>
        <a:bodyPr/>
        <a:lstStyle/>
        <a:p>
          <a:r>
            <a:rPr lang="en-US"/>
            <a:t>Sự tích cây đôi</a:t>
          </a:r>
        </a:p>
      </dgm:t>
    </dgm:pt>
    <dgm:pt modelId="{B64BFE06-272F-404A-9387-AFF2D9611CA2}" type="parTrans" cxnId="{1B0BD1F9-1E38-4B36-A9F2-7DF15A47B61C}">
      <dgm:prSet/>
      <dgm:spPr/>
      <dgm:t>
        <a:bodyPr/>
        <a:lstStyle/>
        <a:p>
          <a:endParaRPr lang="en-US"/>
        </a:p>
      </dgm:t>
    </dgm:pt>
    <dgm:pt modelId="{7BAA9152-3530-40B6-9E3B-585AF6B27D9B}" type="sibTrans" cxnId="{1B0BD1F9-1E38-4B36-A9F2-7DF15A47B61C}">
      <dgm:prSet/>
      <dgm:spPr/>
      <dgm:t>
        <a:bodyPr/>
        <a:lstStyle/>
        <a:p>
          <a:endParaRPr lang="en-US"/>
        </a:p>
      </dgm:t>
    </dgm:pt>
    <dgm:pt modelId="{FA30B50F-D12B-4EE5-AC4F-0BAF5D6A5280}" type="pres">
      <dgm:prSet presAssocID="{D867F042-316A-4473-BE07-720903E18782}" presName="Name0" presStyleCnt="0">
        <dgm:presLayoutVars>
          <dgm:chMax/>
          <dgm:chPref/>
          <dgm:dir/>
          <dgm:animLvl val="lvl"/>
        </dgm:presLayoutVars>
      </dgm:prSet>
      <dgm:spPr/>
    </dgm:pt>
    <dgm:pt modelId="{ADCDC508-0671-40BA-9B20-208C8AEF1BBE}" type="pres">
      <dgm:prSet presAssocID="{F959A3D0-D623-4493-A1A3-D688C21EE296}" presName="composite" presStyleCnt="0"/>
      <dgm:spPr/>
    </dgm:pt>
    <dgm:pt modelId="{888BBCF3-DB17-4BF1-A1F1-87D279A54B58}" type="pres">
      <dgm:prSet presAssocID="{F959A3D0-D623-4493-A1A3-D688C21EE296}" presName="Parent1" presStyleLbl="node1" presStyleIdx="0" presStyleCnt="6">
        <dgm:presLayoutVars>
          <dgm:chMax val="1"/>
          <dgm:chPref val="1"/>
          <dgm:bulletEnabled val="1"/>
        </dgm:presLayoutVars>
      </dgm:prSet>
      <dgm:spPr/>
    </dgm:pt>
    <dgm:pt modelId="{F4119314-D281-4D1B-9BDE-9E7BEB178609}" type="pres">
      <dgm:prSet presAssocID="{F959A3D0-D623-4493-A1A3-D688C21EE296}" presName="Childtext1" presStyleLbl="revTx" presStyleIdx="0" presStyleCnt="3">
        <dgm:presLayoutVars>
          <dgm:chMax val="0"/>
          <dgm:chPref val="0"/>
          <dgm:bulletEnabled val="1"/>
        </dgm:presLayoutVars>
      </dgm:prSet>
      <dgm:spPr/>
      <dgm:t>
        <a:bodyPr/>
        <a:lstStyle/>
        <a:p>
          <a:endParaRPr lang="en-US"/>
        </a:p>
      </dgm:t>
    </dgm:pt>
    <dgm:pt modelId="{6DBBAFFF-F53A-414B-A08F-D45DE630B2C4}" type="pres">
      <dgm:prSet presAssocID="{F959A3D0-D623-4493-A1A3-D688C21EE296}" presName="BalanceSpacing" presStyleCnt="0"/>
      <dgm:spPr/>
    </dgm:pt>
    <dgm:pt modelId="{192FB1AA-2C73-429B-A6E1-553DACF71E72}" type="pres">
      <dgm:prSet presAssocID="{F959A3D0-D623-4493-A1A3-D688C21EE296}" presName="BalanceSpacing1" presStyleCnt="0"/>
      <dgm:spPr/>
    </dgm:pt>
    <dgm:pt modelId="{B2197ECC-AEA1-4C43-B848-A14B9E23B0AB}" type="pres">
      <dgm:prSet presAssocID="{B1D3F003-A65E-4675-ACA7-1E93EA8DB2C1}" presName="Accent1Text" presStyleLbl="node1" presStyleIdx="1" presStyleCnt="6"/>
      <dgm:spPr/>
    </dgm:pt>
    <dgm:pt modelId="{236924E1-ECE2-4EBD-A19E-B5E24498071B}" type="pres">
      <dgm:prSet presAssocID="{B1D3F003-A65E-4675-ACA7-1E93EA8DB2C1}" presName="spaceBetweenRectangles" presStyleCnt="0"/>
      <dgm:spPr/>
    </dgm:pt>
    <dgm:pt modelId="{C3EADA24-B65F-4749-84C7-33BDA632E4FA}" type="pres">
      <dgm:prSet presAssocID="{50B67428-81BF-4B5F-BBFD-45427530DA70}" presName="composite" presStyleCnt="0"/>
      <dgm:spPr/>
    </dgm:pt>
    <dgm:pt modelId="{A2A527C5-F03D-4165-911B-32B0F7E2659C}" type="pres">
      <dgm:prSet presAssocID="{50B67428-81BF-4B5F-BBFD-45427530DA70}" presName="Parent1" presStyleLbl="node1" presStyleIdx="2" presStyleCnt="6">
        <dgm:presLayoutVars>
          <dgm:chMax val="1"/>
          <dgm:chPref val="1"/>
          <dgm:bulletEnabled val="1"/>
        </dgm:presLayoutVars>
      </dgm:prSet>
      <dgm:spPr/>
    </dgm:pt>
    <dgm:pt modelId="{CB4CB543-D068-414D-A877-685305925399}" type="pres">
      <dgm:prSet presAssocID="{50B67428-81BF-4B5F-BBFD-45427530DA70}" presName="Childtext1" presStyleLbl="revTx" presStyleIdx="1" presStyleCnt="3">
        <dgm:presLayoutVars>
          <dgm:chMax val="0"/>
          <dgm:chPref val="0"/>
          <dgm:bulletEnabled val="1"/>
        </dgm:presLayoutVars>
      </dgm:prSet>
      <dgm:spPr/>
      <dgm:t>
        <a:bodyPr/>
        <a:lstStyle/>
        <a:p>
          <a:endParaRPr lang="en-US"/>
        </a:p>
      </dgm:t>
    </dgm:pt>
    <dgm:pt modelId="{F90BF88F-A7F8-4910-9E9E-A636089D0B34}" type="pres">
      <dgm:prSet presAssocID="{50B67428-81BF-4B5F-BBFD-45427530DA70}" presName="BalanceSpacing" presStyleCnt="0"/>
      <dgm:spPr/>
    </dgm:pt>
    <dgm:pt modelId="{DB01F9C7-D81E-4002-B0AD-143B0F164676}" type="pres">
      <dgm:prSet presAssocID="{50B67428-81BF-4B5F-BBFD-45427530DA70}" presName="BalanceSpacing1" presStyleCnt="0"/>
      <dgm:spPr/>
    </dgm:pt>
    <dgm:pt modelId="{A40F356E-9DEF-4EDB-A710-11FE661F8ED2}" type="pres">
      <dgm:prSet presAssocID="{8ACFCA13-2AEA-4FF5-9C52-DB80474E6F24}" presName="Accent1Text" presStyleLbl="node1" presStyleIdx="3" presStyleCnt="6"/>
      <dgm:spPr/>
    </dgm:pt>
    <dgm:pt modelId="{4A835B6C-143A-4A35-9859-72166F8E8972}" type="pres">
      <dgm:prSet presAssocID="{8ACFCA13-2AEA-4FF5-9C52-DB80474E6F24}" presName="spaceBetweenRectangles" presStyleCnt="0"/>
      <dgm:spPr/>
    </dgm:pt>
    <dgm:pt modelId="{68EE3B30-D772-4EB0-9AAD-1F373B886242}" type="pres">
      <dgm:prSet presAssocID="{9F21651A-0166-41FD-AE9D-AFEE37517D9E}" presName="composite" presStyleCnt="0"/>
      <dgm:spPr/>
    </dgm:pt>
    <dgm:pt modelId="{C9A8A9D7-46CF-4E49-92DC-B8023E913F4F}" type="pres">
      <dgm:prSet presAssocID="{9F21651A-0166-41FD-AE9D-AFEE37517D9E}" presName="Parent1" presStyleLbl="node1" presStyleIdx="4" presStyleCnt="6">
        <dgm:presLayoutVars>
          <dgm:chMax val="1"/>
          <dgm:chPref val="1"/>
          <dgm:bulletEnabled val="1"/>
        </dgm:presLayoutVars>
      </dgm:prSet>
      <dgm:spPr/>
    </dgm:pt>
    <dgm:pt modelId="{2E48A964-3BFA-4D4A-9995-FDBF1C7E497C}" type="pres">
      <dgm:prSet presAssocID="{9F21651A-0166-41FD-AE9D-AFEE37517D9E}" presName="Childtext1" presStyleLbl="revTx" presStyleIdx="2" presStyleCnt="3">
        <dgm:presLayoutVars>
          <dgm:chMax val="0"/>
          <dgm:chPref val="0"/>
          <dgm:bulletEnabled val="1"/>
        </dgm:presLayoutVars>
      </dgm:prSet>
      <dgm:spPr/>
      <dgm:t>
        <a:bodyPr/>
        <a:lstStyle/>
        <a:p>
          <a:endParaRPr lang="en-US"/>
        </a:p>
      </dgm:t>
    </dgm:pt>
    <dgm:pt modelId="{7DBA2E27-D500-476B-A2FE-3B81B36B97B5}" type="pres">
      <dgm:prSet presAssocID="{9F21651A-0166-41FD-AE9D-AFEE37517D9E}" presName="BalanceSpacing" presStyleCnt="0"/>
      <dgm:spPr/>
    </dgm:pt>
    <dgm:pt modelId="{19479B75-5E45-4F50-8FFC-F52119BD731F}" type="pres">
      <dgm:prSet presAssocID="{9F21651A-0166-41FD-AE9D-AFEE37517D9E}" presName="BalanceSpacing1" presStyleCnt="0"/>
      <dgm:spPr/>
    </dgm:pt>
    <dgm:pt modelId="{2B90077C-B2F9-41DE-9AF0-7D34E111F762}" type="pres">
      <dgm:prSet presAssocID="{387EB2D0-B9C8-4433-AEB2-898286A19396}" presName="Accent1Text" presStyleLbl="node1" presStyleIdx="5" presStyleCnt="6"/>
      <dgm:spPr/>
    </dgm:pt>
  </dgm:ptLst>
  <dgm:cxnLst>
    <dgm:cxn modelId="{D3BF10D7-38F6-4C22-BA6D-D756A56AD51B}" srcId="{D867F042-316A-4473-BE07-720903E18782}" destId="{9F21651A-0166-41FD-AE9D-AFEE37517D9E}" srcOrd="2" destOrd="0" parTransId="{EFB10BAD-C725-418E-8728-4E0DBEDEA474}" sibTransId="{387EB2D0-B9C8-4433-AEB2-898286A19396}"/>
    <dgm:cxn modelId="{5C8E8A62-5B63-4EC2-889B-0E6612CAFC12}" srcId="{D867F042-316A-4473-BE07-720903E18782}" destId="{50B67428-81BF-4B5F-BBFD-45427530DA70}" srcOrd="1" destOrd="0" parTransId="{4EF8F424-8A00-4966-91AF-F97C28F4445A}" sibTransId="{8ACFCA13-2AEA-4FF5-9C52-DB80474E6F24}"/>
    <dgm:cxn modelId="{701C8C52-2BCE-4285-ACA0-C2BFCA19C347}" type="presOf" srcId="{7F9411C8-2637-488A-A805-A3414E3C0109}" destId="{F4119314-D281-4D1B-9BDE-9E7BEB178609}" srcOrd="0" destOrd="0" presId="urn:microsoft.com/office/officeart/2008/layout/AlternatingHexagons"/>
    <dgm:cxn modelId="{F1D43713-5709-438C-AAF3-EA32E83FAE8F}" srcId="{D867F042-316A-4473-BE07-720903E18782}" destId="{F959A3D0-D623-4493-A1A3-D688C21EE296}" srcOrd="0" destOrd="0" parTransId="{3858AFC1-2D91-4A74-A3E1-62A12150F819}" sibTransId="{B1D3F003-A65E-4675-ACA7-1E93EA8DB2C1}"/>
    <dgm:cxn modelId="{17FCA870-6B4C-4A06-98F5-2A965305AD8A}" type="presOf" srcId="{65488259-2DC1-42DC-8410-B5D0588D2A30}" destId="{2E48A964-3BFA-4D4A-9995-FDBF1C7E497C}" srcOrd="0" destOrd="0" presId="urn:microsoft.com/office/officeart/2008/layout/AlternatingHexagons"/>
    <dgm:cxn modelId="{D7C92D3E-76E4-4FE3-8E20-B2D1AB2885E3}" type="presOf" srcId="{F959A3D0-D623-4493-A1A3-D688C21EE296}" destId="{888BBCF3-DB17-4BF1-A1F1-87D279A54B58}" srcOrd="0" destOrd="0" presId="urn:microsoft.com/office/officeart/2008/layout/AlternatingHexagons"/>
    <dgm:cxn modelId="{39B12299-9B79-4BCF-8752-8C965188AA5C}" type="presOf" srcId="{D867F042-316A-4473-BE07-720903E18782}" destId="{FA30B50F-D12B-4EE5-AC4F-0BAF5D6A5280}" srcOrd="0" destOrd="0" presId="urn:microsoft.com/office/officeart/2008/layout/AlternatingHexagons"/>
    <dgm:cxn modelId="{EB204457-A56F-43E5-AB0D-D158967152F7}" srcId="{50B67428-81BF-4B5F-BBFD-45427530DA70}" destId="{238DFDF8-A73D-4D21-8077-F4A2A48E9F4C}" srcOrd="0" destOrd="0" parTransId="{CF4308E9-3E5E-4119-A21C-7E865C846BBF}" sibTransId="{59A1FC8B-C91C-4E54-990E-D21D4F047380}"/>
    <dgm:cxn modelId="{1B0BD1F9-1E38-4B36-A9F2-7DF15A47B61C}" srcId="{9F21651A-0166-41FD-AE9D-AFEE37517D9E}" destId="{65488259-2DC1-42DC-8410-B5D0588D2A30}" srcOrd="0" destOrd="0" parTransId="{B64BFE06-272F-404A-9387-AFF2D9611CA2}" sibTransId="{7BAA9152-3530-40B6-9E3B-585AF6B27D9B}"/>
    <dgm:cxn modelId="{7D255386-5603-4EE6-8DE6-93C3BC300D66}" srcId="{F959A3D0-D623-4493-A1A3-D688C21EE296}" destId="{7F9411C8-2637-488A-A805-A3414E3C0109}" srcOrd="0" destOrd="0" parTransId="{738EEFF1-DC9E-4281-8ECA-C70EC1077022}" sibTransId="{0FED0C8F-AB6C-4E8B-B4FC-D4BD934BCD90}"/>
    <dgm:cxn modelId="{C33E197C-0579-4639-B7FD-6C0BD03EC334}" type="presOf" srcId="{8ACFCA13-2AEA-4FF5-9C52-DB80474E6F24}" destId="{A40F356E-9DEF-4EDB-A710-11FE661F8ED2}" srcOrd="0" destOrd="0" presId="urn:microsoft.com/office/officeart/2008/layout/AlternatingHexagons"/>
    <dgm:cxn modelId="{A143780A-C07C-4501-B4A2-A7E6E8AC1055}" type="presOf" srcId="{B1D3F003-A65E-4675-ACA7-1E93EA8DB2C1}" destId="{B2197ECC-AEA1-4C43-B848-A14B9E23B0AB}" srcOrd="0" destOrd="0" presId="urn:microsoft.com/office/officeart/2008/layout/AlternatingHexagons"/>
    <dgm:cxn modelId="{03F807E1-21B6-40D6-89FD-D5126E13B67C}" type="presOf" srcId="{387EB2D0-B9C8-4433-AEB2-898286A19396}" destId="{2B90077C-B2F9-41DE-9AF0-7D34E111F762}" srcOrd="0" destOrd="0" presId="urn:microsoft.com/office/officeart/2008/layout/AlternatingHexagons"/>
    <dgm:cxn modelId="{01387036-2A4A-47BC-AF61-9BBF9916A5F2}" type="presOf" srcId="{238DFDF8-A73D-4D21-8077-F4A2A48E9F4C}" destId="{CB4CB543-D068-414D-A877-685305925399}" srcOrd="0" destOrd="0" presId="urn:microsoft.com/office/officeart/2008/layout/AlternatingHexagons"/>
    <dgm:cxn modelId="{E1629BAE-5585-4EC6-BC82-2AC699C6F0AC}" type="presOf" srcId="{50B67428-81BF-4B5F-BBFD-45427530DA70}" destId="{A2A527C5-F03D-4165-911B-32B0F7E2659C}" srcOrd="0" destOrd="0" presId="urn:microsoft.com/office/officeart/2008/layout/AlternatingHexagons"/>
    <dgm:cxn modelId="{380E9A35-5CE5-4EA6-A911-8D6E363BECB6}" type="presOf" srcId="{9F21651A-0166-41FD-AE9D-AFEE37517D9E}" destId="{C9A8A9D7-46CF-4E49-92DC-B8023E913F4F}" srcOrd="0" destOrd="0" presId="urn:microsoft.com/office/officeart/2008/layout/AlternatingHexagons"/>
    <dgm:cxn modelId="{901C1CF4-FEE3-4C60-A6D6-E64AFCDB9D29}" type="presParOf" srcId="{FA30B50F-D12B-4EE5-AC4F-0BAF5D6A5280}" destId="{ADCDC508-0671-40BA-9B20-208C8AEF1BBE}" srcOrd="0" destOrd="0" presId="urn:microsoft.com/office/officeart/2008/layout/AlternatingHexagons"/>
    <dgm:cxn modelId="{37100252-7274-4F7A-82EB-E75C0DB46D34}" type="presParOf" srcId="{ADCDC508-0671-40BA-9B20-208C8AEF1BBE}" destId="{888BBCF3-DB17-4BF1-A1F1-87D279A54B58}" srcOrd="0" destOrd="0" presId="urn:microsoft.com/office/officeart/2008/layout/AlternatingHexagons"/>
    <dgm:cxn modelId="{78586A72-2796-4D8A-AC4F-B7EC8AFC436D}" type="presParOf" srcId="{ADCDC508-0671-40BA-9B20-208C8AEF1BBE}" destId="{F4119314-D281-4D1B-9BDE-9E7BEB178609}" srcOrd="1" destOrd="0" presId="urn:microsoft.com/office/officeart/2008/layout/AlternatingHexagons"/>
    <dgm:cxn modelId="{4A924FBB-3AD9-4481-B7C9-6AB8766BE13D}" type="presParOf" srcId="{ADCDC508-0671-40BA-9B20-208C8AEF1BBE}" destId="{6DBBAFFF-F53A-414B-A08F-D45DE630B2C4}" srcOrd="2" destOrd="0" presId="urn:microsoft.com/office/officeart/2008/layout/AlternatingHexagons"/>
    <dgm:cxn modelId="{5C6671B3-6142-4E6D-A569-B1F469C1005C}" type="presParOf" srcId="{ADCDC508-0671-40BA-9B20-208C8AEF1BBE}" destId="{192FB1AA-2C73-429B-A6E1-553DACF71E72}" srcOrd="3" destOrd="0" presId="urn:microsoft.com/office/officeart/2008/layout/AlternatingHexagons"/>
    <dgm:cxn modelId="{A38DD5BC-717A-4149-85B0-0B65665D7240}" type="presParOf" srcId="{ADCDC508-0671-40BA-9B20-208C8AEF1BBE}" destId="{B2197ECC-AEA1-4C43-B848-A14B9E23B0AB}" srcOrd="4" destOrd="0" presId="urn:microsoft.com/office/officeart/2008/layout/AlternatingHexagons"/>
    <dgm:cxn modelId="{962D2C49-48EC-4C96-8742-54B3A83B811A}" type="presParOf" srcId="{FA30B50F-D12B-4EE5-AC4F-0BAF5D6A5280}" destId="{236924E1-ECE2-4EBD-A19E-B5E24498071B}" srcOrd="1" destOrd="0" presId="urn:microsoft.com/office/officeart/2008/layout/AlternatingHexagons"/>
    <dgm:cxn modelId="{8EE636B7-EAD8-40F0-AF8B-15D1A1053AE7}" type="presParOf" srcId="{FA30B50F-D12B-4EE5-AC4F-0BAF5D6A5280}" destId="{C3EADA24-B65F-4749-84C7-33BDA632E4FA}" srcOrd="2" destOrd="0" presId="urn:microsoft.com/office/officeart/2008/layout/AlternatingHexagons"/>
    <dgm:cxn modelId="{9ED65BF9-343F-4C5F-8067-828097575B0E}" type="presParOf" srcId="{C3EADA24-B65F-4749-84C7-33BDA632E4FA}" destId="{A2A527C5-F03D-4165-911B-32B0F7E2659C}" srcOrd="0" destOrd="0" presId="urn:microsoft.com/office/officeart/2008/layout/AlternatingHexagons"/>
    <dgm:cxn modelId="{DD45D4C4-F5B7-47AD-9AD6-2AAE198953E5}" type="presParOf" srcId="{C3EADA24-B65F-4749-84C7-33BDA632E4FA}" destId="{CB4CB543-D068-414D-A877-685305925399}" srcOrd="1" destOrd="0" presId="urn:microsoft.com/office/officeart/2008/layout/AlternatingHexagons"/>
    <dgm:cxn modelId="{42625BA1-78AA-4ECD-BE2D-C548FF65354A}" type="presParOf" srcId="{C3EADA24-B65F-4749-84C7-33BDA632E4FA}" destId="{F90BF88F-A7F8-4910-9E9E-A636089D0B34}" srcOrd="2" destOrd="0" presId="urn:microsoft.com/office/officeart/2008/layout/AlternatingHexagons"/>
    <dgm:cxn modelId="{E2485317-AE6F-4C4E-BED9-0B127216F14B}" type="presParOf" srcId="{C3EADA24-B65F-4749-84C7-33BDA632E4FA}" destId="{DB01F9C7-D81E-4002-B0AD-143B0F164676}" srcOrd="3" destOrd="0" presId="urn:microsoft.com/office/officeart/2008/layout/AlternatingHexagons"/>
    <dgm:cxn modelId="{5CB7FC17-7AB4-44B1-8CFD-F4AD830004E5}" type="presParOf" srcId="{C3EADA24-B65F-4749-84C7-33BDA632E4FA}" destId="{A40F356E-9DEF-4EDB-A710-11FE661F8ED2}" srcOrd="4" destOrd="0" presId="urn:microsoft.com/office/officeart/2008/layout/AlternatingHexagons"/>
    <dgm:cxn modelId="{9876881D-9E95-42D6-9CB6-B860727B3CA5}" type="presParOf" srcId="{FA30B50F-D12B-4EE5-AC4F-0BAF5D6A5280}" destId="{4A835B6C-143A-4A35-9859-72166F8E8972}" srcOrd="3" destOrd="0" presId="urn:microsoft.com/office/officeart/2008/layout/AlternatingHexagons"/>
    <dgm:cxn modelId="{D3CEA15C-A094-4444-A4DF-ACACF755D602}" type="presParOf" srcId="{FA30B50F-D12B-4EE5-AC4F-0BAF5D6A5280}" destId="{68EE3B30-D772-4EB0-9AAD-1F373B886242}" srcOrd="4" destOrd="0" presId="urn:microsoft.com/office/officeart/2008/layout/AlternatingHexagons"/>
    <dgm:cxn modelId="{F9BCBF43-5308-4A9F-B6E1-647C1AFF64B7}" type="presParOf" srcId="{68EE3B30-D772-4EB0-9AAD-1F373B886242}" destId="{C9A8A9D7-46CF-4E49-92DC-B8023E913F4F}" srcOrd="0" destOrd="0" presId="urn:microsoft.com/office/officeart/2008/layout/AlternatingHexagons"/>
    <dgm:cxn modelId="{103AFF32-1BE3-423E-8C29-CD0C4A5BFAEA}" type="presParOf" srcId="{68EE3B30-D772-4EB0-9AAD-1F373B886242}" destId="{2E48A964-3BFA-4D4A-9995-FDBF1C7E497C}" srcOrd="1" destOrd="0" presId="urn:microsoft.com/office/officeart/2008/layout/AlternatingHexagons"/>
    <dgm:cxn modelId="{D41176A6-A1A9-40CC-8185-120CDBA30C7D}" type="presParOf" srcId="{68EE3B30-D772-4EB0-9AAD-1F373B886242}" destId="{7DBA2E27-D500-476B-A2FE-3B81B36B97B5}" srcOrd="2" destOrd="0" presId="urn:microsoft.com/office/officeart/2008/layout/AlternatingHexagons"/>
    <dgm:cxn modelId="{EE7DCD56-C356-4D23-ACB0-983F652A0439}" type="presParOf" srcId="{68EE3B30-D772-4EB0-9AAD-1F373B886242}" destId="{19479B75-5E45-4F50-8FFC-F52119BD731F}" srcOrd="3" destOrd="0" presId="urn:microsoft.com/office/officeart/2008/layout/AlternatingHexagons"/>
    <dgm:cxn modelId="{3476EC0A-D57F-4601-990E-8BEEA4C5153A}" type="presParOf" srcId="{68EE3B30-D772-4EB0-9AAD-1F373B886242}" destId="{2B90077C-B2F9-41DE-9AF0-7D34E111F762}" srcOrd="4" destOrd="0" presId="urn:microsoft.com/office/officeart/2008/layout/AlternatingHexagons"/>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88BBCF3-DB17-4BF1-A1F1-87D279A54B58}">
      <dsp:nvSpPr>
        <dsp:cNvPr id="0" name=""/>
        <dsp:cNvSpPr/>
      </dsp:nvSpPr>
      <dsp:spPr>
        <a:xfrm rot="5400000">
          <a:off x="1345098" y="44279"/>
          <a:ext cx="666552" cy="579900"/>
        </a:xfrm>
        <a:prstGeom prst="hexagon">
          <a:avLst>
            <a:gd name="adj" fmla="val 25000"/>
            <a:gd name="vf" fmla="val 11547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0010" tIns="80010" rIns="80010" bIns="80010" numCol="1" spcCol="1270" anchor="ctr" anchorCtr="0">
          <a:noAutofit/>
        </a:bodyPr>
        <a:lstStyle/>
        <a:p>
          <a:pPr lvl="0" algn="ctr" defTabSz="933450">
            <a:lnSpc>
              <a:spcPct val="90000"/>
            </a:lnSpc>
            <a:spcBef>
              <a:spcPct val="0"/>
            </a:spcBef>
            <a:spcAft>
              <a:spcPct val="35000"/>
            </a:spcAft>
          </a:pPr>
          <a:r>
            <a:rPr lang="en-US" sz="2100" kern="1200">
              <a:sym typeface="Wingdings" panose="05000000000000000000" pitchFamily="2" charset="2"/>
            </a:rPr>
            <a:t></a:t>
          </a:r>
          <a:endParaRPr lang="en-US" sz="2100" kern="1200"/>
        </a:p>
      </dsp:txBody>
      <dsp:txXfrm rot="-5400000">
        <a:off x="1478792" y="104824"/>
        <a:ext cx="399164" cy="458810"/>
      </dsp:txXfrm>
    </dsp:sp>
    <dsp:sp modelId="{F4119314-D281-4D1B-9BDE-9E7BEB178609}">
      <dsp:nvSpPr>
        <dsp:cNvPr id="0" name=""/>
        <dsp:cNvSpPr/>
      </dsp:nvSpPr>
      <dsp:spPr>
        <a:xfrm>
          <a:off x="1985922" y="134264"/>
          <a:ext cx="743872" cy="39993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en-US" sz="900" kern="1200"/>
            <a:t>Đặc biệt nhất Tây Nguyên</a:t>
          </a:r>
        </a:p>
      </dsp:txBody>
      <dsp:txXfrm>
        <a:off x="1985922" y="134264"/>
        <a:ext cx="743872" cy="399931"/>
      </dsp:txXfrm>
    </dsp:sp>
    <dsp:sp modelId="{B2197ECC-AEA1-4C43-B848-A14B9E23B0AB}">
      <dsp:nvSpPr>
        <dsp:cNvPr id="0" name=""/>
        <dsp:cNvSpPr/>
      </dsp:nvSpPr>
      <dsp:spPr>
        <a:xfrm rot="5400000">
          <a:off x="718805" y="44279"/>
          <a:ext cx="666552" cy="579900"/>
        </a:xfrm>
        <a:prstGeom prst="hexagon">
          <a:avLst>
            <a:gd name="adj" fmla="val 25000"/>
            <a:gd name="vf" fmla="val 115470"/>
          </a:avLst>
        </a:prstGeom>
        <a:solidFill>
          <a:schemeClr val="accent2">
            <a:hueOff val="-291073"/>
            <a:satOff val="-16786"/>
            <a:lumOff val="1726"/>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1422400">
            <a:lnSpc>
              <a:spcPct val="90000"/>
            </a:lnSpc>
            <a:spcBef>
              <a:spcPct val="0"/>
            </a:spcBef>
            <a:spcAft>
              <a:spcPct val="35000"/>
            </a:spcAft>
          </a:pPr>
          <a:endParaRPr lang="en-US" sz="3200" kern="1200"/>
        </a:p>
      </dsp:txBody>
      <dsp:txXfrm rot="-5400000">
        <a:off x="852499" y="104824"/>
        <a:ext cx="399164" cy="458810"/>
      </dsp:txXfrm>
    </dsp:sp>
    <dsp:sp modelId="{A2A527C5-F03D-4165-911B-32B0F7E2659C}">
      <dsp:nvSpPr>
        <dsp:cNvPr id="0" name=""/>
        <dsp:cNvSpPr/>
      </dsp:nvSpPr>
      <dsp:spPr>
        <a:xfrm rot="5400000">
          <a:off x="1030752" y="610049"/>
          <a:ext cx="666552" cy="579900"/>
        </a:xfrm>
        <a:prstGeom prst="hexagon">
          <a:avLst>
            <a:gd name="adj" fmla="val 25000"/>
            <a:gd name="vf" fmla="val 115470"/>
          </a:avLst>
        </a:prstGeom>
        <a:solidFill>
          <a:schemeClr val="accent2">
            <a:hueOff val="-582145"/>
            <a:satOff val="-33571"/>
            <a:lumOff val="345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0010" tIns="80010" rIns="80010" bIns="80010" numCol="1" spcCol="1270" anchor="ctr" anchorCtr="0">
          <a:noAutofit/>
        </a:bodyPr>
        <a:lstStyle/>
        <a:p>
          <a:pPr lvl="0" algn="ctr" defTabSz="933450">
            <a:lnSpc>
              <a:spcPct val="90000"/>
            </a:lnSpc>
            <a:spcBef>
              <a:spcPct val="0"/>
            </a:spcBef>
            <a:spcAft>
              <a:spcPct val="35000"/>
            </a:spcAft>
          </a:pPr>
          <a:r>
            <a:rPr lang="en-US" sz="2100" kern="1200">
              <a:sym typeface="Wingdings" panose="05000000000000000000" pitchFamily="2" charset="2"/>
            </a:rPr>
            <a:t></a:t>
          </a:r>
          <a:endParaRPr lang="en-US" sz="2100" kern="1200"/>
        </a:p>
      </dsp:txBody>
      <dsp:txXfrm rot="-5400000">
        <a:off x="1164446" y="670594"/>
        <a:ext cx="399164" cy="458810"/>
      </dsp:txXfrm>
    </dsp:sp>
    <dsp:sp modelId="{CB4CB543-D068-414D-A877-685305925399}">
      <dsp:nvSpPr>
        <dsp:cNvPr id="0" name=""/>
        <dsp:cNvSpPr/>
      </dsp:nvSpPr>
      <dsp:spPr>
        <a:xfrm>
          <a:off x="330205" y="700034"/>
          <a:ext cx="719876" cy="39993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r" defTabSz="400050">
            <a:lnSpc>
              <a:spcPct val="90000"/>
            </a:lnSpc>
            <a:spcBef>
              <a:spcPct val="0"/>
            </a:spcBef>
            <a:spcAft>
              <a:spcPct val="35000"/>
            </a:spcAft>
          </a:pPr>
          <a:r>
            <a:rPr lang="en-US" sz="900" kern="1200"/>
            <a:t>Chuyện tình trắc trở</a:t>
          </a:r>
        </a:p>
      </dsp:txBody>
      <dsp:txXfrm>
        <a:off x="330205" y="700034"/>
        <a:ext cx="719876" cy="399931"/>
      </dsp:txXfrm>
    </dsp:sp>
    <dsp:sp modelId="{A40F356E-9DEF-4EDB-A710-11FE661F8ED2}">
      <dsp:nvSpPr>
        <dsp:cNvPr id="0" name=""/>
        <dsp:cNvSpPr/>
      </dsp:nvSpPr>
      <dsp:spPr>
        <a:xfrm rot="5400000">
          <a:off x="1657044" y="610049"/>
          <a:ext cx="666552" cy="579900"/>
        </a:xfrm>
        <a:prstGeom prst="hexagon">
          <a:avLst>
            <a:gd name="adj" fmla="val 25000"/>
            <a:gd name="vf" fmla="val 115470"/>
          </a:avLst>
        </a:prstGeom>
        <a:solidFill>
          <a:schemeClr val="accent2">
            <a:hueOff val="-873218"/>
            <a:satOff val="-50357"/>
            <a:lumOff val="5177"/>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1422400">
            <a:lnSpc>
              <a:spcPct val="90000"/>
            </a:lnSpc>
            <a:spcBef>
              <a:spcPct val="0"/>
            </a:spcBef>
            <a:spcAft>
              <a:spcPct val="35000"/>
            </a:spcAft>
          </a:pPr>
          <a:endParaRPr lang="en-US" sz="3200" kern="1200"/>
        </a:p>
      </dsp:txBody>
      <dsp:txXfrm rot="-5400000">
        <a:off x="1790738" y="670594"/>
        <a:ext cx="399164" cy="458810"/>
      </dsp:txXfrm>
    </dsp:sp>
    <dsp:sp modelId="{C9A8A9D7-46CF-4E49-92DC-B8023E913F4F}">
      <dsp:nvSpPr>
        <dsp:cNvPr id="0" name=""/>
        <dsp:cNvSpPr/>
      </dsp:nvSpPr>
      <dsp:spPr>
        <a:xfrm rot="5400000">
          <a:off x="1345098" y="1175819"/>
          <a:ext cx="666552" cy="579900"/>
        </a:xfrm>
        <a:prstGeom prst="hexagon">
          <a:avLst>
            <a:gd name="adj" fmla="val 25000"/>
            <a:gd name="vf" fmla="val 115470"/>
          </a:avLst>
        </a:prstGeom>
        <a:solidFill>
          <a:schemeClr val="accent2">
            <a:hueOff val="-1164290"/>
            <a:satOff val="-67142"/>
            <a:lumOff val="690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0010" tIns="80010" rIns="80010" bIns="80010" numCol="1" spcCol="1270" anchor="ctr" anchorCtr="0">
          <a:noAutofit/>
        </a:bodyPr>
        <a:lstStyle/>
        <a:p>
          <a:pPr lvl="0" algn="ctr" defTabSz="933450">
            <a:lnSpc>
              <a:spcPct val="90000"/>
            </a:lnSpc>
            <a:spcBef>
              <a:spcPct val="0"/>
            </a:spcBef>
            <a:spcAft>
              <a:spcPct val="35000"/>
            </a:spcAft>
          </a:pPr>
          <a:r>
            <a:rPr lang="en-US" sz="2100" kern="1200">
              <a:sym typeface="Wingdings" panose="05000000000000000000" pitchFamily="2" charset="2"/>
            </a:rPr>
            <a:t></a:t>
          </a:r>
          <a:endParaRPr lang="en-US" sz="2100" kern="1200"/>
        </a:p>
      </dsp:txBody>
      <dsp:txXfrm rot="-5400000">
        <a:off x="1478792" y="1236364"/>
        <a:ext cx="399164" cy="458810"/>
      </dsp:txXfrm>
    </dsp:sp>
    <dsp:sp modelId="{2E48A964-3BFA-4D4A-9995-FDBF1C7E497C}">
      <dsp:nvSpPr>
        <dsp:cNvPr id="0" name=""/>
        <dsp:cNvSpPr/>
      </dsp:nvSpPr>
      <dsp:spPr>
        <a:xfrm>
          <a:off x="1985922" y="1265804"/>
          <a:ext cx="743872" cy="39993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en-US" sz="900" kern="1200"/>
            <a:t>Sự tích cây đôi</a:t>
          </a:r>
        </a:p>
      </dsp:txBody>
      <dsp:txXfrm>
        <a:off x="1985922" y="1265804"/>
        <a:ext cx="743872" cy="399931"/>
      </dsp:txXfrm>
    </dsp:sp>
    <dsp:sp modelId="{2B90077C-B2F9-41DE-9AF0-7D34E111F762}">
      <dsp:nvSpPr>
        <dsp:cNvPr id="0" name=""/>
        <dsp:cNvSpPr/>
      </dsp:nvSpPr>
      <dsp:spPr>
        <a:xfrm rot="5400000">
          <a:off x="718805" y="1175819"/>
          <a:ext cx="666552" cy="579900"/>
        </a:xfrm>
        <a:prstGeom prst="hexagon">
          <a:avLst>
            <a:gd name="adj" fmla="val 25000"/>
            <a:gd name="vf" fmla="val 115470"/>
          </a:avLst>
        </a:prstGeom>
        <a:solidFill>
          <a:schemeClr val="accent2">
            <a:hueOff val="-1455363"/>
            <a:satOff val="-83928"/>
            <a:lumOff val="862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1422400">
            <a:lnSpc>
              <a:spcPct val="90000"/>
            </a:lnSpc>
            <a:spcBef>
              <a:spcPct val="0"/>
            </a:spcBef>
            <a:spcAft>
              <a:spcPct val="35000"/>
            </a:spcAft>
          </a:pPr>
          <a:endParaRPr lang="en-US" sz="3200" kern="1200"/>
        </a:p>
      </dsp:txBody>
      <dsp:txXfrm rot="-5400000">
        <a:off x="852499" y="1236364"/>
        <a:ext cx="399164" cy="458810"/>
      </dsp:txXfrm>
    </dsp:sp>
  </dsp:spTree>
</dsp:drawing>
</file>

<file path=word/diagrams/layout1.xml><?xml version="1.0" encoding="utf-8"?>
<dgm:layoutDef xmlns:dgm="http://schemas.openxmlformats.org/drawingml/2006/diagram" xmlns:a="http://schemas.openxmlformats.org/drawingml/2006/main" uniqueId="urn:microsoft.com/office/officeart/2008/layout/AlternatingHexagons">
  <dgm:title val=""/>
  <dgm:desc val=""/>
  <dgm:catLst>
    <dgm:cat type="list" pri="15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1"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Name0">
    <dgm:varLst>
      <dgm:chMax/>
      <dgm:chPref/>
      <dgm:dir/>
      <dgm:animLvl val="lvl"/>
    </dgm:varLst>
    <dgm:alg type="lin">
      <dgm:param type="linDir" val="fromT"/>
    </dgm:alg>
    <dgm:shape xmlns:r="http://schemas.openxmlformats.org/officeDocument/2006/relationships" r:blip="">
      <dgm:adjLst/>
    </dgm:shape>
    <dgm:constrLst>
      <dgm:constr type="primFontSz" for="des" forName="Parent1" val="65"/>
      <dgm:constr type="primFontSz" for="des" forName="Childtext1" refType="primFontSz" refFor="des" refForName="Parent1" op="lte"/>
      <dgm:constr type="w" for="ch" forName="composite" refType="w"/>
      <dgm:constr type="h" for="ch" forName="composite" refType="h"/>
      <dgm:constr type="h" for="ch" forName="spaceBetweenRectangles" refType="w" refFor="ch" refForName="composite" fact="-0.042"/>
      <dgm:constr type="sp" refType="h" refFor="ch" refForName="composite" op="equ" fact="0.1"/>
    </dgm:constrLst>
    <dgm:forEach name="nodesForEach" axis="ch" ptType="node">
      <dgm:layoutNode name="composite">
        <dgm:alg type="composite">
          <dgm:param type="ar" val="3.6"/>
        </dgm:alg>
        <dgm:shape xmlns:r="http://schemas.openxmlformats.org/officeDocument/2006/relationships" r:blip="">
          <dgm:adjLst/>
        </dgm:shape>
        <dgm:choose name="Name1">
          <dgm:if name="Name2" func="var" arg="dir" op="equ" val="norm">
            <dgm:choose name="Name3">
              <dgm:if name="Name4" axis="self" ptType="node" func="posOdd" op="equ" val="1">
                <dgm:constrLst>
                  <dgm:constr type="l" for="ch" forName="Accent1" refType="w" fact="0.18"/>
                  <dgm:constr type="t" for="ch" forName="Accent1" refType="h" fact="0"/>
                  <dgm:constr type="h" for="ch" forName="Accent1" refType="h"/>
                  <dgm:constr type="w" for="ch" forName="Accent1" refType="h" fact="0.87"/>
                  <dgm:constr type="l" for="ch" forName="Accent1Text" refType="w" fact="0.18"/>
                  <dgm:constr type="t" for="ch" forName="Accent1Text" refType="h" fact="0"/>
                  <dgm:constr type="h" for="ch" forName="Accent1Text" refType="h"/>
                  <dgm:constr type="w" for="ch" forName="Accent1Text" refType="h" fact="0.87"/>
                  <dgm:constr type="l" for="ch" forName="Parent1" refType="w" fact="0.441"/>
                  <dgm:constr type="t" for="ch" forName="Parent1" refType="h" fact="0"/>
                  <dgm:constr type="h" for="ch" forName="Parent1" refType="h"/>
                  <dgm:constr type="w" for="ch" forName="Parent1" refType="h" fact="0.87"/>
                  <dgm:constr type="l" for="ch" forName="Childtext1" refType="w" fact="0.69"/>
                  <dgm:constr type="t" for="ch" forName="Childtext1" refType="h" fact="0.2"/>
                  <dgm:constr type="w" for="ch" forName="Childtext1" refType="w" fact="0.31"/>
                  <dgm:constr type="h" for="ch" forName="Childtext1" refType="h" fact="0.6"/>
                  <dgm:constr type="l" for="ch" forName="BalanceSpacing" refType="w" fact="0"/>
                  <dgm:constr type="t" for="ch" forName="BalanceSpacing" refType="h" fact="0"/>
                  <dgm:constr type="w" for="ch" forName="BalanceSpacing" refType="w"/>
                  <dgm:constr type="h" for="ch" forName="BalanceSpacing" refType="h" fact="0.1"/>
                  <dgm:constr type="l" for="ch" forName="BalanceSpacing1" refType="w" fact="0.69"/>
                  <dgm:constr type="t" for="ch" forName="BalanceSpacing1" refType="h" fact="0.2"/>
                  <dgm:constr type="w" for="ch" forName="BalanceSpacing1" refType="w" fact="0.31"/>
                  <dgm:constr type="h" for="ch" forName="BalanceSpacing1" refType="h" fact="0.6"/>
                </dgm:constrLst>
              </dgm:if>
              <dgm:else name="Name5">
                <dgm:constrLst>
                  <dgm:constr type="l" for="ch" forName="Accent1" refType="w" fact="0.571"/>
                  <dgm:constr type="t" for="ch" forName="Accent1" refType="h" fact="0"/>
                  <dgm:constr type="h" for="ch" forName="Accent1" refType="h"/>
                  <dgm:constr type="w" for="ch" forName="Accent1" refType="h" fact="0.87"/>
                  <dgm:constr type="l" for="ch" forName="Accent1Text" refType="w" fact="0.571"/>
                  <dgm:constr type="t" for="ch" forName="Accent1Text" refType="h" fact="0"/>
                  <dgm:constr type="h" for="ch" forName="Accent1Text" refType="h"/>
                  <dgm:constr type="w" for="ch" forName="Accent1Text" refType="h" fact="0.87"/>
                  <dgm:constr type="l" for="ch" forName="Parent1" refType="w" fact="0.31"/>
                  <dgm:constr type="t" for="ch" forName="Parent1" refType="h" fact="0"/>
                  <dgm:constr type="h" for="ch" forName="Parent1" refType="h"/>
                  <dgm:constr type="w" for="ch" forName="Parent1" refType="h" fact="0.87"/>
                  <dgm:constr type="l" for="ch" forName="Childtext1" refType="w" fact="0"/>
                  <dgm:constr type="t" for="ch" forName="Childtext1" refType="h" fact="0.2"/>
                  <dgm:constr type="w" for="ch" forName="Childtext1" refType="w" fact="0.3"/>
                  <dgm:constr type="h" for="ch" forName="Childtext1" refType="h" fact="0.6"/>
                  <dgm:constr type="l" for="ch" forName="BalanceSpacing" refType="w" fact="0.82"/>
                  <dgm:constr type="t" for="ch" forName="BalanceSpacing" refType="h" fact="0"/>
                  <dgm:constr type="w" for="ch" forName="BalanceSpacing" refType="w" fact="0.18"/>
                  <dgm:constr type="h" for="ch" forName="BalanceSpacing" refType="h"/>
                  <dgm:constr type="l" for="ch" forName="BalanceSpacing1" refType="w" fact="0"/>
                  <dgm:constr type="t" for="ch" forName="BalanceSpacing1" refType="h" fact="0.2"/>
                  <dgm:constr type="w" for="ch" forName="BalanceSpacing1" refType="w" fact="0.3"/>
                  <dgm:constr type="h" for="ch" forName="BalanceSpacing1" refType="h" fact="0.6"/>
                </dgm:constrLst>
              </dgm:else>
            </dgm:choose>
          </dgm:if>
          <dgm:else name="Name6">
            <dgm:choose name="Name7">
              <dgm:if name="Name8" axis="self" ptType="node" func="posOdd" op="equ" val="1">
                <dgm:constrLst>
                  <dgm:constr type="l" for="ch" forName="Accent1" refType="w" fact="0.571"/>
                  <dgm:constr type="t" for="ch" forName="Accent1" refType="h" fact="0"/>
                  <dgm:constr type="h" for="ch" forName="Accent1" refType="h"/>
                  <dgm:constr type="w" for="ch" forName="Accent1" refType="h" fact="0.87"/>
                  <dgm:constr type="l" for="ch" forName="Accent1Text" refType="w" fact="0.571"/>
                  <dgm:constr type="t" for="ch" forName="Accent1Text" refType="h" fact="0"/>
                  <dgm:constr type="h" for="ch" forName="Accent1Text" refType="h"/>
                  <dgm:constr type="w" for="ch" forName="Accent1Text" refType="h" fact="0.87"/>
                  <dgm:constr type="l" for="ch" forName="Parent1" refType="w" fact="0.31"/>
                  <dgm:constr type="t" for="ch" forName="Parent1" refType="h" fact="0"/>
                  <dgm:constr type="h" for="ch" forName="Parent1" refType="h"/>
                  <dgm:constr type="w" for="ch" forName="Parent1" refType="h" fact="0.87"/>
                  <dgm:constr type="l" for="ch" forName="Childtext1" refType="w" fact="0"/>
                  <dgm:constr type="t" for="ch" forName="Childtext1" refType="h" fact="0.2"/>
                  <dgm:constr type="w" for="ch" forName="Childtext1" refType="w" fact="0.3"/>
                  <dgm:constr type="h" for="ch" forName="Childtext1" refType="h" fact="0.6"/>
                  <dgm:constr type="l" for="ch" forName="BalanceSpacing" refType="w" fact="0.82"/>
                  <dgm:constr type="t" for="ch" forName="BalanceSpacing" refType="h" fact="0"/>
                  <dgm:constr type="w" for="ch" forName="BalanceSpacing" refType="w" fact="0.18"/>
                  <dgm:constr type="h" for="ch" forName="BalanceSpacing" refType="h"/>
                </dgm:constrLst>
              </dgm:if>
              <dgm:else name="Name9">
                <dgm:constrLst>
                  <dgm:constr type="l" for="ch" forName="Accent1" refType="w" fact="0.18"/>
                  <dgm:constr type="t" for="ch" forName="Accent1" refType="h" fact="0"/>
                  <dgm:constr type="h" for="ch" forName="Accent1" refType="h"/>
                  <dgm:constr type="w" for="ch" forName="Accent1" refType="h" fact="0.87"/>
                  <dgm:constr type="l" for="ch" forName="Accent1Text" refType="w" fact="0.18"/>
                  <dgm:constr type="t" for="ch" forName="Accent1Text" refType="h" fact="0"/>
                  <dgm:constr type="h" for="ch" forName="Accent1Text" refType="h"/>
                  <dgm:constr type="w" for="ch" forName="Accent1Text" refType="h" fact="0.87"/>
                  <dgm:constr type="l" for="ch" forName="Parent1" refType="w" fact="0.441"/>
                  <dgm:constr type="t" for="ch" forName="Parent1" refType="h" fact="0"/>
                  <dgm:constr type="h" for="ch" forName="Parent1" refType="h"/>
                  <dgm:constr type="w" for="ch" forName="Parent1" refType="h" fact="0.87"/>
                  <dgm:constr type="l" for="ch" forName="Childtext1" refType="w" fact="0.69"/>
                  <dgm:constr type="t" for="ch" forName="Childtext1" refType="h" fact="0.2"/>
                  <dgm:constr type="w" for="ch" forName="Childtext1" refType="w" fact="0.31"/>
                  <dgm:constr type="h" for="ch" forName="Childtext1" refType="h" fact="0.6"/>
                  <dgm:constr type="l" for="ch" forName="BalanceSpacing" refType="w" fact="0"/>
                  <dgm:constr type="t" for="ch" forName="BalanceSpacing" refType="h" fact="0"/>
                  <dgm:constr type="w" for="ch" forName="BalanceSpacing" refType="w" fact="0.18"/>
                  <dgm:constr type="h" for="ch" forName="BalanceSpacing" refType="h"/>
                </dgm:constrLst>
              </dgm:else>
            </dgm:choose>
          </dgm:else>
        </dgm:choose>
        <dgm:layoutNode name="Parent1" styleLbl="node1">
          <dgm:varLst>
            <dgm:chMax val="1"/>
            <dgm:chPref val="1"/>
            <dgm:bulletEnabled val="1"/>
          </dgm:varLst>
          <dgm:alg type="tx"/>
          <dgm:shape xmlns:r="http://schemas.openxmlformats.org/officeDocument/2006/relationships" rot="90" type="hexagon" r:blip="">
            <dgm:adjLst>
              <dgm:adj idx="1" val="0.25"/>
              <dgm:adj idx="2" val="1.154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Childtext1" styleLbl="revTx">
          <dgm:varLst>
            <dgm:chMax val="0"/>
            <dgm:chPref val="0"/>
            <dgm:bulletEnabled val="1"/>
          </dgm:varLst>
          <dgm:choose name="Name10">
            <dgm:if name="Name11" func="var" arg="dir" op="equ" val="norm">
              <dgm:choose name="Name12">
                <dgm:if name="Name13" axis="self" ptType="node" func="posOdd" op="equ" val="1">
                  <dgm:alg type="tx">
                    <dgm:param type="parTxLTRAlign" val="l"/>
                  </dgm:alg>
                </dgm:if>
                <dgm:else name="Name14">
                  <dgm:alg type="tx">
                    <dgm:param type="parTxLTRAlign" val="r"/>
                  </dgm:alg>
                </dgm:else>
              </dgm:choose>
            </dgm:if>
            <dgm:else name="Name15">
              <dgm:choose name="Name16">
                <dgm:if name="Name17" axis="self" ptType="node" func="posOdd" op="equ" val="1">
                  <dgm:alg type="tx">
                    <dgm:param type="parTxLTRAlign" val="r"/>
                  </dgm:alg>
                </dgm:if>
                <dgm:else name="Name18">
                  <dgm:alg type="tx">
                    <dgm:param type="parTxLTRAlign" val="l"/>
                  </dgm:alg>
                </dgm:else>
              </dgm:choose>
            </dgm:else>
          </dgm:choose>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BalanceSpacing">
          <dgm:alg type="sp"/>
          <dgm:shape xmlns:r="http://schemas.openxmlformats.org/officeDocument/2006/relationships" r:blip="">
            <dgm:adjLst/>
          </dgm:shape>
        </dgm:layoutNode>
        <dgm:layoutNode name="BalanceSpacing1">
          <dgm:alg type="sp"/>
          <dgm:shape xmlns:r="http://schemas.openxmlformats.org/officeDocument/2006/relationships" r:blip="">
            <dgm:adjLst/>
          </dgm:shape>
        </dgm:layoutNode>
        <dgm:forEach name="Name19" axis="followSib" ptType="sibTrans" hideLastTrans="0" cnt="1">
          <dgm:layoutNode name="Accent1Text" styleLbl="node1">
            <dgm:alg type="tx"/>
            <dgm:shape xmlns:r="http://schemas.openxmlformats.org/officeDocument/2006/relationships" rot="90" type="hexagon" r:blip="">
              <dgm:adjLst>
                <dgm:adj idx="1" val="0.25"/>
                <dgm:adj idx="2" val="1.1547"/>
              </dgm:adjLst>
            </dgm:shape>
            <dgm:presOf axis="self" ptType="sibTrans"/>
            <dgm:constrLst>
              <dgm:constr type="lMarg"/>
              <dgm:constr type="rMarg"/>
              <dgm:constr type="tMarg"/>
              <dgm:constr type="bMarg"/>
            </dgm:constrLst>
            <dgm:ruleLst>
              <dgm:rule type="primFontSz" val="5" fact="NaN" max="NaN"/>
            </dgm:ruleLst>
          </dgm:layoutNode>
        </dgm:forEach>
      </dgm:layoutNode>
      <dgm:forEach name="Name2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3E3DC3-7A8C-4FDB-9971-45676121D8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134</Words>
  <Characters>765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HỒ QUỲNH THƯ</vt:lpstr>
    </vt:vector>
  </TitlesOfParts>
  <Company/>
  <LinksUpToDate>false</LinksUpToDate>
  <CharactersWithSpaces>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HỌ VÀ TÊN SV_MSSV</dc:title>
  <dc:subject/>
  <dc:creator>Administrator</dc:creator>
  <cp:keywords/>
  <dc:description/>
  <cp:lastModifiedBy>Administrator</cp:lastModifiedBy>
  <cp:revision>9</cp:revision>
  <cp:lastPrinted>2020-10-06T13:45:00Z</cp:lastPrinted>
  <dcterms:created xsi:type="dcterms:W3CDTF">2020-10-06T12:40:00Z</dcterms:created>
  <dcterms:modified xsi:type="dcterms:W3CDTF">2020-10-06T13:45:00Z</dcterms:modified>
</cp:coreProperties>
</file>