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before="0" w:after="0"/>
        <w:outlineLvl w:val="0"/>
        <w:rPr>
          <w:b/>
          <w:b/>
          <w:bCs/>
          <w:szCs w:val="26"/>
        </w:rPr>
      </w:pPr>
      <w:r>
        <w:drawing>
          <wp:anchor behindDoc="0" distT="0" distB="0" distL="0" distR="114300" simplePos="0" locked="0" layoutInCell="1" allowOverlap="1" relativeHeight="2">
            <wp:simplePos x="0" y="0"/>
            <wp:positionH relativeFrom="margin">
              <wp:align>left</wp:align>
            </wp:positionH>
            <wp:positionV relativeFrom="margin">
              <wp:align>top</wp:align>
            </wp:positionV>
            <wp:extent cx="898525" cy="890270"/>
            <wp:effectExtent l="0" t="0" r="0" b="0"/>
            <wp:wrapSquare wrapText="bothSides"/>
            <wp:docPr id="1" name="Picture 2" descr="D:\Users\loandy\AppData\Local\Microsoft\Windows\Temporary Internet Files\Content.Outlook\T665U6SC\LOGO DOC - XANH - VI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Users\loandy\AppData\Local\Microsoft\Windows\Temporary Internet Files\Content.Outlook\T665U6SC\LOGO DOC - XANH - VIET (2).png"/>
                    <pic:cNvPicPr>
                      <a:picLocks noChangeAspect="1" noChangeArrowheads="1"/>
                    </pic:cNvPicPr>
                  </pic:nvPicPr>
                  <pic:blipFill>
                    <a:blip r:embed="rId2"/>
                    <a:stretch>
                      <a:fillRect/>
                    </a:stretch>
                  </pic:blipFill>
                  <pic:spPr bwMode="auto">
                    <a:xfrm>
                      <a:off x="0" y="0"/>
                      <a:ext cx="898525" cy="890270"/>
                    </a:xfrm>
                    <a:prstGeom prst="rect">
                      <a:avLst/>
                    </a:prstGeom>
                  </pic:spPr>
                </pic:pic>
              </a:graphicData>
            </a:graphic>
          </wp:anchor>
        </w:drawing>
      </w:r>
      <w:r>
        <w:rPr>
          <w:b/>
          <w:szCs w:val="26"/>
          <w:shd w:fill="F7CAAC" w:val="clear"/>
        </w:rPr>
        <w:t>G</w:t>
      </w:r>
      <w:r>
        <w:rPr>
          <w:b/>
          <w:szCs w:val="26"/>
          <w:shd w:fill="F7CAAC" w:val="clear"/>
        </w:rPr>
        <w:t>IẤY ĐỀ NGHỊ CẤP TÍN DỤNG TIÊU DÙNG</w:t>
      </w:r>
    </w:p>
    <w:tbl>
      <w:tblPr>
        <w:tblStyle w:val="TableGrid"/>
        <w:tblW w:w="8640" w:type="dxa"/>
        <w:jc w:val="left"/>
        <w:tblInd w:w="0" w:type="dxa"/>
        <w:tblCellMar>
          <w:top w:w="0" w:type="dxa"/>
          <w:left w:w="108" w:type="dxa"/>
          <w:bottom w:w="0" w:type="dxa"/>
          <w:right w:w="108" w:type="dxa"/>
        </w:tblCellMar>
        <w:tblLook w:val="04a0" w:noHBand="0" w:noVBand="1" w:firstColumn="1" w:lastRow="0" w:lastColumn="0" w:firstRow="1"/>
      </w:tblPr>
      <w:tblGrid>
        <w:gridCol w:w="8640"/>
      </w:tblGrid>
      <w:tr>
        <w:trPr/>
        <w:tc>
          <w:tcPr>
            <w:tcW w:w="8640" w:type="dxa"/>
            <w:tcBorders>
              <w:top w:val="nil"/>
              <w:left w:val="nil"/>
              <w:bottom w:val="nil"/>
              <w:right w:val="nil"/>
            </w:tcBorders>
          </w:tcPr>
          <w:p>
            <w:pPr>
              <w:pStyle w:val="Normal"/>
              <w:numPr>
                <w:ilvl w:val="0"/>
                <w:numId w:val="0"/>
              </w:numPr>
              <w:spacing w:lineRule="auto" w:line="276" w:before="0" w:after="0"/>
              <w:outlineLvl w:val="0"/>
              <w:rPr>
                <w:b/>
                <w:b/>
                <w:szCs w:val="26"/>
              </w:rPr>
            </w:pPr>
            <w:r>
              <w:rPr>
                <w:b/>
                <w:bCs/>
                <w:sz w:val="24"/>
                <w:szCs w:val="24"/>
              </w:rPr>
              <w:t>Mã hồ sơ:</w:t>
            </w:r>
          </w:p>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336"/>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6"/>
              <w:gridCol w:w="336"/>
            </w:tblGrid>
            <w:tr>
              <w:trPr/>
              <w:tc>
                <w:tcPr>
                  <w:tcW w:w="336"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op w:val="nil"/>
                    <w:bottom w:val="nil"/>
                  </w:tcBorders>
                </w:tcPr>
                <w:p>
                  <w:pPr>
                    <w:pStyle w:val="05number1"/>
                    <w:numPr>
                      <w:ilvl w:val="0"/>
                      <w:numId w:val="0"/>
                    </w:numPr>
                    <w:spacing w:before="0" w:after="60"/>
                    <w:ind w:left="0" w:hanging="0"/>
                    <w:jc w:val="center"/>
                    <w:rPr>
                      <w:sz w:val="24"/>
                      <w:szCs w:val="22"/>
                    </w:rPr>
                  </w:pPr>
                  <w:r>
                    <w:rPr>
                      <w:sz w:val="24"/>
                      <w:szCs w:val="22"/>
                    </w:rPr>
                    <w:t>-</w:t>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op w:val="nil"/>
                    <w:bottom w:val="nil"/>
                  </w:tcBorders>
                </w:tcPr>
                <w:p>
                  <w:pPr>
                    <w:pStyle w:val="05number1"/>
                    <w:numPr>
                      <w:ilvl w:val="0"/>
                      <w:numId w:val="0"/>
                    </w:numPr>
                    <w:spacing w:before="0" w:after="60"/>
                    <w:ind w:left="0" w:hanging="0"/>
                    <w:jc w:val="center"/>
                    <w:rPr>
                      <w:sz w:val="24"/>
                      <w:szCs w:val="22"/>
                    </w:rPr>
                  </w:pPr>
                  <w:r>
                    <w:rPr>
                      <w:sz w:val="24"/>
                      <w:szCs w:val="22"/>
                    </w:rPr>
                    <w:t>-</w:t>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op w:val="nil"/>
                    <w:bottom w:val="nil"/>
                  </w:tcBorders>
                </w:tcPr>
                <w:p>
                  <w:pPr>
                    <w:pStyle w:val="05number1"/>
                    <w:numPr>
                      <w:ilvl w:val="0"/>
                      <w:numId w:val="0"/>
                    </w:numPr>
                    <w:spacing w:before="0" w:after="60"/>
                    <w:ind w:left="0" w:hanging="0"/>
                    <w:jc w:val="center"/>
                    <w:rPr>
                      <w:sz w:val="24"/>
                      <w:szCs w:val="22"/>
                    </w:rPr>
                  </w:pPr>
                  <w:r>
                    <w:rPr>
                      <w:sz w:val="24"/>
                      <w:szCs w:val="22"/>
                    </w:rPr>
                    <w:t>-</w:t>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op w:val="nil"/>
                    <w:bottom w:val="nil"/>
                  </w:tcBorders>
                </w:tcPr>
                <w:p>
                  <w:pPr>
                    <w:pStyle w:val="05number1"/>
                    <w:numPr>
                      <w:ilvl w:val="0"/>
                      <w:numId w:val="0"/>
                    </w:numPr>
                    <w:spacing w:before="0" w:after="60"/>
                    <w:ind w:left="0" w:hanging="0"/>
                    <w:jc w:val="center"/>
                    <w:rPr>
                      <w:sz w:val="24"/>
                      <w:szCs w:val="22"/>
                    </w:rPr>
                  </w:pPr>
                  <w:r>
                    <w:rPr>
                      <w:sz w:val="24"/>
                      <w:szCs w:val="22"/>
                    </w:rPr>
                    <w:t>-</w:t>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op w:val="nil"/>
                    <w:bottom w:val="nil"/>
                  </w:tcBorders>
                </w:tcPr>
                <w:p>
                  <w:pPr>
                    <w:pStyle w:val="05number1"/>
                    <w:numPr>
                      <w:ilvl w:val="0"/>
                      <w:numId w:val="0"/>
                    </w:numPr>
                    <w:spacing w:before="0" w:after="60"/>
                    <w:ind w:left="0" w:hanging="0"/>
                    <w:jc w:val="center"/>
                    <w:rPr>
                      <w:sz w:val="24"/>
                      <w:szCs w:val="22"/>
                    </w:rPr>
                  </w:pPr>
                  <w:r>
                    <w:rPr>
                      <w:sz w:val="24"/>
                      <w:szCs w:val="22"/>
                    </w:rPr>
                    <w:t>-</w:t>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6" w:type="dxa"/>
                  <w:tcBorders/>
                </w:tcPr>
                <w:p>
                  <w:pPr>
                    <w:pStyle w:val="05number1"/>
                    <w:numPr>
                      <w:ilvl w:val="0"/>
                      <w:numId w:val="0"/>
                    </w:numPr>
                    <w:spacing w:before="0" w:after="60"/>
                    <w:ind w:left="0" w:hanging="0"/>
                    <w:jc w:val="center"/>
                    <w:rPr>
                      <w:sz w:val="24"/>
                      <w:szCs w:val="22"/>
                    </w:rPr>
                  </w:pPr>
                  <w:r>
                    <w:rPr>
                      <w:sz w:val="24"/>
                      <w:szCs w:val="22"/>
                    </w:rPr>
                  </w:r>
                </w:p>
              </w:tc>
              <w:tc>
                <w:tcPr>
                  <w:tcW w:w="336" w:type="dxa"/>
                  <w:tcBorders/>
                </w:tcPr>
                <w:p>
                  <w:pPr>
                    <w:pStyle w:val="05number1"/>
                    <w:numPr>
                      <w:ilvl w:val="0"/>
                      <w:numId w:val="0"/>
                    </w:numPr>
                    <w:spacing w:before="0" w:after="60"/>
                    <w:ind w:left="0" w:hanging="0"/>
                    <w:jc w:val="center"/>
                    <w:rPr>
                      <w:sz w:val="24"/>
                      <w:szCs w:val="22"/>
                    </w:rPr>
                  </w:pPr>
                  <w:r>
                    <w:rPr>
                      <w:sz w:val="24"/>
                      <w:szCs w:val="22"/>
                    </w:rPr>
                  </w:r>
                </w:p>
              </w:tc>
            </w:tr>
          </w:tbl>
          <w:p>
            <w:pPr>
              <w:pStyle w:val="05number1"/>
              <w:numPr>
                <w:ilvl w:val="0"/>
                <w:numId w:val="0"/>
              </w:numPr>
              <w:spacing w:before="60" w:after="60"/>
              <w:ind w:left="0" w:hanging="0"/>
              <w:rPr>
                <w:sz w:val="16"/>
                <w:szCs w:val="14"/>
              </w:rPr>
            </w:pPr>
            <w:r>
              <w:rPr>
                <w:sz w:val="16"/>
                <w:szCs w:val="14"/>
              </w:rPr>
              <w:t xml:space="preserve"> </w:t>
            </w:r>
            <w:r>
              <w:rPr>
                <w:sz w:val="16"/>
                <w:szCs w:val="14"/>
              </w:rPr>
              <w:t xml:space="preserve">(NĂM-THÁNG-NGÀY-GIỜ-MÃ NHÂN VIÊN-MÃ KHÁCH HÀNG)  </w:t>
            </w:r>
            <w:r>
              <w:rPr>
                <w:rFonts w:eastAsia="Dotum"/>
                <w:b/>
                <w:color w:val="FF0000"/>
                <w:sz w:val="20"/>
              </w:rPr>
              <w:t>«mahoso</w:t>
            </w:r>
            <w:r>
              <w:rPr>
                <w:b/>
                <w:bCs/>
                <w:color w:val="FF0000"/>
                <w:sz w:val="20"/>
              </w:rPr>
              <w:t>»</w:t>
            </w:r>
          </w:p>
        </w:tc>
      </w:tr>
    </w:tbl>
    <w:p>
      <w:pPr>
        <w:pStyle w:val="05number1"/>
        <w:numPr>
          <w:ilvl w:val="0"/>
          <w:numId w:val="0"/>
        </w:numPr>
        <w:spacing w:before="0" w:after="60"/>
        <w:ind w:left="0" w:hanging="0"/>
        <w:rPr>
          <w:sz w:val="16"/>
          <w:szCs w:val="14"/>
        </w:rPr>
      </w:pPr>
      <w:r>
        <w:rPr>
          <w:sz w:val="16"/>
          <w:szCs w:val="14"/>
        </w:rPr>
      </w:r>
    </w:p>
    <w:p>
      <w:pPr>
        <w:pStyle w:val="Normal"/>
        <w:numPr>
          <w:ilvl w:val="0"/>
          <w:numId w:val="2"/>
        </w:numPr>
        <w:spacing w:lineRule="auto" w:line="288" w:before="120" w:after="60"/>
        <w:ind w:left="360" w:hanging="360"/>
        <w:outlineLvl w:val="0"/>
        <w:rPr>
          <w:rFonts w:eastAsia="Dotum"/>
          <w:b/>
          <w:b/>
          <w:bCs/>
          <w:sz w:val="24"/>
          <w:szCs w:val="24"/>
        </w:rPr>
      </w:pPr>
      <w:r>
        <w:rPr>
          <w:rFonts w:eastAsia="Dotum"/>
          <w:b/>
          <w:bCs/>
          <w:sz w:val="24"/>
          <w:szCs w:val="24"/>
        </w:rPr>
        <w:t>Thông tin pháp lý của Bên đề nghị cấp tín dụng</w:t>
      </w:r>
    </w:p>
    <w:tbl>
      <w:tblPr>
        <w:tblW w:w="10801" w:type="dxa"/>
        <w:jc w:val="left"/>
        <w:tblInd w:w="0" w:type="dxa"/>
        <w:tblCellMar>
          <w:top w:w="28" w:type="dxa"/>
          <w:left w:w="28" w:type="dxa"/>
          <w:bottom w:w="28" w:type="dxa"/>
          <w:right w:w="28" w:type="dxa"/>
        </w:tblCellMar>
        <w:tblLook w:val="0000" w:noHBand="0" w:noVBand="0" w:firstColumn="0" w:lastRow="0" w:lastColumn="0" w:firstRow="0"/>
      </w:tblPr>
      <w:tblGrid>
        <w:gridCol w:w="1855"/>
        <w:gridCol w:w="2993"/>
        <w:gridCol w:w="3117"/>
        <w:gridCol w:w="2835"/>
      </w:tblGrid>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sz w:val="20"/>
              </w:rPr>
            </w:pPr>
            <w:r>
              <w:rPr>
                <w:sz w:val="20"/>
              </w:rPr>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b/>
                <w:b/>
                <w:sz w:val="20"/>
              </w:rPr>
            </w:pPr>
            <w:r>
              <w:rPr>
                <w:b/>
                <w:sz w:val="20"/>
              </w:rPr>
              <w:t>Bên đề nghị cấp tín dụng</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b/>
                <w:b/>
                <w:sz w:val="20"/>
              </w:rPr>
            </w:pPr>
            <w:r>
              <w:rPr>
                <w:b/>
                <w:sz w:val="20"/>
              </w:rPr>
              <w:t xml:space="preserve">Người hôn phối, </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Người đồng vay (nếu có»</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Họ và tên</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822" w:leader="none"/>
              </w:tabs>
              <w:spacing w:lineRule="auto" w:line="276" w:before="0" w:after="0"/>
              <w:rPr>
                <w:rFonts w:eastAsia="Dotum"/>
                <w:b/>
                <w:b/>
                <w:color w:val="FF0000"/>
                <w:sz w:val="20"/>
              </w:rPr>
            </w:pPr>
            <w:r>
              <w:rPr>
                <w:rFonts w:eastAsia="Dotum"/>
                <w:b/>
                <w:color w:val="FF0000"/>
                <w:sz w:val="20"/>
              </w:rPr>
              <w:t>«S1.A.I.1.13»</w:t>
              <w:tab/>
            </w:r>
          </w:p>
          <w:p>
            <w:pPr>
              <w:pStyle w:val="Normal"/>
              <w:widowControl w:val="false"/>
              <w:tabs>
                <w:tab w:val="clear" w:pos="720"/>
                <w:tab w:val="left" w:pos="2822" w:leader="none"/>
              </w:tabs>
              <w:spacing w:lineRule="auto" w:line="276" w:before="0" w:after="0"/>
              <w:rPr>
                <w:sz w:val="20"/>
              </w:rPr>
            </w:pPr>
            <w:r>
              <w:rPr>
                <w:sz w:val="20"/>
              </w:rPr>
            </w:r>
          </w:p>
          <w:p>
            <w:pPr>
              <w:pStyle w:val="Normal"/>
              <w:widowControl w:val="false"/>
              <w:tabs>
                <w:tab w:val="clear" w:pos="720"/>
                <w:tab w:val="left" w:pos="2822"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20"/>
              </w:rPr>
              <w:t xml:space="preserve">Nam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Nữ          </w:t>
            </w:r>
            <w:r>
              <w:rPr>
                <w:b/>
                <w:bCs/>
                <w:color w:val="FF0000"/>
                <w:sz w:val="20"/>
              </w:rPr>
              <w:t xml:space="preserve"> «S1.A.I.15»                                    </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3015" w:leader="none"/>
              </w:tabs>
              <w:spacing w:lineRule="auto" w:line="276" w:before="0" w:after="0"/>
              <w:rPr>
                <w:rFonts w:eastAsia="Dotum"/>
                <w:bCs/>
                <w:sz w:val="20"/>
              </w:rPr>
            </w:pPr>
            <w:r>
              <w:rPr>
                <w:rFonts w:eastAsia="Dotum"/>
                <w:b/>
                <w:color w:val="FF0000"/>
                <w:sz w:val="20"/>
              </w:rPr>
              <w:t>«S1.A.I.2.1»</w:t>
            </w:r>
            <w:r>
              <w:rPr>
                <w:rFonts w:eastAsia="Dotum"/>
                <w:bCs/>
                <w:sz w:val="20"/>
              </w:rPr>
              <w:tab/>
            </w:r>
          </w:p>
          <w:p>
            <w:pPr>
              <w:pStyle w:val="Normal"/>
              <w:widowControl w:val="false"/>
              <w:tabs>
                <w:tab w:val="clear" w:pos="720"/>
                <w:tab w:val="left" w:pos="3015" w:leader="none"/>
              </w:tabs>
              <w:spacing w:lineRule="auto" w:line="276" w:before="0" w:after="0"/>
              <w:rPr>
                <w:rFonts w:eastAsia="Dotum"/>
                <w:bCs/>
                <w:sz w:val="20"/>
              </w:rPr>
            </w:pPr>
            <w:r>
              <w:rPr>
                <w:rFonts w:eastAsia="Dotum"/>
                <w:bCs/>
                <w:sz w:val="20"/>
              </w:rPr>
            </w:r>
          </w:p>
          <w:p>
            <w:pPr>
              <w:pStyle w:val="Normal"/>
              <w:widowControl w:val="false"/>
              <w:tabs>
                <w:tab w:val="clear" w:pos="720"/>
                <w:tab w:val="left" w:pos="3015"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20"/>
              </w:rPr>
              <w:t xml:space="preserve">Nam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Nữ   </w:t>
            </w:r>
            <w:r>
              <w:rPr>
                <w:rFonts w:eastAsia="Dotum"/>
                <w:b/>
                <w:color w:val="FF0000"/>
                <w:sz w:val="20"/>
              </w:rPr>
              <w:t>«S1.A.I.2.3»</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015" w:leader="none"/>
              </w:tabs>
              <w:spacing w:lineRule="auto" w:line="276" w:before="0" w:after="0"/>
              <w:rPr>
                <w:rFonts w:eastAsia="Dotum"/>
                <w:bCs/>
                <w:sz w:val="20"/>
              </w:rPr>
            </w:pPr>
            <w:r>
              <w:rPr>
                <w:rFonts w:eastAsia="Dotum"/>
                <w:b/>
                <w:color w:val="FF0000"/>
                <w:sz w:val="20"/>
              </w:rPr>
              <w:t>«S1.A.I.3.1»</w:t>
            </w:r>
            <w:r>
              <w:rPr>
                <w:rFonts w:eastAsia="Dotum"/>
                <w:bCs/>
                <w:sz w:val="20"/>
              </w:rPr>
              <w:tab/>
            </w:r>
          </w:p>
          <w:p>
            <w:pPr>
              <w:pStyle w:val="Normal"/>
              <w:widowControl w:val="false"/>
              <w:tabs>
                <w:tab w:val="clear" w:pos="720"/>
                <w:tab w:val="left" w:pos="3015" w:leader="none"/>
              </w:tabs>
              <w:spacing w:lineRule="auto" w:line="276" w:before="0" w:after="0"/>
              <w:rPr>
                <w:rFonts w:eastAsia="Dotum"/>
                <w:bCs/>
                <w:sz w:val="20"/>
              </w:rPr>
            </w:pPr>
            <w:r>
              <w:rPr>
                <w:rFonts w:eastAsia="Dotum"/>
                <w:bCs/>
                <w:sz w:val="20"/>
              </w:rPr>
            </w:r>
          </w:p>
          <w:p>
            <w:pPr>
              <w:pStyle w:val="Normal"/>
              <w:widowControl w:val="false"/>
              <w:tabs>
                <w:tab w:val="clear" w:pos="720"/>
                <w:tab w:val="left" w:pos="3015" w:leader="none"/>
              </w:tabs>
              <w:spacing w:lineRule="auto" w:line="276" w:before="0" w:after="0"/>
              <w:rPr>
                <w:rFonts w:eastAsia="Dotum"/>
                <w:b/>
                <w:b/>
                <w:color w:val="FF0000"/>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Nam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Nữ   </w:t>
            </w:r>
            <w:r>
              <w:rPr>
                <w:rFonts w:eastAsia="Dotum"/>
                <w:b/>
                <w:color w:val="FF0000"/>
                <w:sz w:val="20"/>
              </w:rPr>
              <w:t>«S1.A.I.3.3»</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Ngày tháng năm sinh</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b/>
                <w:b/>
                <w:color w:val="FF0000"/>
                <w:sz w:val="20"/>
              </w:rPr>
            </w:pPr>
            <w:r>
              <w:rPr>
                <w:rFonts w:eastAsia="Dotum"/>
                <w:b/>
                <w:color w:val="FF0000"/>
                <w:sz w:val="20"/>
              </w:rPr>
              <w:t>«S1.A.I.1.19»</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r>
              <w:rPr>
                <w:rFonts w:eastAsia="Dotum"/>
                <w:b/>
                <w:color w:val="FF0000"/>
                <w:sz w:val="20"/>
              </w:rPr>
              <w:t>«S1.A.I.2.4»</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eastAsia="Dotum"/>
                <w:b/>
                <w:b/>
                <w:color w:val="FF0000"/>
                <w:sz w:val="20"/>
              </w:rPr>
            </w:pPr>
            <w:r>
              <w:rPr>
                <w:rFonts w:eastAsia="Dotum"/>
                <w:b/>
                <w:color w:val="FF0000"/>
                <w:sz w:val="20"/>
              </w:rPr>
              <w:t>«S1.A.I.3.4»</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CMND/CCCD</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515" w:leader="none"/>
              </w:tabs>
              <w:spacing w:lineRule="auto" w:line="276" w:before="0" w:after="0"/>
              <w:rPr>
                <w:rFonts w:eastAsia="Dotum"/>
                <w:b/>
                <w:b/>
                <w:color w:val="FF0000"/>
                <w:sz w:val="20"/>
              </w:rPr>
            </w:pPr>
            <w:r>
              <w:rPr>
                <w:rFonts w:eastAsia="Dotum"/>
                <w:b/>
                <w:color w:val="FF0000"/>
                <w:sz w:val="20"/>
              </w:rPr>
              <w:t>«S1.A.I.1.2»</w:t>
              <w:tab/>
            </w:r>
          </w:p>
          <w:p>
            <w:pPr>
              <w:pStyle w:val="Normal"/>
              <w:widowControl w:val="false"/>
              <w:tabs>
                <w:tab w:val="clear" w:pos="720"/>
                <w:tab w:val="left" w:pos="2515" w:leader="none"/>
              </w:tabs>
              <w:spacing w:lineRule="auto" w:line="276" w:before="0" w:after="0"/>
              <w:rPr>
                <w:sz w:val="20"/>
              </w:rPr>
            </w:pPr>
            <w:r>
              <w:rPr>
                <w:sz w:val="20"/>
              </w:rPr>
              <w:t>Ngày cấp:</w:t>
            </w:r>
            <w:r>
              <w:rPr>
                <w:rFonts w:eastAsia="Dotum"/>
                <w:bCs/>
                <w:sz w:val="20"/>
              </w:rPr>
              <w:t xml:space="preserve"> </w:t>
            </w:r>
            <w:r>
              <w:rPr>
                <w:rFonts w:eastAsia="Dotum"/>
                <w:b/>
                <w:color w:val="FF0000"/>
                <w:sz w:val="20"/>
              </w:rPr>
              <w:t>«S1.A.I.1.6»</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590" w:leader="none"/>
              </w:tabs>
              <w:spacing w:lineRule="auto" w:line="276" w:before="0" w:after="0"/>
              <w:rPr>
                <w:rFonts w:eastAsia="Dotum"/>
                <w:bCs/>
                <w:sz w:val="20"/>
              </w:rPr>
            </w:pPr>
            <w:r>
              <w:rPr>
                <w:rFonts w:eastAsia="Dotum"/>
                <w:b/>
                <w:color w:val="FF0000"/>
                <w:sz w:val="20"/>
              </w:rPr>
              <w:t>«S1.A.I.2.6»</w:t>
            </w:r>
            <w:r>
              <w:rPr>
                <w:rFonts w:eastAsia="Dotum"/>
                <w:bCs/>
                <w:sz w:val="20"/>
              </w:rPr>
              <w:tab/>
            </w:r>
          </w:p>
          <w:p>
            <w:pPr>
              <w:pStyle w:val="Normal"/>
              <w:widowControl w:val="false"/>
              <w:tabs>
                <w:tab w:val="clear" w:pos="720"/>
                <w:tab w:val="left" w:pos="2590" w:leader="none"/>
              </w:tabs>
              <w:spacing w:lineRule="auto" w:line="276" w:before="0" w:after="0"/>
              <w:rPr>
                <w:rFonts w:eastAsia="Dotum"/>
                <w:bCs/>
                <w:sz w:val="20"/>
              </w:rPr>
            </w:pPr>
            <w:r>
              <w:rPr>
                <w:sz w:val="20"/>
              </w:rPr>
              <w:t>Ngày cấp:</w:t>
            </w:r>
            <w:r>
              <w:rPr>
                <w:rFonts w:eastAsia="Dotum"/>
                <w:bCs/>
                <w:sz w:val="20"/>
              </w:rPr>
              <w:t xml:space="preserve"> </w:t>
            </w:r>
            <w:r>
              <w:rPr>
                <w:rFonts w:eastAsia="Dotum"/>
                <w:b/>
                <w:color w:val="FF0000"/>
                <w:sz w:val="20"/>
              </w:rPr>
              <w:t>«S1.A.I.2.7»</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590" w:leader="none"/>
              </w:tabs>
              <w:spacing w:lineRule="auto" w:line="276" w:before="0" w:after="0"/>
              <w:rPr>
                <w:rFonts w:eastAsia="Dotum"/>
                <w:bCs/>
                <w:sz w:val="20"/>
              </w:rPr>
            </w:pPr>
            <w:r>
              <w:rPr>
                <w:rFonts w:eastAsia="Dotum"/>
                <w:b/>
                <w:color w:val="FF0000"/>
                <w:sz w:val="20"/>
              </w:rPr>
              <w:t>«S1.A.I.3.6»</w:t>
            </w:r>
            <w:r>
              <w:rPr>
                <w:rFonts w:eastAsia="Dotum"/>
                <w:bCs/>
                <w:sz w:val="20"/>
              </w:rPr>
              <w:tab/>
            </w:r>
          </w:p>
          <w:p>
            <w:pPr>
              <w:pStyle w:val="Normal"/>
              <w:widowControl w:val="false"/>
              <w:tabs>
                <w:tab w:val="clear" w:pos="720"/>
                <w:tab w:val="left" w:pos="2590" w:leader="none"/>
              </w:tabs>
              <w:spacing w:lineRule="auto" w:line="276" w:before="0" w:after="0"/>
              <w:rPr>
                <w:rFonts w:eastAsia="Dotum"/>
                <w:b/>
                <w:b/>
                <w:color w:val="FF0000"/>
                <w:sz w:val="20"/>
              </w:rPr>
            </w:pPr>
            <w:r>
              <w:rPr>
                <w:sz w:val="20"/>
              </w:rPr>
              <w:t>Ngày cấp:</w:t>
            </w:r>
            <w:r>
              <w:rPr>
                <w:rFonts w:eastAsia="Dotum"/>
                <w:bCs/>
                <w:sz w:val="20"/>
              </w:rPr>
              <w:t xml:space="preserve"> </w:t>
            </w:r>
            <w:r>
              <w:rPr>
                <w:rFonts w:eastAsia="Dotum"/>
                <w:b/>
                <w:color w:val="FF0000"/>
                <w:sz w:val="20"/>
              </w:rPr>
              <w:t>«S1.A.I.3.7»</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Hộ chiếu</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515" w:leader="none"/>
              </w:tabs>
              <w:spacing w:lineRule="auto" w:line="276" w:before="0" w:after="0"/>
              <w:rPr>
                <w:rFonts w:eastAsia="Dotum"/>
                <w:b/>
                <w:b/>
                <w:color w:val="FF0000"/>
                <w:sz w:val="20"/>
              </w:rPr>
            </w:pPr>
            <w:r>
              <w:rPr>
                <w:rFonts w:eastAsia="Dotum"/>
                <w:b/>
                <w:color w:val="FF0000"/>
                <w:sz w:val="20"/>
              </w:rPr>
              <w:t>«S1.A.I.1.9»</w:t>
            </w:r>
          </w:p>
          <w:p>
            <w:pPr>
              <w:pStyle w:val="Normal"/>
              <w:widowControl w:val="false"/>
              <w:tabs>
                <w:tab w:val="clear" w:pos="720"/>
                <w:tab w:val="left" w:pos="2515" w:leader="none"/>
              </w:tabs>
              <w:spacing w:lineRule="auto" w:line="276" w:before="0" w:after="0"/>
              <w:rPr>
                <w:rFonts w:eastAsia="Dotum"/>
                <w:b/>
                <w:b/>
                <w:color w:val="FF0000"/>
                <w:sz w:val="20"/>
              </w:rPr>
            </w:pPr>
            <w:r>
              <w:rPr>
                <w:sz w:val="20"/>
              </w:rPr>
              <w:t>Ngày cấp:</w:t>
            </w:r>
            <w:r>
              <w:rPr>
                <w:rFonts w:eastAsia="Dotum"/>
                <w:bCs/>
                <w:sz w:val="20"/>
              </w:rPr>
              <w:t xml:space="preserve"> </w:t>
            </w:r>
            <w:r>
              <w:rPr>
                <w:rFonts w:eastAsia="Dotum"/>
                <w:b/>
                <w:color w:val="FF0000"/>
                <w:sz w:val="20"/>
              </w:rPr>
              <w:t>«S1.A.I.1.10»</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590" w:leader="none"/>
              </w:tabs>
              <w:spacing w:lineRule="auto" w:line="276" w:before="0" w:after="0"/>
              <w:rPr>
                <w:rFonts w:eastAsia="Dotum"/>
                <w:bCs/>
                <w:sz w:val="20"/>
              </w:rPr>
            </w:pPr>
            <w:r>
              <w:rPr>
                <w:rFonts w:eastAsia="Dotum"/>
                <w:b/>
                <w:color w:val="FF0000"/>
                <w:sz w:val="20"/>
              </w:rPr>
              <w:t>«S1.A.I.2.10»</w:t>
            </w:r>
            <w:r>
              <w:rPr>
                <w:rFonts w:eastAsia="Dotum"/>
                <w:bCs/>
                <w:sz w:val="20"/>
              </w:rPr>
              <w:tab/>
            </w:r>
          </w:p>
          <w:p>
            <w:pPr>
              <w:pStyle w:val="Normal"/>
              <w:widowControl w:val="false"/>
              <w:tabs>
                <w:tab w:val="clear" w:pos="720"/>
                <w:tab w:val="left" w:pos="2590" w:leader="none"/>
              </w:tabs>
              <w:spacing w:lineRule="auto" w:line="276" w:before="0" w:after="0"/>
              <w:rPr>
                <w:rFonts w:eastAsia="Dotum"/>
                <w:b/>
                <w:b/>
                <w:color w:val="FF0000"/>
                <w:sz w:val="20"/>
              </w:rPr>
            </w:pPr>
            <w:r>
              <w:rPr>
                <w:sz w:val="20"/>
              </w:rPr>
              <w:t>Ngày cấp:</w:t>
            </w:r>
            <w:r>
              <w:rPr>
                <w:rFonts w:eastAsia="Dotum"/>
                <w:bCs/>
                <w:sz w:val="20"/>
              </w:rPr>
              <w:t xml:space="preserve"> </w:t>
            </w:r>
            <w:r>
              <w:rPr>
                <w:rFonts w:eastAsia="Dotum"/>
                <w:b/>
                <w:color w:val="FF0000"/>
                <w:sz w:val="20"/>
              </w:rPr>
              <w:t>«S1.A.I.2.11»</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590" w:leader="none"/>
              </w:tabs>
              <w:spacing w:lineRule="auto" w:line="276" w:before="0" w:after="0"/>
              <w:rPr>
                <w:rFonts w:eastAsia="Dotum"/>
                <w:bCs/>
                <w:sz w:val="20"/>
              </w:rPr>
            </w:pPr>
            <w:r>
              <w:rPr>
                <w:rFonts w:eastAsia="Dotum"/>
                <w:b/>
                <w:color w:val="FF0000"/>
                <w:sz w:val="20"/>
              </w:rPr>
              <w:t>«S1.A.I.3.10»</w:t>
            </w:r>
            <w:r>
              <w:rPr>
                <w:rFonts w:eastAsia="Dotum"/>
                <w:bCs/>
                <w:sz w:val="20"/>
              </w:rPr>
              <w:tab/>
            </w:r>
          </w:p>
          <w:p>
            <w:pPr>
              <w:pStyle w:val="Normal"/>
              <w:widowControl w:val="false"/>
              <w:tabs>
                <w:tab w:val="clear" w:pos="720"/>
                <w:tab w:val="left" w:pos="2590" w:leader="none"/>
              </w:tabs>
              <w:spacing w:lineRule="auto" w:line="276" w:before="0" w:after="0"/>
              <w:rPr>
                <w:rFonts w:eastAsia="Dotum"/>
                <w:b/>
                <w:b/>
                <w:color w:val="FF0000"/>
                <w:sz w:val="20"/>
              </w:rPr>
            </w:pPr>
            <w:r>
              <w:rPr>
                <w:sz w:val="20"/>
              </w:rPr>
              <w:t>Ngày cấp:</w:t>
            </w:r>
            <w:r>
              <w:rPr>
                <w:rFonts w:eastAsia="Dotum"/>
                <w:bCs/>
                <w:sz w:val="20"/>
              </w:rPr>
              <w:t xml:space="preserve"> </w:t>
            </w:r>
            <w:r>
              <w:rPr>
                <w:rFonts w:eastAsia="Dotum"/>
                <w:b/>
                <w:color w:val="FF0000"/>
                <w:sz w:val="20"/>
              </w:rPr>
              <w:t>«S1.A.I.3.11»</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Hộ khẩu thường trú</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
                <w:b/>
                <w:color w:val="FF0000"/>
                <w:sz w:val="20"/>
              </w:rPr>
            </w:pPr>
            <w:r>
              <w:rPr>
                <w:rFonts w:eastAsia="Dotum"/>
                <w:b/>
                <w:color w:val="FF0000"/>
                <w:sz w:val="20"/>
              </w:rPr>
              <w:t>«S1.A.I.1.21», «S1.A.I.1.22», «S1.A.I.1.23», «S1.A.I.1.24»</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r>
              <w:rPr>
                <w:rFonts w:eastAsia="Dotum"/>
                <w:b/>
                <w:color w:val="FF0000"/>
                <w:sz w:val="20"/>
              </w:rPr>
              <w:t>«S1.A.I.2.14», «S1.A.I.2.15», «S1.A.I.2.16», «S1.A.I.2.17»</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eastAsia="Dotum"/>
                <w:b/>
                <w:b/>
                <w:color w:val="FF0000"/>
                <w:sz w:val="20"/>
              </w:rPr>
            </w:pPr>
            <w:r>
              <w:rPr>
                <w:rFonts w:eastAsia="Dotum"/>
                <w:b/>
                <w:color w:val="FF0000"/>
                <w:sz w:val="20"/>
              </w:rPr>
              <w:t>«S1.A.I.3.14», «S1.A.I.3.15», «S1.A.I.3.16», «S1.A.I.3.17»</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Địa chỉ hiện tại</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
                <w:b/>
                <w:color w:val="FF0000"/>
                <w:sz w:val="20"/>
              </w:rPr>
            </w:pPr>
            <w:r>
              <w:rPr>
                <w:rFonts w:eastAsia="Dotum"/>
                <w:b/>
                <w:color w:val="FF0000"/>
                <w:sz w:val="20"/>
              </w:rPr>
              <w:t>«S1.A.I.1.25», «S1.A.I.1.26»,«S1.A.I.1.27»,«S1.A.I.1.28»</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r>
              <w:rPr>
                <w:rFonts w:eastAsia="Dotum"/>
                <w:b/>
                <w:color w:val="FF0000"/>
                <w:sz w:val="20"/>
              </w:rPr>
              <w:t>«S1.A.I.2.18», «S1.A.I.2.19», «S1.A.I.2.20», «S1.A.I.2.21»</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eastAsia="Dotum"/>
                <w:b/>
                <w:b/>
                <w:color w:val="FF0000"/>
                <w:sz w:val="20"/>
              </w:rPr>
            </w:pPr>
            <w:r>
              <w:rPr>
                <w:rFonts w:eastAsia="Dotum"/>
                <w:b/>
                <w:color w:val="FF0000"/>
                <w:sz w:val="20"/>
              </w:rPr>
              <w:t>«S1.A.I.3.18», «S1.A.I.3.19», «S1.A.I.3.20», «S1.A.I.3.21»</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Di động, email</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
                <w:b/>
                <w:color w:val="FF0000"/>
                <w:sz w:val="20"/>
              </w:rPr>
            </w:pPr>
            <w:r>
              <w:rPr>
                <w:rFonts w:eastAsia="Dotum"/>
                <w:b/>
                <w:color w:val="FF0000"/>
                <w:sz w:val="20"/>
              </w:rPr>
              <w:t>«S1.A.I.1.36»</w:t>
            </w:r>
          </w:p>
          <w:p>
            <w:pPr>
              <w:pStyle w:val="Normal"/>
              <w:widowControl w:val="false"/>
              <w:spacing w:lineRule="auto" w:line="276" w:before="0" w:after="0"/>
              <w:rPr>
                <w:b/>
                <w:b/>
                <w:color w:val="FF0000"/>
                <w:sz w:val="20"/>
              </w:rPr>
            </w:pPr>
            <w:r>
              <w:rPr>
                <w:rFonts w:eastAsia="Dotum"/>
                <w:b/>
                <w:color w:val="FF0000"/>
                <w:sz w:val="20"/>
              </w:rPr>
              <w:t>«S1.A.I.1.37»</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
                <w:b/>
                <w:color w:val="FF0000"/>
                <w:sz w:val="20"/>
              </w:rPr>
            </w:pPr>
            <w:r>
              <w:rPr>
                <w:rFonts w:eastAsia="Dotum"/>
                <w:b/>
                <w:color w:val="FF0000"/>
                <w:sz w:val="20"/>
              </w:rPr>
              <w:t>«S1.A.I.2.24»</w:t>
            </w:r>
          </w:p>
          <w:p>
            <w:pPr>
              <w:pStyle w:val="Normal"/>
              <w:widowControl w:val="false"/>
              <w:spacing w:lineRule="auto" w:line="276" w:before="0" w:after="0"/>
              <w:rPr>
                <w:sz w:val="20"/>
              </w:rPr>
            </w:pPr>
            <w:r>
              <w:rPr>
                <w:rFonts w:eastAsia="Dotum"/>
                <w:b/>
                <w:color w:val="FF0000"/>
                <w:sz w:val="20"/>
              </w:rPr>
              <w:t>«S1.A.I.2.23»</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eastAsia="Dotum"/>
                <w:b/>
                <w:b/>
                <w:color w:val="FF0000"/>
                <w:sz w:val="20"/>
              </w:rPr>
            </w:pPr>
            <w:r>
              <w:rPr>
                <w:rFonts w:eastAsia="Dotum"/>
                <w:b/>
                <w:color w:val="FF0000"/>
                <w:sz w:val="20"/>
              </w:rPr>
              <w:t>«S1.A.I.3.23»</w:t>
            </w:r>
          </w:p>
          <w:p>
            <w:pPr>
              <w:pStyle w:val="Normal"/>
              <w:widowControl w:val="false"/>
              <w:spacing w:lineRule="auto" w:line="276" w:before="0" w:after="0"/>
              <w:rPr>
                <w:rFonts w:eastAsia="Dotum"/>
                <w:b/>
                <w:b/>
                <w:color w:val="FF0000"/>
                <w:sz w:val="20"/>
              </w:rPr>
            </w:pPr>
            <w:r>
              <w:rPr>
                <w:rFonts w:eastAsia="Dotum"/>
                <w:b/>
                <w:color w:val="FF0000"/>
                <w:sz w:val="20"/>
              </w:rPr>
              <w:t>«S1.A.I.3.24»</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Nơi làm việc/kinh doanh</w:t>
            </w:r>
          </w:p>
        </w:tc>
        <w:tc>
          <w:tcPr>
            <w:tcW w:w="2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 xml:space="preserve">«S1.A.IV.1.1.7» «S1.A.I.8.1»  </w:t>
            </w:r>
          </w:p>
          <w:p>
            <w:pPr>
              <w:pStyle w:val="Normal"/>
              <w:widowControl w:val="false"/>
              <w:spacing w:lineRule="auto" w:line="276" w:before="0" w:after="0"/>
              <w:rPr>
                <w:sz w:val="20"/>
              </w:rPr>
            </w:pPr>
            <w:r>
              <w:rPr>
                <w:sz w:val="20"/>
              </w:rPr>
              <w:t>Thâm niên:</w:t>
            </w:r>
            <w:r>
              <w:fldChar w:fldCharType="begin">
                <w:ffData>
                  <w:name w:val="Text2"/>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sz w:val="20"/>
              </w:rPr>
              <w:t xml:space="preserve">năm    </w:t>
            </w:r>
            <w:r>
              <w:rPr>
                <w:rFonts w:eastAsia="Dotum"/>
                <w:b/>
                <w:color w:val="FF0000"/>
                <w:sz w:val="20"/>
              </w:rPr>
              <w:t xml:space="preserve"> «S1.A.IV.1.1.2», «S1.A.I.8.4.3»</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 xml:space="preserve">«S1.A.IV.2.1.6» </w:t>
            </w:r>
            <w:r>
              <w:rPr>
                <w:sz w:val="20"/>
              </w:rPr>
              <w:t xml:space="preserve"> </w:t>
            </w:r>
            <w:r>
              <w:rPr>
                <w:rFonts w:eastAsia="Dotum"/>
                <w:b/>
                <w:color w:val="FF0000"/>
                <w:sz w:val="20"/>
              </w:rPr>
              <w:t xml:space="preserve">«S1.A.I.8.1» </w:t>
            </w:r>
            <w:r>
              <w:rPr>
                <w:sz w:val="20"/>
              </w:rPr>
              <w:t xml:space="preserve"> </w:t>
            </w:r>
          </w:p>
          <w:p>
            <w:pPr>
              <w:pStyle w:val="Normal"/>
              <w:widowControl w:val="false"/>
              <w:spacing w:lineRule="auto" w:line="276" w:before="0" w:after="0"/>
              <w:rPr>
                <w:sz w:val="20"/>
              </w:rPr>
            </w:pPr>
            <w:r>
              <w:rPr>
                <w:sz w:val="20"/>
              </w:rPr>
              <w:t>Thâm niên:</w:t>
            </w:r>
            <w:r>
              <w:rPr>
                <w:rFonts w:eastAsia="Dotum"/>
                <w:b/>
                <w:color w:val="FF0000"/>
                <w:sz w:val="20"/>
              </w:rPr>
              <w:t xml:space="preserve"> «S1.A.IV.2.1.2» «S1.A.I.8.4.3» </w:t>
            </w:r>
            <w:r>
              <w:rPr>
                <w:sz w:val="20"/>
              </w:rPr>
              <w:t xml:space="preserve">năm </w:t>
            </w:r>
            <w:r>
              <w:rPr>
                <w:rFonts w:eastAsia="Dotum"/>
                <w:b/>
                <w:color w:val="FF0000"/>
                <w:sz w:val="20"/>
              </w:rPr>
              <w:t xml:space="preserve"> </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eastAsia="Dotum"/>
                <w:b/>
                <w:b/>
                <w:color w:val="FF0000"/>
                <w:sz w:val="20"/>
              </w:rPr>
            </w:pPr>
            <w:r>
              <w:rPr>
                <w:rFonts w:eastAsia="Dotum"/>
                <w:b/>
                <w:color w:val="FF0000"/>
                <w:sz w:val="20"/>
              </w:rPr>
              <w:t xml:space="preserve">«S1.A.IV.3.1.6»«S1.A.I.8.1» </w:t>
            </w:r>
          </w:p>
          <w:p>
            <w:pPr>
              <w:pStyle w:val="Normal"/>
              <w:widowControl w:val="false"/>
              <w:spacing w:before="0" w:after="0"/>
              <w:rPr>
                <w:rFonts w:eastAsia="Dotum"/>
                <w:bCs/>
                <w:color w:val="FF0000"/>
                <w:sz w:val="20"/>
              </w:rPr>
            </w:pPr>
            <w:r>
              <w:rPr>
                <w:rFonts w:eastAsia="Dotum"/>
                <w:bCs/>
                <w:color w:val="FF0000"/>
                <w:sz w:val="20"/>
              </w:rPr>
              <w:t>Thâm niên : «S1.A.IV.3.1.2» «S1.A.I.8.4.3» năm</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Thu nhập từ</w:t>
            </w:r>
          </w:p>
        </w:tc>
        <w:tc>
          <w:tcPr>
            <w:tcW w:w="2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121" w:leader="none"/>
                <w:tab w:val="left" w:pos="2680"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w:t>
            </w:r>
            <w:r>
              <w:rPr>
                <w:sz w:val="19"/>
                <w:szCs w:val="19"/>
              </w:rPr>
              <w:t>Lương</w:t>
            </w:r>
            <w:r>
              <w:rPr>
                <w:sz w:val="19"/>
                <w:szCs w:val="19"/>
              </w:rPr>
              <w:tab/>
            </w: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w:t>
            </w:r>
            <w:r>
              <w:rPr>
                <w:sz w:val="19"/>
                <w:szCs w:val="19"/>
              </w:rPr>
              <w:t>Cho thuê TS</w:t>
            </w:r>
          </w:p>
          <w:p>
            <w:pPr>
              <w:pStyle w:val="Normal"/>
              <w:widowControl w:val="false"/>
              <w:tabs>
                <w:tab w:val="clear" w:pos="720"/>
                <w:tab w:val="left" w:pos="1121" w:leader="none"/>
                <w:tab w:val="left" w:pos="2680"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t xml:space="preserve"> </w:t>
            </w:r>
            <w:r>
              <w:rPr>
                <w:sz w:val="19"/>
                <w:szCs w:val="19"/>
              </w:rPr>
              <w:t xml:space="preserve">Kinh doanh  </w:t>
            </w:r>
          </w:p>
          <w:p>
            <w:pPr>
              <w:pStyle w:val="Normal"/>
              <w:widowControl w:val="false"/>
              <w:spacing w:lineRule="auto" w:line="276" w:before="0" w:after="0"/>
              <w:rPr>
                <w:rFonts w:eastAsia="Dotum"/>
                <w:bCs/>
                <w:sz w:val="20"/>
              </w:rPr>
            </w:pP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w:t>
            </w:r>
            <w:r>
              <w:rPr>
                <w:sz w:val="19"/>
                <w:szCs w:val="19"/>
              </w:rPr>
              <w:t xml:space="preserve">Khác: </w:t>
            </w:r>
            <w:r>
              <w:fldChar w:fldCharType="begin">
                <w:ffData>
                  <w:name w:val="Text21"/>
                  <w:enabled/>
                  <w:calcOnExit w:val="0"/>
                  <w:textInput/>
                </w:ffData>
              </w:fldChar>
            </w:r>
            <w:r>
              <w:rPr>
                <w:sz w:val="19"/>
                <w:szCs w:val="19"/>
              </w:rPr>
              <w:instrText> FORMTEXT </w:instrText>
            </w:r>
            <w:r>
              <w:rPr>
                <w:sz w:val="19"/>
                <w:szCs w:val="19"/>
              </w:rPr>
            </w:r>
            <w:r>
              <w:rPr>
                <w:sz w:val="19"/>
                <w:szCs w:val="19"/>
              </w:rPr>
              <w:fldChar w:fldCharType="separate"/>
            </w:r>
            <w:r>
              <w:rPr>
                <w:sz w:val="19"/>
                <w:szCs w:val="19"/>
              </w:rPr>
            </w:r>
            <w:r>
              <w:rPr>
                <w:rFonts w:eastAsia="Dotum"/>
                <w:bCs/>
                <w:sz w:val="20"/>
              </w:rPr>
              <w:t>     </w:t>
            </w:r>
            <w:r>
              <w:rPr>
                <w:sz w:val="19"/>
                <w:szCs w:val="19"/>
              </w:rPr>
            </w:r>
            <w:r>
              <w:rPr>
                <w:sz w:val="19"/>
                <w:szCs w:val="19"/>
              </w:rPr>
              <w:fldChar w:fldCharType="end"/>
            </w:r>
          </w:p>
          <w:p>
            <w:pPr>
              <w:pStyle w:val="Normal"/>
              <w:widowControl w:val="false"/>
              <w:spacing w:lineRule="auto" w:line="276" w:before="0" w:after="0"/>
              <w:rPr>
                <w:sz w:val="20"/>
              </w:rPr>
            </w:pPr>
            <w:r>
              <w:rPr>
                <w:rFonts w:eastAsia="Dotum"/>
                <w:b/>
                <w:color w:val="FF0000"/>
                <w:sz w:val="20"/>
              </w:rPr>
              <w:t>«S1.A.IV.0»</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228" w:leader="none"/>
                <w:tab w:val="left" w:pos="2929"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t xml:space="preserve"> </w:t>
            </w:r>
            <w:r>
              <w:rPr>
                <w:sz w:val="19"/>
                <w:szCs w:val="19"/>
              </w:rPr>
              <w:t xml:space="preserve"> </w:t>
            </w:r>
            <w:r>
              <w:rPr>
                <w:sz w:val="19"/>
                <w:szCs w:val="19"/>
              </w:rPr>
              <w:t>Lương</w:t>
              <w:tab/>
            </w: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w:t>
            </w:r>
            <w:r>
              <w:rPr>
                <w:sz w:val="19"/>
                <w:szCs w:val="19"/>
              </w:rPr>
              <w:t>Cho thuê TS</w:t>
            </w:r>
          </w:p>
          <w:p>
            <w:pPr>
              <w:pStyle w:val="Normal"/>
              <w:widowControl w:val="false"/>
              <w:tabs>
                <w:tab w:val="clear" w:pos="720"/>
                <w:tab w:val="left" w:pos="1228" w:leader="none"/>
                <w:tab w:val="left" w:pos="2929"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t xml:space="preserve"> </w:t>
            </w:r>
            <w:r>
              <w:rPr>
                <w:sz w:val="19"/>
                <w:szCs w:val="19"/>
              </w:rPr>
              <w:t xml:space="preserve">Kinh doanh  </w:t>
            </w:r>
          </w:p>
          <w:p>
            <w:pPr>
              <w:pStyle w:val="Normal"/>
              <w:widowControl w:val="false"/>
              <w:spacing w:lineRule="auto" w:line="276" w:before="0" w:after="0"/>
              <w:rPr>
                <w:rFonts w:eastAsia="Dotum"/>
                <w:bCs/>
                <w:sz w:val="20"/>
              </w:rPr>
            </w:pP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w:t>
            </w:r>
            <w:r>
              <w:rPr>
                <w:sz w:val="19"/>
                <w:szCs w:val="19"/>
              </w:rPr>
              <w:t xml:space="preserve">Khác: </w:t>
            </w:r>
            <w:r>
              <w:fldChar w:fldCharType="begin">
                <w:ffData>
                  <w:name w:val="Text22"/>
                  <w:enabled/>
                  <w:calcOnExit w:val="0"/>
                  <w:textInput/>
                </w:ffData>
              </w:fldChar>
            </w:r>
            <w:r>
              <w:rPr>
                <w:sz w:val="19"/>
                <w:szCs w:val="19"/>
              </w:rPr>
              <w:instrText> FORMTEXT </w:instrText>
            </w:r>
            <w:r>
              <w:rPr>
                <w:sz w:val="19"/>
                <w:szCs w:val="19"/>
              </w:rPr>
            </w:r>
            <w:r>
              <w:rPr>
                <w:sz w:val="19"/>
                <w:szCs w:val="19"/>
              </w:rPr>
              <w:fldChar w:fldCharType="separate"/>
            </w:r>
            <w:r>
              <w:rPr>
                <w:sz w:val="19"/>
                <w:szCs w:val="19"/>
              </w:rPr>
            </w:r>
            <w:r>
              <w:rPr>
                <w:rFonts w:eastAsia="Dotum"/>
                <w:bCs/>
                <w:sz w:val="20"/>
              </w:rPr>
              <w:t>     </w:t>
            </w:r>
            <w:r>
              <w:rPr>
                <w:sz w:val="19"/>
                <w:szCs w:val="19"/>
              </w:rPr>
            </w:r>
            <w:r>
              <w:rPr>
                <w:sz w:val="19"/>
                <w:szCs w:val="19"/>
              </w:rPr>
              <w:fldChar w:fldCharType="end"/>
            </w:r>
          </w:p>
          <w:p>
            <w:pPr>
              <w:pStyle w:val="Normal"/>
              <w:widowControl w:val="false"/>
              <w:spacing w:lineRule="auto" w:line="276" w:before="0" w:after="0"/>
              <w:rPr>
                <w:sz w:val="20"/>
              </w:rPr>
            </w:pPr>
            <w:r>
              <w:rPr>
                <w:rFonts w:eastAsia="Dotum"/>
                <w:b/>
                <w:color w:val="FF0000"/>
                <w:sz w:val="20"/>
              </w:rPr>
              <w:t>«S1.A.IV.0»</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228" w:leader="none"/>
                <w:tab w:val="left" w:pos="2929"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t xml:space="preserve"> </w:t>
            </w:r>
            <w:r>
              <w:rPr>
                <w:sz w:val="19"/>
                <w:szCs w:val="19"/>
              </w:rPr>
              <w:t xml:space="preserve"> </w:t>
            </w:r>
            <w:r>
              <w:rPr>
                <w:sz w:val="19"/>
                <w:szCs w:val="19"/>
              </w:rPr>
              <w:t>Lương</w:t>
              <w:tab/>
            </w: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19"/>
                <w:szCs w:val="19"/>
              </w:rPr>
              <w:t>Cho thuê TS</w:t>
            </w:r>
            <w:r>
              <w:rPr/>
              <w:t xml:space="preserve"> </w:t>
            </w: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19"/>
                <w:szCs w:val="19"/>
              </w:rPr>
              <w:t xml:space="preserve">Kinh doanh  </w:t>
            </w:r>
          </w:p>
          <w:p>
            <w:pPr>
              <w:pStyle w:val="Normal"/>
              <w:widowControl w:val="false"/>
              <w:spacing w:lineRule="auto" w:line="276" w:before="0" w:after="0"/>
              <w:rPr>
                <w:sz w:val="20"/>
                <w:szCs w:val="19"/>
              </w:rPr>
            </w:pP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w:t>
            </w:r>
            <w:r>
              <w:rPr>
                <w:sz w:val="19"/>
                <w:szCs w:val="19"/>
              </w:rPr>
              <w:t xml:space="preserve">Khác: </w:t>
            </w:r>
            <w:r>
              <w:fldChar w:fldCharType="begin">
                <w:ffData>
                  <w:name w:val="Text23"/>
                  <w:enabled/>
                  <w:calcOnExit w:val="0"/>
                  <w:textInput/>
                </w:ffData>
              </w:fldChar>
            </w:r>
            <w:r>
              <w:rPr>
                <w:sz w:val="19"/>
                <w:szCs w:val="19"/>
              </w:rPr>
              <w:instrText> FORMTEXT </w:instrText>
            </w:r>
            <w:r>
              <w:rPr>
                <w:sz w:val="19"/>
                <w:szCs w:val="19"/>
              </w:rPr>
            </w:r>
            <w:r>
              <w:rPr>
                <w:sz w:val="19"/>
                <w:szCs w:val="19"/>
              </w:rPr>
              <w:fldChar w:fldCharType="separate"/>
            </w:r>
            <w:r>
              <w:rPr>
                <w:sz w:val="19"/>
                <w:szCs w:val="19"/>
              </w:rPr>
            </w:r>
            <w:r>
              <w:rPr>
                <w:rFonts w:eastAsia="Dotum"/>
                <w:bCs/>
                <w:sz w:val="20"/>
              </w:rPr>
              <w:t>     </w:t>
            </w:r>
            <w:r>
              <w:rPr>
                <w:sz w:val="19"/>
                <w:szCs w:val="19"/>
              </w:rPr>
            </w:r>
            <w:r>
              <w:rPr>
                <w:sz w:val="19"/>
                <w:szCs w:val="19"/>
              </w:rPr>
              <w:fldChar w:fldCharType="end"/>
            </w:r>
          </w:p>
          <w:p>
            <w:pPr>
              <w:pStyle w:val="Normal"/>
              <w:widowControl w:val="false"/>
              <w:spacing w:lineRule="auto" w:line="276" w:before="0" w:after="0"/>
              <w:rPr>
                <w:sz w:val="19"/>
                <w:szCs w:val="19"/>
              </w:rPr>
            </w:pPr>
            <w:r>
              <w:rPr>
                <w:rFonts w:eastAsia="Dotum"/>
                <w:b/>
                <w:color w:val="FF0000"/>
                <w:sz w:val="20"/>
              </w:rPr>
              <w:t>«S1.A.IV.0»</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Trình độ học vấn</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337"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Đại học/Trên Đại học</w:t>
            </w:r>
          </w:p>
          <w:p>
            <w:pPr>
              <w:pStyle w:val="Normal"/>
              <w:widowControl w:val="false"/>
              <w:tabs>
                <w:tab w:val="clear" w:pos="720"/>
                <w:tab w:val="left" w:pos="2337"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Cao </w:t>
            </w:r>
            <w:r>
              <w:rPr>
                <w:sz w:val="20"/>
              </w:rPr>
              <w:t>đẳng</w:t>
            </w:r>
          </w:p>
          <w:p>
            <w:pPr>
              <w:pStyle w:val="Normal"/>
              <w:widowControl w:val="false"/>
              <w:tabs>
                <w:tab w:val="clear" w:pos="720"/>
                <w:tab w:val="left" w:pos="2337"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Trung </w:t>
            </w:r>
            <w:r>
              <w:rPr>
                <w:sz w:val="20"/>
              </w:rPr>
              <w:t>cấp</w:t>
            </w:r>
          </w:p>
          <w:p>
            <w:pPr>
              <w:pStyle w:val="Normal"/>
              <w:widowControl w:val="false"/>
              <w:tabs>
                <w:tab w:val="clear" w:pos="720"/>
                <w:tab w:val="left" w:pos="2337"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lang w:val="vi-VN"/>
              </w:rPr>
              <w:t xml:space="preserve"> </w:t>
            </w:r>
            <w:r>
              <w:rPr>
                <w:sz w:val="20"/>
              </w:rPr>
              <w:t>Dưới Trung cấp</w:t>
            </w:r>
          </w:p>
          <w:p>
            <w:pPr>
              <w:pStyle w:val="Normal"/>
              <w:widowControl w:val="false"/>
              <w:tabs>
                <w:tab w:val="clear" w:pos="720"/>
                <w:tab w:val="left" w:pos="2337" w:leader="none"/>
              </w:tabs>
              <w:spacing w:lineRule="auto" w:line="276" w:before="0" w:after="0"/>
              <w:rPr>
                <w:sz w:val="20"/>
              </w:rPr>
            </w:pPr>
            <w:r>
              <w:rPr>
                <w:rFonts w:eastAsia="Dotum"/>
                <w:b/>
                <w:color w:val="FF0000"/>
                <w:sz w:val="20"/>
              </w:rPr>
              <w:t>«S1.A.I.1.31»</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337" w:leader="none"/>
              </w:tabs>
              <w:spacing w:lineRule="auto" w:line="276" w:before="0" w:after="0"/>
              <w:rPr>
                <w:sz w:val="20"/>
                <w:highlight w:val="yellow"/>
              </w:rPr>
            </w:pPr>
            <w:r>
              <w:rPr>
                <w:sz w:val="20"/>
                <w:highlight w:val="yellow"/>
              </w:rPr>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337" w:leader="none"/>
              </w:tabs>
              <w:spacing w:lineRule="auto" w:line="276" w:before="0" w:after="0"/>
              <w:rPr>
                <w:sz w:val="20"/>
                <w:highlight w:val="yellow"/>
              </w:rPr>
            </w:pPr>
            <w:r>
              <w:rPr>
                <w:sz w:val="20"/>
                <w:highlight w:val="yellow"/>
              </w:rPr>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Tình trạng hôn nhân</w:t>
            </w:r>
          </w:p>
        </w:tc>
        <w:tc>
          <w:tcPr>
            <w:tcW w:w="6110" w:type="dxa"/>
            <w:gridSpan w:val="2"/>
            <w:tcBorders>
              <w:top w:val="single" w:sz="4" w:space="0" w:color="000000"/>
              <w:left w:val="single" w:sz="4" w:space="0" w:color="000000"/>
              <w:bottom w:val="single" w:sz="4" w:space="0" w:color="000000"/>
              <w:right w:val="single" w:sz="4" w:space="0" w:color="339966"/>
            </w:tcBorders>
            <w:vAlign w:val="center"/>
          </w:tcPr>
          <w:p>
            <w:pPr>
              <w:pStyle w:val="Normal"/>
              <w:widowControl w:val="false"/>
              <w:tabs>
                <w:tab w:val="clear" w:pos="720"/>
                <w:tab w:val="left" w:pos="1445" w:leader="none"/>
                <w:tab w:val="left" w:pos="3130" w:leader="none"/>
                <w:tab w:val="left" w:pos="6852"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19"/>
                <w:szCs w:val="19"/>
              </w:rPr>
              <w:t>Độc thân</w:t>
              <w:tab/>
            </w: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19"/>
                <w:szCs w:val="19"/>
              </w:rPr>
              <w:t>Ly hôn/Góa</w:t>
              <w:tab/>
            </w: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19"/>
                <w:szCs w:val="19"/>
              </w:rPr>
              <w:t>Ly thân/đang trong thời gian giải quyết ly hôn</w:t>
              <w:tab/>
            </w: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19"/>
                <w:szCs w:val="19"/>
              </w:rPr>
              <w:t>Khác:</w:t>
            </w:r>
          </w:p>
          <w:p>
            <w:pPr>
              <w:pStyle w:val="Normal"/>
              <w:widowControl w:val="false"/>
              <w:tabs>
                <w:tab w:val="clear" w:pos="720"/>
                <w:tab w:val="left" w:pos="1445" w:leader="none"/>
                <w:tab w:val="left" w:pos="3130" w:leader="none"/>
                <w:tab w:val="left" w:pos="6852" w:leader="none"/>
              </w:tabs>
              <w:spacing w:lineRule="auto" w:line="276" w:before="0" w:after="0"/>
              <w:rPr>
                <w:sz w:val="19"/>
                <w:szCs w:val="19"/>
              </w:rPr>
            </w:pPr>
            <w:r>
              <w:rPr>
                <w:rFonts w:eastAsia="Dotum"/>
                <w:b/>
                <w:color w:val="FF0000"/>
                <w:sz w:val="20"/>
              </w:rPr>
              <w:t>«S1.A.I.1.32»</w:t>
            </w:r>
          </w:p>
        </w:tc>
        <w:tc>
          <w:tcPr>
            <w:tcW w:w="2835" w:type="dxa"/>
            <w:tcBorders>
              <w:top w:val="single" w:sz="4" w:space="0" w:color="000000"/>
              <w:left w:val="single" w:sz="4" w:space="0" w:color="000000"/>
              <w:bottom w:val="single" w:sz="4" w:space="0" w:color="000000"/>
              <w:right w:val="single" w:sz="4" w:space="0" w:color="339966"/>
            </w:tcBorders>
          </w:tcPr>
          <w:p>
            <w:pPr>
              <w:pStyle w:val="Normal"/>
              <w:widowControl w:val="false"/>
              <w:tabs>
                <w:tab w:val="clear" w:pos="720"/>
                <w:tab w:val="left" w:pos="1445" w:leader="none"/>
                <w:tab w:val="left" w:pos="3130" w:leader="none"/>
                <w:tab w:val="left" w:pos="6852" w:leader="none"/>
              </w:tabs>
              <w:spacing w:lineRule="auto" w:line="276" w:before="0" w:after="0"/>
              <w:rPr>
                <w:sz w:val="19"/>
                <w:szCs w:val="19"/>
              </w:rPr>
            </w:pPr>
            <w:r>
              <w:rPr>
                <w:sz w:val="19"/>
                <w:szCs w:val="19"/>
              </w:rPr>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Chỗ ở hiện tại</w:t>
            </w:r>
          </w:p>
        </w:tc>
        <w:tc>
          <w:tcPr>
            <w:tcW w:w="8945"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Nhà sở hữu riêng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Nhà bố mẹ </w:t>
            </w:r>
            <w:sdt>
              <w:sdtPr>
                <w14:checkbox>
                  <w14:checked w:val="0"/>
                  <w14:checkedState w:val="2612"/>
                  <w14:uncheckedState w:val="2610"/>
                </w14:checkbox>
              </w:sdtPr>
              <w:sdtContent>
                <w:r>
                  <w:rPr>
                    <w:rFonts w:eastAsia="MS Gothic" w:ascii="MS Gothic" w:hAnsi="MS Gothic"/>
                  </w:rPr>
                  <w:t>☐</w:t>
                </w:r>
              </w:sdtContent>
            </w:sdt>
            <w:r>
              <w:rPr/>
              <w:t xml:space="preserve"> </w:t>
            </w:r>
            <w:r>
              <w:rPr>
                <w:sz w:val="20"/>
              </w:rPr>
              <w:t xml:space="preserve"> Nhà đi thuê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Khác:                            </w:t>
            </w:r>
            <w:r>
              <w:rPr>
                <w:rFonts w:eastAsia="Dotum"/>
                <w:b/>
                <w:color w:val="FF0000"/>
                <w:sz w:val="20"/>
              </w:rPr>
              <w:t>«S1.A.I.1.30»</w:t>
            </w:r>
          </w:p>
          <w:p>
            <w:pPr>
              <w:pStyle w:val="Normal"/>
              <w:widowControl w:val="false"/>
              <w:spacing w:lineRule="auto" w:line="276" w:before="0" w:after="0"/>
              <w:rPr>
                <w:sz w:val="20"/>
              </w:rPr>
            </w:pPr>
            <w:r>
              <w:rPr>
                <w:sz w:val="20"/>
              </w:rPr>
            </w:r>
          </w:p>
        </w:tc>
      </w:tr>
      <w:tr>
        <w:trPr>
          <w:trHeight w:val="313" w:hRule="atLeast"/>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Số người phụ thuộc</w:t>
            </w:r>
          </w:p>
        </w:tc>
        <w:tc>
          <w:tcPr>
            <w:tcW w:w="2993" w:type="dxa"/>
            <w:tcBorders>
              <w:top w:val="single" w:sz="4" w:space="0" w:color="000000"/>
              <w:left w:val="single" w:sz="4" w:space="0" w:color="000000"/>
              <w:bottom w:val="single" w:sz="4" w:space="0" w:color="000000"/>
            </w:tcBorders>
            <w:vAlign w:val="center"/>
          </w:tcPr>
          <w:p>
            <w:pPr>
              <w:pStyle w:val="Normal"/>
              <w:widowControl w:val="false"/>
              <w:spacing w:lineRule="auto" w:line="276" w:before="0" w:after="0"/>
              <w:rPr>
                <w:sz w:val="20"/>
              </w:rPr>
            </w:pPr>
            <w:r>
              <w:rPr>
                <w:sz w:val="20"/>
              </w:rPr>
              <w:t xml:space="preserve">Dưới 18 tuổi: </w:t>
            </w:r>
            <w:r>
              <w:rPr>
                <w:rFonts w:eastAsia="Dotum"/>
                <w:b/>
                <w:color w:val="FF0000"/>
                <w:sz w:val="20"/>
              </w:rPr>
              <w:t>«S1.A.I.1.33»</w:t>
            </w:r>
          </w:p>
        </w:tc>
        <w:tc>
          <w:tcPr>
            <w:tcW w:w="5952" w:type="dxa"/>
            <w:gridSpan w:val="2"/>
            <w:tcBorders>
              <w:top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r>
              <w:rPr>
                <w:sz w:val="20"/>
              </w:rPr>
              <w:t>Trên 18 tuổi:</w:t>
            </w:r>
            <w:r>
              <w:rPr>
                <w:rFonts w:eastAsia="Dotum"/>
                <w:b/>
                <w:color w:val="FF0000"/>
                <w:sz w:val="20"/>
              </w:rPr>
              <w:t xml:space="preserve"> «S1.A.I.1.34»</w:t>
            </w:r>
          </w:p>
        </w:tc>
      </w:tr>
      <w:tr>
        <w:trPr>
          <w:trHeight w:val="313" w:hRule="atLeast"/>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Người đồng vay khác (nếu có»</w:t>
            </w:r>
          </w:p>
        </w:tc>
        <w:tc>
          <w:tcPr>
            <w:tcW w:w="8945"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r>
              <w:rPr>
                <w:sz w:val="20"/>
              </w:rPr>
              <w:t>Tên:</w:t>
            </w:r>
            <w:r>
              <w:rPr>
                <w:rFonts w:eastAsia="Dotum"/>
                <w:b/>
                <w:color w:val="FF0000"/>
                <w:sz w:val="20"/>
              </w:rPr>
              <w:t xml:space="preserve"> «S1.A.I.3.1»</w:t>
            </w:r>
            <w:r>
              <w:rPr>
                <w:sz w:val="20"/>
              </w:rPr>
              <w:t xml:space="preserve">            Năm sinh:</w:t>
            </w:r>
            <w:r>
              <w:rPr>
                <w:rFonts w:eastAsia="Dotum"/>
                <w:b/>
                <w:color w:val="FF0000"/>
                <w:sz w:val="20"/>
              </w:rPr>
              <w:t xml:space="preserve"> «S1.A.I.3.4»</w:t>
            </w:r>
            <w:r>
              <w:rPr>
                <w:sz w:val="20"/>
              </w:rPr>
              <w:t xml:space="preserve">         CMND/CCCD:</w:t>
            </w:r>
            <w:r>
              <w:rPr>
                <w:rFonts w:eastAsia="Dotum"/>
                <w:b/>
                <w:color w:val="FF0000"/>
                <w:sz w:val="20"/>
              </w:rPr>
              <w:t xml:space="preserve"> «S1.A.I.3.6»</w:t>
            </w:r>
            <w:r>
              <w:rPr>
                <w:sz w:val="20"/>
              </w:rPr>
              <w:t xml:space="preserve">      Hộ chiếu: «S1.A.I.3.10» </w:t>
            </w:r>
          </w:p>
        </w:tc>
      </w:tr>
      <w:tr>
        <w:trPr>
          <w:trHeight w:val="313" w:hRule="atLeast"/>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Người đồng trả nợ khác (nếu có»</w:t>
            </w:r>
          </w:p>
        </w:tc>
        <w:tc>
          <w:tcPr>
            <w:tcW w:w="8945"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r>
              <w:rPr>
                <w:sz w:val="20"/>
              </w:rPr>
              <w:t>Tên:</w:t>
            </w:r>
            <w:r>
              <w:rPr>
                <w:rFonts w:eastAsia="Dotum"/>
                <w:b/>
                <w:color w:val="FF0000"/>
                <w:sz w:val="20"/>
              </w:rPr>
              <w:t xml:space="preserve"> «S1.A.I.4.1»</w:t>
            </w:r>
            <w:r>
              <w:rPr>
                <w:sz w:val="20"/>
              </w:rPr>
              <w:t xml:space="preserve">            Năm sinh:</w:t>
            </w:r>
            <w:r>
              <w:rPr>
                <w:rFonts w:eastAsia="Dotum"/>
                <w:b/>
                <w:color w:val="FF0000"/>
                <w:sz w:val="20"/>
              </w:rPr>
              <w:t xml:space="preserve"> «S1.A.I.4.4»</w:t>
            </w:r>
            <w:r>
              <w:rPr>
                <w:sz w:val="20"/>
              </w:rPr>
              <w:t xml:space="preserve">        CMND/CCCD:</w:t>
            </w:r>
            <w:r>
              <w:rPr>
                <w:rFonts w:eastAsia="Dotum"/>
                <w:b/>
                <w:color w:val="FF0000"/>
                <w:sz w:val="20"/>
              </w:rPr>
              <w:t xml:space="preserve"> «S1.A.I.4.6»       </w:t>
            </w:r>
            <w:r>
              <w:rPr>
                <w:rFonts w:eastAsia="Dotum"/>
                <w:bCs/>
                <w:sz w:val="20"/>
              </w:rPr>
              <w:t>Hộ chiếu: «S1.A.I.4.9»</w:t>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Thông</w:t>
      </w:r>
      <w:r>
        <w:rPr>
          <w:rFonts w:eastAsia="Dotum"/>
          <w:b/>
          <w:bCs/>
          <w:sz w:val="24"/>
        </w:rPr>
        <w:t xml:space="preserve"> tin </w:t>
      </w:r>
      <w:r>
        <w:rPr>
          <w:rFonts w:eastAsia="Dotum"/>
          <w:b/>
          <w:bCs/>
          <w:sz w:val="24"/>
          <w:szCs w:val="24"/>
        </w:rPr>
        <w:t>người</w:t>
      </w:r>
      <w:r>
        <w:rPr>
          <w:rFonts w:eastAsia="Dotum"/>
          <w:b/>
          <w:bCs/>
          <w:sz w:val="24"/>
        </w:rPr>
        <w:t xml:space="preserve"> có liên quan</w:t>
      </w:r>
      <w:r>
        <w:rPr>
          <w:rFonts w:eastAsia="Dotum"/>
          <w:b/>
          <w:bCs/>
          <w:sz w:val="24"/>
          <w:vertAlign w:val="superscript"/>
        </w:rPr>
        <w:t>(*»</w:t>
      </w:r>
      <w:r>
        <w:rPr>
          <w:rFonts w:eastAsia="Dotum"/>
          <w:b/>
          <w:bCs/>
          <w:sz w:val="24"/>
        </w:rPr>
        <w:t xml:space="preserve"> theo quy định của pháp luật (nếu có»</w:t>
      </w:r>
    </w:p>
    <w:tbl>
      <w:tblPr>
        <w:tblW w:w="10490" w:type="dxa"/>
        <w:jc w:val="left"/>
        <w:tblInd w:w="108" w:type="dxa"/>
        <w:tblCellMar>
          <w:top w:w="0" w:type="dxa"/>
          <w:left w:w="108" w:type="dxa"/>
          <w:bottom w:w="0" w:type="dxa"/>
          <w:right w:w="108" w:type="dxa"/>
        </w:tblCellMar>
        <w:tblLook w:val="0000" w:noHBand="0" w:noVBand="0" w:firstColumn="0" w:lastRow="0" w:lastColumn="0" w:firstRow="0"/>
      </w:tblPr>
      <w:tblGrid>
        <w:gridCol w:w="629"/>
        <w:gridCol w:w="3056"/>
        <w:gridCol w:w="1843"/>
        <w:gridCol w:w="3542"/>
        <w:gridCol w:w="1420"/>
      </w:tblGrid>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STT</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Tên Tổ chức/Cá nhân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MST/CMND</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Mối quan hệ với người vay vốn</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Ghi chú</w:t>
            </w:r>
          </w:p>
        </w:tc>
      </w:tr>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Cs/>
                <w:sz w:val="20"/>
              </w:rPr>
            </w:pPr>
            <w:r>
              <w:rPr>
                <w:rFonts w:eastAsia="Dotum"/>
                <w:bCs/>
                <w:sz w:val="20"/>
              </w:rPr>
              <w:t>1</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«S1.A.I.6.1»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«S1.A.I.6.2»</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«S1.A.I.6.3»</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«S1.A.I.6.9»</w:t>
            </w:r>
          </w:p>
        </w:tc>
      </w:tr>
    </w:tbl>
    <w:p>
      <w:pPr>
        <w:pStyle w:val="Normal"/>
        <w:spacing w:lineRule="auto" w:line="276" w:before="0" w:after="0"/>
        <w:jc w:val="both"/>
        <w:rPr>
          <w:sz w:val="20"/>
        </w:rPr>
      </w:pPr>
      <w:r>
        <w:rPr>
          <w:rFonts w:eastAsia="Dotum"/>
          <w:b/>
          <w:bCs/>
          <w:sz w:val="20"/>
          <w:u w:val="single"/>
        </w:rPr>
        <w:t>Ghi chú:</w:t>
      </w:r>
      <w:r>
        <w:rPr>
          <w:rFonts w:eastAsia="Dotum"/>
          <w:bCs/>
          <w:sz w:val="20"/>
        </w:rPr>
        <w:t xml:space="preserve"> </w:t>
      </w:r>
      <w:r>
        <w:rPr>
          <w:rFonts w:eastAsia="Dotum"/>
          <w:bCs/>
          <w:sz w:val="20"/>
          <w:vertAlign w:val="superscript"/>
        </w:rPr>
        <w:t xml:space="preserve">(*» </w:t>
      </w:r>
      <w:r>
        <w:rPr>
          <w:rFonts w:eastAsia="Dotum"/>
          <w:bCs/>
          <w:sz w:val="20"/>
        </w:rPr>
        <w:t xml:space="preserve">Tham khảo Khoản 15 Điều 3 Thông tư </w:t>
      </w:r>
      <w:r>
        <w:rPr>
          <w:sz w:val="20"/>
        </w:rPr>
        <w:t>36/2014/TT-NHNN ngày 20/11/2014 và các văn bản sửa đổi, bổ sung, thay thế (nếu có» để hướng dẫn Khách hàng điền thông tin phù hợp.</w:t>
      </w:r>
    </w:p>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Thông</w:t>
      </w:r>
      <w:r>
        <w:rPr>
          <w:rFonts w:eastAsia="Dotum"/>
          <w:b/>
          <w:bCs/>
          <w:sz w:val="24"/>
        </w:rPr>
        <w:t xml:space="preserve"> tin 02 </w:t>
      </w:r>
      <w:r>
        <w:rPr>
          <w:rFonts w:eastAsia="Dotum"/>
          <w:b/>
          <w:bCs/>
          <w:sz w:val="24"/>
          <w:szCs w:val="24"/>
        </w:rPr>
        <w:t>người</w:t>
      </w:r>
      <w:r>
        <w:rPr>
          <w:rFonts w:eastAsia="Dotum"/>
          <w:b/>
          <w:bCs/>
          <w:sz w:val="24"/>
        </w:rPr>
        <w:t xml:space="preserve"> liên hệ khi cần</w:t>
      </w:r>
    </w:p>
    <w:tbl>
      <w:tblPr>
        <w:tblW w:w="10490" w:type="dxa"/>
        <w:jc w:val="left"/>
        <w:tblInd w:w="108" w:type="dxa"/>
        <w:tblCellMar>
          <w:top w:w="0" w:type="dxa"/>
          <w:left w:w="108" w:type="dxa"/>
          <w:bottom w:w="0" w:type="dxa"/>
          <w:right w:w="108" w:type="dxa"/>
        </w:tblCellMar>
        <w:tblLook w:val="0000" w:noHBand="0" w:noVBand="0" w:firstColumn="0" w:lastRow="0" w:lastColumn="0" w:firstRow="0"/>
      </w:tblPr>
      <w:tblGrid>
        <w:gridCol w:w="629"/>
        <w:gridCol w:w="3056"/>
        <w:gridCol w:w="1843"/>
        <w:gridCol w:w="3542"/>
        <w:gridCol w:w="1420"/>
      </w:tblGrid>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STT</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Họ và tên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Mối quan hệ với người vay</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Địa chỉ liên lạc</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Số điện thoại liên lạc</w:t>
            </w:r>
          </w:p>
        </w:tc>
      </w:tr>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Cs/>
                <w:sz w:val="20"/>
              </w:rPr>
            </w:pPr>
            <w:r>
              <w:rPr>
                <w:rFonts w:eastAsia="Dotum"/>
                <w:bCs/>
                <w:sz w:val="20"/>
              </w:rPr>
              <w:t>1</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«S1.A.I.5.2»</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«S1.A.I.5.3», «S1.A.I.5.4», «S1.A.I.5.5», «S1.A.I.5.6»</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«S1.A.I.5.7»</w:t>
            </w:r>
          </w:p>
        </w:tc>
      </w:tr>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Cs/>
                <w:sz w:val="20"/>
              </w:rPr>
            </w:pPr>
            <w:r>
              <w:rPr>
                <w:rFonts w:eastAsia="Dotum"/>
                <w:bCs/>
                <w:sz w:val="20"/>
              </w:rPr>
              <w:t>2</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«S1.A.I.5.9»</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«S1.A.I.5.10»</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«S1.A.I.5.11», «S1.A.I.5.12 », «S1.A.I.5.13», «S1.A.I.5.14»</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«S1.A.I.5.15»</w:t>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Nhu</w:t>
      </w:r>
      <w:r>
        <w:rPr>
          <w:rFonts w:eastAsia="Dotum"/>
          <w:b/>
          <w:bCs/>
          <w:sz w:val="24"/>
        </w:rPr>
        <w:t xml:space="preserve"> cầu </w:t>
      </w:r>
      <w:r>
        <w:rPr>
          <w:rFonts w:eastAsia="Dotum"/>
          <w:b/>
          <w:bCs/>
          <w:sz w:val="24"/>
          <w:szCs w:val="24"/>
        </w:rPr>
        <w:t>cấp</w:t>
      </w:r>
      <w:r>
        <w:rPr>
          <w:rFonts w:eastAsia="Dotum"/>
          <w:b/>
          <w:bCs/>
          <w:sz w:val="24"/>
        </w:rPr>
        <w:t xml:space="preserve"> tín dụng:</w:t>
      </w:r>
    </w:p>
    <w:p>
      <w:pPr>
        <w:pStyle w:val="Normal"/>
        <w:spacing w:lineRule="auto" w:line="276" w:before="0" w:after="0"/>
        <w:jc w:val="right"/>
        <w:rPr>
          <w:sz w:val="4"/>
          <w:szCs w:val="4"/>
        </w:rPr>
      </w:pPr>
      <w:r>
        <w:rPr>
          <w:sz w:val="4"/>
          <w:szCs w:val="4"/>
        </w:rPr>
      </w:r>
    </w:p>
    <w:p>
      <w:pPr>
        <w:pStyle w:val="Normal"/>
        <w:spacing w:lineRule="auto" w:line="276" w:before="0" w:after="0"/>
        <w:rPr>
          <w:sz w:val="20"/>
        </w:rPr>
      </w:pPr>
      <w:r>
        <w:rPr>
          <w:sz w:val="20"/>
        </w:rPr>
        <w:t>Tôi/Chúng tôi đề nghị SCB cấp tín dụng theo các nội dung cụ thể như sau:</w:t>
      </w:r>
    </w:p>
    <w:tbl>
      <w:tblPr>
        <w:tblW w:w="10523" w:type="dxa"/>
        <w:jc w:val="left"/>
        <w:tblInd w:w="0" w:type="dxa"/>
        <w:tblCellMar>
          <w:top w:w="28" w:type="dxa"/>
          <w:left w:w="28" w:type="dxa"/>
          <w:bottom w:w="28" w:type="dxa"/>
          <w:right w:w="28" w:type="dxa"/>
        </w:tblCellMar>
        <w:tblLook w:val="0000" w:noHBand="0" w:noVBand="0" w:firstColumn="0" w:lastRow="0" w:lastColumn="0" w:firstRow="0"/>
      </w:tblPr>
      <w:tblGrid>
        <w:gridCol w:w="4279"/>
        <w:gridCol w:w="2410"/>
        <w:gridCol w:w="3834"/>
      </w:tblGrid>
      <w:tr>
        <w:trPr/>
        <w:tc>
          <w:tcPr>
            <w:tcW w:w="4279" w:type="dxa"/>
            <w:tcBorders>
              <w:top w:val="single" w:sz="4" w:space="0" w:color="000000"/>
              <w:left w:val="single" w:sz="4" w:space="0" w:color="000000"/>
              <w:bottom w:val="single" w:sz="4" w:space="0" w:color="000000"/>
            </w:tcBorders>
          </w:tcPr>
          <w:p>
            <w:pPr>
              <w:pStyle w:val="Normal"/>
              <w:widowControl w:val="false"/>
              <w:tabs>
                <w:tab w:val="clear" w:pos="720"/>
                <w:tab w:val="left" w:pos="3804" w:leader="none"/>
              </w:tabs>
              <w:spacing w:lineRule="auto" w:line="276" w:before="0" w:after="0"/>
              <w:rPr>
                <w:sz w:val="20"/>
              </w:rPr>
            </w:pPr>
            <w:r>
              <w:rPr>
                <w:sz w:val="20"/>
              </w:rPr>
              <w:t>Số tiền đề nghị cấp tín dụng:</w:t>
            </w:r>
            <w:r>
              <w:rPr>
                <w:rFonts w:eastAsia="Dotum"/>
                <w:b/>
                <w:color w:val="FF0000"/>
                <w:sz w:val="20"/>
              </w:rPr>
              <w:t xml:space="preserve"> «S1.A.III.2.4»</w:t>
            </w:r>
            <w:r>
              <w:rPr>
                <w:rFonts w:eastAsia="Dotum"/>
                <w:bCs/>
                <w:sz w:val="20"/>
              </w:rPr>
              <w:t xml:space="preserve"> </w:t>
            </w:r>
            <w:r>
              <w:rPr>
                <w:sz w:val="20"/>
              </w:rPr>
              <w:t>triệu đồng</w:t>
            </w:r>
          </w:p>
        </w:tc>
        <w:tc>
          <w:tcPr>
            <w:tcW w:w="2410" w:type="dxa"/>
            <w:tcBorders>
              <w:top w:val="single" w:sz="4" w:space="0" w:color="000000"/>
              <w:bottom w:val="single" w:sz="4" w:space="0" w:color="000000"/>
            </w:tcBorders>
          </w:tcPr>
          <w:p>
            <w:pPr>
              <w:pStyle w:val="Normal"/>
              <w:widowControl w:val="false"/>
              <w:tabs>
                <w:tab w:val="clear" w:pos="720"/>
                <w:tab w:val="left" w:pos="3804" w:leader="none"/>
              </w:tabs>
              <w:spacing w:lineRule="auto" w:line="276" w:before="0" w:after="0"/>
              <w:ind w:left="13" w:hanging="0"/>
              <w:rPr>
                <w:sz w:val="20"/>
              </w:rPr>
            </w:pPr>
            <w:r>
              <w:rPr>
                <w:sz w:val="20"/>
              </w:rPr>
              <w:t xml:space="preserve">Thời gian: </w:t>
            </w:r>
            <w:r>
              <w:rPr>
                <w:rFonts w:eastAsia="Dotum"/>
                <w:b/>
                <w:color w:val="FF0000"/>
                <w:sz w:val="20"/>
              </w:rPr>
              <w:t>«S1.A.III.2.7»</w:t>
            </w:r>
            <w:r>
              <w:rPr>
                <w:rFonts w:eastAsia="Dotum"/>
                <w:bCs/>
                <w:sz w:val="20"/>
              </w:rPr>
              <w:t xml:space="preserve"> </w:t>
            </w:r>
            <w:r>
              <w:rPr>
                <w:sz w:val="20"/>
              </w:rPr>
              <w:t>tháng</w:t>
            </w:r>
          </w:p>
        </w:tc>
        <w:tc>
          <w:tcPr>
            <w:tcW w:w="3834" w:type="dxa"/>
            <w:tcBorders>
              <w:top w:val="single" w:sz="4" w:space="0" w:color="000000"/>
              <w:bottom w:val="single" w:sz="4" w:space="0" w:color="000000"/>
              <w:right w:val="single" w:sz="4" w:space="0" w:color="000000"/>
            </w:tcBorders>
          </w:tcPr>
          <w:p>
            <w:pPr>
              <w:pStyle w:val="Normal"/>
              <w:widowControl w:val="false"/>
              <w:tabs>
                <w:tab w:val="clear" w:pos="720"/>
                <w:tab w:val="left" w:pos="3804" w:leader="none"/>
              </w:tabs>
              <w:spacing w:lineRule="auto" w:line="276" w:before="0" w:after="0"/>
              <w:ind w:left="53" w:hanging="0"/>
              <w:rPr>
                <w:sz w:val="20"/>
              </w:rPr>
            </w:pPr>
            <w:r>
              <w:rPr>
                <w:sz w:val="20"/>
              </w:rPr>
            </w:r>
          </w:p>
        </w:tc>
      </w:tr>
      <w:tr>
        <w:trPr/>
        <w:tc>
          <w:tcPr>
            <w:tcW w:w="4279" w:type="dxa"/>
            <w:tcBorders>
              <w:top w:val="single" w:sz="4" w:space="0" w:color="000000"/>
              <w:left w:val="single" w:sz="4" w:space="0" w:color="000000"/>
              <w:bottom w:val="single" w:sz="4" w:space="0" w:color="000000"/>
            </w:tcBorders>
          </w:tcPr>
          <w:p>
            <w:pPr>
              <w:pStyle w:val="Normal"/>
              <w:widowControl w:val="false"/>
              <w:spacing w:lineRule="auto" w:line="276" w:before="0" w:after="0"/>
              <w:rPr>
                <w:bCs/>
                <w:sz w:val="20"/>
              </w:rPr>
            </w:pPr>
            <w:r>
              <w:rPr>
                <w:bCs/>
                <w:sz w:val="20"/>
              </w:rPr>
              <w:t>Tổng chi phí phương án:</w:t>
            </w:r>
            <w:r>
              <w:rPr>
                <w:rFonts w:eastAsia="Dotum"/>
                <w:b/>
                <w:color w:val="FF0000"/>
                <w:sz w:val="20"/>
              </w:rPr>
              <w:t xml:space="preserve"> «S1.A.III.2.2»</w:t>
            </w:r>
            <w:r>
              <w:rPr>
                <w:rFonts w:eastAsia="Dotum"/>
                <w:bCs/>
                <w:sz w:val="20"/>
              </w:rPr>
              <w:t xml:space="preserve"> triệu đồng</w:t>
            </w:r>
          </w:p>
        </w:tc>
        <w:tc>
          <w:tcPr>
            <w:tcW w:w="2410" w:type="dxa"/>
            <w:tcBorders>
              <w:top w:val="single" w:sz="4" w:space="0" w:color="000000"/>
              <w:bottom w:val="single" w:sz="4" w:space="0" w:color="000000"/>
            </w:tcBorders>
          </w:tcPr>
          <w:p>
            <w:pPr>
              <w:pStyle w:val="Normal"/>
              <w:widowControl w:val="false"/>
              <w:tabs>
                <w:tab w:val="clear" w:pos="720"/>
                <w:tab w:val="left" w:pos="3804" w:leader="none"/>
              </w:tabs>
              <w:spacing w:lineRule="auto" w:line="276" w:before="0" w:after="0"/>
              <w:ind w:left="13" w:hanging="0"/>
              <w:rPr>
                <w:bCs/>
                <w:sz w:val="20"/>
              </w:rPr>
            </w:pPr>
            <w:r>
              <w:rPr>
                <w:bCs/>
                <w:sz w:val="20"/>
              </w:rPr>
              <w:t xml:space="preserve">Vốn tự có: </w:t>
            </w:r>
            <w:r>
              <w:rPr>
                <w:rFonts w:eastAsia="Dotum"/>
                <w:b/>
                <w:color w:val="FF0000"/>
                <w:sz w:val="20"/>
              </w:rPr>
              <w:t>«S1.A.III.2.3»</w:t>
            </w:r>
            <w:r>
              <w:rPr>
                <w:rFonts w:eastAsia="Dotum"/>
                <w:bCs/>
                <w:sz w:val="20"/>
              </w:rPr>
              <w:t xml:space="preserve"> triệu đồng</w:t>
            </w:r>
          </w:p>
        </w:tc>
        <w:tc>
          <w:tcPr>
            <w:tcW w:w="3834" w:type="dxa"/>
            <w:tcBorders>
              <w:top w:val="single" w:sz="4" w:space="0" w:color="000000"/>
              <w:bottom w:val="single" w:sz="4" w:space="0" w:color="000000"/>
              <w:right w:val="single" w:sz="4" w:space="0" w:color="000000"/>
            </w:tcBorders>
          </w:tcPr>
          <w:p>
            <w:pPr>
              <w:pStyle w:val="Normal"/>
              <w:widowControl w:val="false"/>
              <w:tabs>
                <w:tab w:val="clear" w:pos="720"/>
                <w:tab w:val="left" w:pos="3804" w:leader="none"/>
              </w:tabs>
              <w:spacing w:lineRule="auto" w:line="276" w:before="0" w:after="0"/>
              <w:ind w:left="53" w:hanging="0"/>
              <w:rPr>
                <w:bCs/>
                <w:sz w:val="20"/>
              </w:rPr>
            </w:pPr>
            <w:r>
              <w:rPr>
                <w:bCs/>
                <w:sz w:val="20"/>
              </w:rPr>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127" w:leader="none"/>
                <w:tab w:val="left" w:pos="4253" w:leader="none"/>
              </w:tabs>
              <w:spacing w:lineRule="auto" w:line="276" w:before="0" w:after="0"/>
              <w:rPr>
                <w:sz w:val="20"/>
              </w:rPr>
            </w:pPr>
            <w:r>
              <w:rPr>
                <w:sz w:val="20"/>
              </w:rPr>
              <w:t>Phương thức cấp tín dụng:</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Vay từng lần</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Khác:</w:t>
            </w:r>
            <w:r>
              <w:fldChar w:fldCharType="begin">
                <w:ffData>
                  <w:name w:val="Text24"/>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rFonts w:eastAsia="Dotum"/>
                <w:bCs/>
                <w:sz w:val="20"/>
              </w:rPr>
              <w:t xml:space="preserve"> </w:t>
            </w:r>
            <w:r>
              <w:rPr>
                <w:rFonts w:eastAsia="Dotum"/>
                <w:b/>
                <w:color w:val="FF0000"/>
                <w:sz w:val="20"/>
              </w:rPr>
              <w:t>«S1.A.III.2.6»</w:t>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127" w:leader="none"/>
                <w:tab w:val="left" w:pos="4253" w:leader="none"/>
              </w:tabs>
              <w:spacing w:lineRule="auto" w:line="276" w:before="0" w:after="0"/>
              <w:rPr>
                <w:sz w:val="20"/>
              </w:rPr>
            </w:pPr>
            <w:r>
              <w:rPr>
                <w:bCs/>
                <w:sz w:val="20"/>
              </w:rPr>
              <w:t>Phương thức giải ngân:</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Chuyển khoản</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Tiền mặt </w:t>
            </w:r>
            <w:r>
              <w:rPr>
                <w:rFonts w:eastAsia="Dotum"/>
                <w:b/>
                <w:color w:val="FF0000"/>
                <w:sz w:val="20"/>
              </w:rPr>
              <w:t>«S1.A.III.2.13»</w:t>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127" w:leader="none"/>
                <w:tab w:val="left" w:pos="4253" w:leader="none"/>
                <w:tab w:val="left" w:pos="6616" w:leader="none"/>
                <w:tab w:val="left" w:pos="8222" w:leader="none"/>
              </w:tabs>
              <w:spacing w:lineRule="auto" w:line="276" w:before="0" w:after="0"/>
              <w:rPr>
                <w:rFonts w:eastAsia="Dotum"/>
                <w:bCs/>
                <w:sz w:val="20"/>
              </w:rPr>
            </w:pPr>
            <w:r>
              <w:rPr>
                <w:bCs/>
                <w:sz w:val="20"/>
              </w:rPr>
              <w:t>Mục đích tiêu dùng:</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Vay mua BĐS</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Vay xây dựng/sửa chữa</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Vay mua ô tô</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Tiêu dùng khác:</w:t>
            </w:r>
            <w:r>
              <w:fldChar w:fldCharType="begin">
                <w:ffData>
                  <w:name w:val="Text25"/>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p>
          <w:p>
            <w:pPr>
              <w:pStyle w:val="Normal"/>
              <w:widowControl w:val="false"/>
              <w:tabs>
                <w:tab w:val="clear" w:pos="720"/>
                <w:tab w:val="left" w:pos="2127" w:leader="none"/>
                <w:tab w:val="left" w:pos="4253" w:leader="none"/>
                <w:tab w:val="left" w:pos="6616" w:leader="none"/>
                <w:tab w:val="left" w:pos="8222" w:leader="none"/>
              </w:tabs>
              <w:spacing w:lineRule="auto" w:line="276" w:before="0" w:after="0"/>
              <w:rPr>
                <w:sz w:val="20"/>
              </w:rPr>
            </w:pPr>
            <w:r>
              <w:rPr>
                <w:rFonts w:eastAsia="Dotum"/>
                <w:b/>
                <w:color w:val="FF0000"/>
                <w:sz w:val="20"/>
              </w:rPr>
              <w:t>«S1.A.III.1.6»</w:t>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127" w:leader="none"/>
                <w:tab w:val="left" w:pos="3573" w:leader="none"/>
                <w:tab w:val="left" w:pos="4962" w:leader="none"/>
                <w:tab w:val="left" w:pos="6521" w:leader="none"/>
                <w:tab w:val="left" w:pos="7938" w:leader="none"/>
              </w:tabs>
              <w:spacing w:lineRule="auto" w:line="276" w:before="0" w:after="0"/>
              <w:rPr>
                <w:sz w:val="20"/>
              </w:rPr>
            </w:pPr>
            <w:r>
              <w:rPr>
                <w:bCs/>
                <w:sz w:val="20"/>
              </w:rPr>
              <w:t>Phương thức trả nợ lãi:</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Hàng tháng</w:t>
              <w:tab/>
            </w:r>
            <w:sdt>
              <w:sdtPr>
                <w14:checkbox>
                  <w14:checked w:val="0"/>
                  <w14:checkedState w:val="2612"/>
                  <w14:uncheckedState w:val="2610"/>
                </w14:checkbox>
              </w:sdtPr>
              <w:sdtContent>
                <w:r>
                  <w:rPr>
                    <w:rFonts w:eastAsia="MS Gothic" w:ascii="MS Gothic" w:hAnsi="MS Gothic"/>
                  </w:rPr>
                  <w:t>☐</w:t>
                </w:r>
              </w:sdtContent>
            </w:sdt>
            <w:r>
              <w:rPr/>
              <w:t xml:space="preserve"> </w:t>
            </w:r>
            <w:r>
              <w:rPr>
                <w:sz w:val="20"/>
              </w:rPr>
              <w:t xml:space="preserve"> Hàng quý</w:t>
              <w:tab/>
            </w:r>
            <w:sdt>
              <w:sdtPr>
                <w14:checkbox>
                  <w14:checked w:val="0"/>
                  <w14:checkedState w:val="2612"/>
                  <w14:uncheckedState w:val="2610"/>
                </w14:checkbox>
              </w:sdtPr>
              <w:sdtContent>
                <w:r>
                  <w:rPr>
                    <w:rFonts w:eastAsia="MS Gothic" w:ascii="MS Gothic" w:hAnsi="MS Gothic"/>
                  </w:rPr>
                  <w:t>☐</w:t>
                </w:r>
              </w:sdtContent>
            </w:sdt>
            <w:r>
              <w:rPr/>
              <w:t xml:space="preserve"> </w:t>
            </w:r>
            <w:r>
              <w:rPr>
                <w:sz w:val="20"/>
              </w:rPr>
              <w:t xml:space="preserve"> Hàng năm</w:t>
              <w:tab/>
            </w:r>
            <w:sdt>
              <w:sdtPr>
                <w14:checkbox>
                  <w14:checked w:val="0"/>
                  <w14:checkedState w:val="2612"/>
                  <w14:uncheckedState w:val="2610"/>
                </w14:checkbox>
              </w:sdtPr>
              <w:sdtContent>
                <w:r>
                  <w:rPr>
                    <w:rFonts w:eastAsia="MS Gothic" w:ascii="MS Gothic" w:hAnsi="MS Gothic"/>
                  </w:rPr>
                  <w:t>☐</w:t>
                </w:r>
              </w:sdtContent>
            </w:sdt>
            <w:r>
              <w:rPr/>
              <w:t xml:space="preserve"> </w:t>
            </w:r>
            <w:r>
              <w:rPr>
                <w:sz w:val="20"/>
              </w:rPr>
              <w:t xml:space="preserve"> Cuối kỳ</w:t>
              <w:tab/>
            </w:r>
            <w:sdt>
              <w:sdtPr>
                <w14:checkbox>
                  <w14:checked w:val="0"/>
                  <w14:checkedState w:val="2612"/>
                  <w14:uncheckedState w:val="2610"/>
                </w14:checkbox>
              </w:sdtPr>
              <w:sdtContent>
                <w:r>
                  <w:rPr>
                    <w:rFonts w:eastAsia="MS Gothic" w:ascii="MS Gothic" w:hAnsi="MS Gothic"/>
                  </w:rPr>
                  <w:t>☐</w:t>
                </w:r>
              </w:sdtContent>
            </w:sdt>
            <w:r>
              <w:rPr/>
              <w:t xml:space="preserve"> </w:t>
            </w:r>
            <w:r>
              <w:rPr>
                <w:sz w:val="20"/>
              </w:rPr>
              <w:t>Khác:</w:t>
            </w:r>
            <w:r>
              <w:fldChar w:fldCharType="begin">
                <w:ffData>
                  <w:name w:val="Text26"/>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rFonts w:eastAsia="Dotum"/>
                <w:bCs/>
                <w:sz w:val="20"/>
              </w:rPr>
              <w:t xml:space="preserve"> </w:t>
            </w:r>
            <w:r>
              <w:rPr>
                <w:rFonts w:eastAsia="Dotum"/>
                <w:b/>
                <w:color w:val="FF0000"/>
                <w:sz w:val="20"/>
              </w:rPr>
              <w:t>«S1.A.III.2.15»</w:t>
            </w:r>
          </w:p>
          <w:p>
            <w:pPr>
              <w:pStyle w:val="Normal"/>
              <w:widowControl w:val="false"/>
              <w:tabs>
                <w:tab w:val="clear" w:pos="720"/>
                <w:tab w:val="left" w:pos="2127" w:leader="none"/>
                <w:tab w:val="left" w:pos="3559" w:leader="none"/>
                <w:tab w:val="left" w:pos="4958" w:leader="none"/>
                <w:tab w:val="left" w:pos="6521" w:leader="none"/>
                <w:tab w:val="left" w:pos="7938" w:leader="none"/>
              </w:tabs>
              <w:spacing w:lineRule="auto" w:line="276" w:before="0" w:after="0"/>
              <w:rPr>
                <w:sz w:val="20"/>
              </w:rPr>
            </w:pPr>
            <w:r>
              <w:rPr>
                <w:bCs/>
                <w:sz w:val="20"/>
              </w:rPr>
              <w:t>Phương thức trả nợ gốc:</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Hàng tháng</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Hàng quý</w:t>
              <w:tab/>
            </w:r>
            <w:sdt>
              <w:sdtPr>
                <w14:checkbox>
                  <w14:checked w:val="0"/>
                  <w14:checkedState w:val="2612"/>
                  <w14:uncheckedState w:val="2610"/>
                </w14:checkbox>
              </w:sdtPr>
              <w:sdtContent>
                <w:r>
                  <w:rPr>
                    <w:rFonts w:eastAsia="MS Gothic" w:ascii="MS Gothic" w:hAnsi="MS Gothic"/>
                  </w:rPr>
                  <w:t>☐</w:t>
                </w:r>
              </w:sdtContent>
            </w:sdt>
            <w:r>
              <w:rPr/>
              <w:t xml:space="preserve"> </w:t>
            </w:r>
            <w:r>
              <w:rPr>
                <w:sz w:val="20"/>
              </w:rPr>
              <w:t xml:space="preserve"> Hàng năm</w:t>
              <w:tab/>
            </w:r>
            <w:sdt>
              <w:sdtPr>
                <w14:checkbox>
                  <w14:checked w:val="0"/>
                  <w14:checkedState w:val="2612"/>
                  <w14:uncheckedState w:val="2610"/>
                </w14:checkbox>
              </w:sdtPr>
              <w:sdtContent>
                <w:r>
                  <w:rPr>
                    <w:rFonts w:eastAsia="MS Gothic" w:ascii="MS Gothic" w:hAnsi="MS Gothic"/>
                  </w:rPr>
                  <w:t>☐</w:t>
                </w:r>
              </w:sdtContent>
            </w:sdt>
            <w:r>
              <w:rPr/>
              <w:t xml:space="preserve"> </w:t>
            </w:r>
            <w:r>
              <w:rPr>
                <w:sz w:val="20"/>
              </w:rPr>
              <w:t xml:space="preserve"> Cuối kỳ</w:t>
              <w:tab/>
            </w:r>
            <w:sdt>
              <w:sdtPr>
                <w14:checkbox>
                  <w14:checked w:val="0"/>
                  <w14:checkedState w:val="2612"/>
                  <w14:uncheckedState w:val="2610"/>
                </w14:checkbox>
              </w:sdtPr>
              <w:sdtContent>
                <w:r>
                  <w:rPr>
                    <w:rFonts w:eastAsia="MS Gothic" w:ascii="MS Gothic" w:hAnsi="MS Gothic"/>
                  </w:rPr>
                  <w:t>☐</w:t>
                </w:r>
              </w:sdtContent>
            </w:sdt>
            <w:r>
              <w:rPr/>
              <w:t xml:space="preserve"> </w:t>
            </w:r>
            <w:r>
              <w:rPr>
                <w:sz w:val="20"/>
              </w:rPr>
              <w:t xml:space="preserve"> Khác:</w:t>
            </w:r>
            <w:r>
              <w:fldChar w:fldCharType="begin">
                <w:ffData>
                  <w:name w:val="Text27"/>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rFonts w:eastAsia="Dotum"/>
                <w:bCs/>
                <w:sz w:val="20"/>
              </w:rPr>
              <w:t xml:space="preserve"> </w:t>
            </w:r>
            <w:r>
              <w:rPr>
                <w:rFonts w:eastAsia="Dotum"/>
                <w:b/>
                <w:color w:val="FF0000"/>
                <w:sz w:val="20"/>
              </w:rPr>
              <w:t>«S1.A.III.2.14»</w:t>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962" w:leader="none"/>
                <w:tab w:val="left" w:pos="6521" w:leader="none"/>
              </w:tabs>
              <w:spacing w:lineRule="auto" w:line="276" w:before="0" w:after="0"/>
              <w:rPr>
                <w:rFonts w:eastAsia="Dotum"/>
                <w:bCs/>
                <w:sz w:val="20"/>
              </w:rPr>
            </w:pPr>
            <w:r>
              <w:rPr>
                <w:bCs/>
                <w:sz w:val="20"/>
              </w:rPr>
              <w:t>Tài sản bảo đảm:</w:t>
            </w:r>
            <w:r>
              <w:rPr>
                <w:rFonts w:eastAsia="Dotum"/>
                <w:bCs/>
                <w:sz w:val="20"/>
              </w:rPr>
              <w:t xml:space="preserve"> «S1</w:t>
            </w:r>
            <w:r>
              <w:rPr>
                <w:b/>
                <w:bCs/>
                <w:color w:val="FF0000"/>
                <w:sz w:val="20"/>
              </w:rPr>
              <w:t>.A.V.1.11»</w:t>
            </w:r>
            <w:r>
              <w:rPr>
                <w:rFonts w:eastAsia="Dotum"/>
                <w:bCs/>
                <w:sz w:val="20"/>
              </w:rPr>
              <w:t xml:space="preserve"> </w:t>
              <w:tab/>
            </w:r>
          </w:p>
          <w:p>
            <w:pPr>
              <w:pStyle w:val="Normal"/>
              <w:widowControl w:val="false"/>
              <w:tabs>
                <w:tab w:val="clear" w:pos="720"/>
                <w:tab w:val="left" w:pos="4962" w:leader="none"/>
                <w:tab w:val="left" w:pos="6521" w:leader="none"/>
              </w:tabs>
              <w:spacing w:lineRule="auto" w:line="276" w:before="0" w:after="0"/>
              <w:rPr>
                <w:rFonts w:eastAsia="Dotum"/>
                <w:bCs/>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Chính chủ</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Bên thứ 3, mối quan hệ:</w:t>
            </w:r>
            <w:r>
              <w:fldChar w:fldCharType="begin">
                <w:ffData>
                  <w:name w:val="Text28"/>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rFonts w:eastAsia="Dotum"/>
                <w:bCs/>
                <w:sz w:val="20"/>
              </w:rPr>
              <w:t xml:space="preserve"> </w:t>
            </w:r>
          </w:p>
          <w:p>
            <w:pPr>
              <w:pStyle w:val="Normal"/>
              <w:widowControl w:val="false"/>
              <w:spacing w:before="0" w:after="0"/>
              <w:rPr>
                <w:b/>
                <w:b/>
                <w:bCs/>
                <w:color w:val="FF0000"/>
                <w:sz w:val="20"/>
              </w:rPr>
            </w:pPr>
            <w:r>
              <w:rPr>
                <w:b/>
                <w:bCs/>
                <w:color w:val="FF0000"/>
                <w:sz w:val="20"/>
              </w:rPr>
              <w:t>«S1.A.V.2.1.10.1.7» «S1.A.V.2.1.11.3.10» «S1.A.V.2.1.12.1.7» «S1.A.V.2.2.5.19»«S1.A.V.2.3.4.13»«S1.A.V.2.4.1.4»«S1.A.V.2.5.1.4»«S1.A.V.2.6.1.4»«S1.A.V.2.7.1.4»«S1.A.V.2.8.1.4»</w:t>
            </w:r>
          </w:p>
          <w:p>
            <w:pPr>
              <w:pStyle w:val="Normal"/>
              <w:widowControl w:val="false"/>
              <w:tabs>
                <w:tab w:val="clear" w:pos="720"/>
                <w:tab w:val="left" w:pos="6521" w:leader="none"/>
              </w:tabs>
              <w:spacing w:lineRule="auto" w:line="276" w:before="0" w:after="0"/>
              <w:rPr>
                <w:sz w:val="20"/>
              </w:rPr>
            </w:pPr>
            <w:r>
              <w:rPr>
                <w:sz w:val="20"/>
              </w:rPr>
              <w:t xml:space="preserve">Chủ sở hữu TSBĐ: </w:t>
            </w:r>
          </w:p>
          <w:p>
            <w:pPr>
              <w:pStyle w:val="Normal"/>
              <w:widowControl w:val="false"/>
              <w:tabs>
                <w:tab w:val="clear" w:pos="720"/>
                <w:tab w:val="left" w:pos="6521" w:leader="none"/>
              </w:tabs>
              <w:spacing w:lineRule="auto" w:line="276" w:before="0" w:after="0"/>
              <w:rPr>
                <w:sz w:val="20"/>
              </w:rPr>
            </w:pPr>
            <w:r>
              <w:rPr>
                <w:b/>
                <w:bCs/>
                <w:color w:val="FF0000"/>
                <w:sz w:val="20"/>
              </w:rPr>
              <w:t>«S1.A.V.2.1.10.1.9» «S1.A.V.2.1.10.1.11» «S1.A.V.2.1.10.1.12.24»</w:t>
            </w:r>
            <w:r>
              <w:rPr>
                <w:sz w:val="20"/>
              </w:rPr>
              <w:t xml:space="preserve">  </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«S1.A.V.2.1.11.3.12» «S1.A.V.2.1.11.3.14»«S1.A.V.2.1.11.3.15.22»</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«S1.A.V.2.1.12.1.9»«S1.A.V.2.1.12.1.11»«S1.A.V.2.1.12.1.12.22»</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 xml:space="preserve">«S1.A.V.2.2.5.21» «S1.A.V.2.2.5.23» «S1.A.V.2.2.5.24.22»  </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«S1.A.V.2.3.4.15» «S1.A.V.2.3.4.17» «S1.A.V.2.3.4.18.22»</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 xml:space="preserve">«S1.A.V.2.4.1.6» «S1.A.V.2.4.1.8» «S1.A.V.2.4.1.9.24»   </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 xml:space="preserve">«S1.A.V.2.5.1.6» «S1.A.V.2.5.1.8» «S1.A.V.2.5.1.9.24»      </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 xml:space="preserve">«S1.A.V.2.6.1.6» «S1.A.V.2.6.1.8» «S1.A.V.2.6.1.9.24»     </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 xml:space="preserve">«S1.A.V.2.7.1.6» «S1.A.V.2.7.1.8» «S1.A.V.2.7.1.9.24»       </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«S1.A.V.2.8.1.6» «S1.A.V.2.8.1.8» «S1.A.V.2.8.1.9.24»</w:t>
            </w:r>
          </w:p>
          <w:p>
            <w:pPr>
              <w:pStyle w:val="Normal"/>
              <w:widowControl w:val="false"/>
              <w:tabs>
                <w:tab w:val="clear" w:pos="720"/>
                <w:tab w:val="left" w:pos="6521" w:leader="none"/>
              </w:tabs>
              <w:spacing w:lineRule="auto" w:line="276" w:before="0" w:after="0"/>
              <w:rPr>
                <w:rFonts w:eastAsia="Dotum"/>
                <w:b/>
                <w:b/>
                <w:sz w:val="20"/>
              </w:rPr>
            </w:pPr>
            <w:r>
              <w:rPr>
                <w:sz w:val="20"/>
              </w:rPr>
              <w:t>Giá trị ước tính:</w:t>
            </w:r>
            <w:r>
              <w:rPr>
                <w:rFonts w:eastAsia="Dotum"/>
                <w:bCs/>
                <w:sz w:val="20"/>
              </w:rPr>
              <w:t xml:space="preserve"> </w:t>
            </w:r>
            <w:r>
              <w:rPr>
                <w:rFonts w:eastAsia="Dotum"/>
                <w:bCs/>
                <w:color w:val="FF0000"/>
                <w:sz w:val="20"/>
              </w:rPr>
              <w:t>«S1</w:t>
            </w:r>
            <w:r>
              <w:rPr>
                <w:b/>
                <w:bCs/>
                <w:color w:val="FF0000"/>
                <w:sz w:val="20"/>
              </w:rPr>
              <w:t>.A.V.2.1.10.2»«S1.A.V.2.1.11.4»«S1.A.V.2.1.12.2»«S1.A.V.2.2.6»«S1.A.V.2.3.5» «S1.A.V.2.4.2»«S1.A.V.2.5.2»«S1.A.V.2.6.2»«S1.A.V.2.7.2»«S1.A.V.2.8.2» _</w:t>
            </w:r>
            <w:r>
              <w:rPr>
                <w:rFonts w:eastAsia="Dotum"/>
                <w:bCs/>
                <w:color w:val="FF0000"/>
                <w:sz w:val="20"/>
              </w:rPr>
              <w:t xml:space="preserve"> </w:t>
            </w:r>
            <w:r>
              <w:rPr>
                <w:rFonts w:eastAsia="Dotum"/>
                <w:bCs/>
                <w:sz w:val="20"/>
              </w:rPr>
              <w:t>triệu đồng</w:t>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Nguồn</w:t>
      </w:r>
      <w:r>
        <w:rPr>
          <w:rFonts w:eastAsia="Dotum"/>
          <w:b/>
          <w:bCs/>
          <w:sz w:val="24"/>
        </w:rPr>
        <w:t xml:space="preserve"> </w:t>
      </w:r>
      <w:r>
        <w:rPr>
          <w:rFonts w:eastAsia="Dotum"/>
          <w:b/>
          <w:bCs/>
          <w:sz w:val="24"/>
          <w:szCs w:val="24"/>
        </w:rPr>
        <w:t>trả</w:t>
      </w:r>
      <w:r>
        <w:rPr>
          <w:rFonts w:eastAsia="Dotum"/>
          <w:b/>
          <w:bCs/>
          <w:sz w:val="24"/>
        </w:rPr>
        <w:t xml:space="preserve"> nợ </w:t>
      </w:r>
    </w:p>
    <w:tbl>
      <w:tblPr>
        <w:tblW w:w="10558" w:type="dxa"/>
        <w:jc w:val="left"/>
        <w:tblInd w:w="0" w:type="dxa"/>
        <w:tblCellMar>
          <w:top w:w="28" w:type="dxa"/>
          <w:left w:w="28" w:type="dxa"/>
          <w:bottom w:w="28" w:type="dxa"/>
          <w:right w:w="28" w:type="dxa"/>
        </w:tblCellMar>
        <w:tblLook w:val="0000" w:noHBand="0" w:noVBand="0" w:firstColumn="0" w:lastRow="0" w:lastColumn="0" w:firstRow="0"/>
      </w:tblPr>
      <w:tblGrid>
        <w:gridCol w:w="742"/>
        <w:gridCol w:w="3245"/>
        <w:gridCol w:w="3242"/>
        <w:gridCol w:w="3328"/>
      </w:tblGrid>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TT</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Khoản thu nhập/chi phí hàng tháng</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Số tiền (Đvt: VND»</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highlight w:val="yellow"/>
              </w:rPr>
              <w:t>Chứng từ</w:t>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A</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rPr>
                <w:b/>
                <w:sz w:val="20"/>
              </w:rPr>
              <w:t>Tổng thu nhập</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rPr>
                <w:rFonts w:eastAsia="Dotum"/>
                <w:b/>
                <w:color w:val="FF0000"/>
                <w:sz w:val="20"/>
              </w:rPr>
              <w:t>«S1.A.IV.1» + «S1.A.IV.2» + «S1.A.IV.3» + «S1.A.IV.4»</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fldChar w:fldCharType="begin">
                <w:ffData>
                  <w:name w:val="Text29"/>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1.</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Thu nhập từ lương</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«S1.A.IV.1.1» + «S1.A.IV.2.1» + «S1.A.IV.3.1» + «S1.A.IV.4.1»</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0"/>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2.</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Thu nhập từ cho thuê tài sản</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«S1.A.IV.1.2» + «S1.A.IV.2.2» + «S1.A.IV.3.2» + «S1.A.IV.4.2»</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1"/>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3.</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Thu nhập từ sản suất kinh doanh</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«S1.A.IV.1.3» + «S1.A.IV.2.3» + «S1.A.IV.3.3» + «S1.A.IV.4.3»</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2"/>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4.</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 xml:space="preserve">Thu nhập khác </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eastAsia="Dotum"/>
                <w:b/>
                <w:b/>
                <w:color w:val="FF0000"/>
                <w:sz w:val="20"/>
              </w:rPr>
            </w:pPr>
            <w:r>
              <w:rPr>
                <w:rFonts w:eastAsia="Dotum"/>
                <w:b/>
                <w:color w:val="FF0000"/>
                <w:sz w:val="20"/>
              </w:rPr>
              <w:t>«S1.A.IV.1.4» + «S1.A.IV.1.5» + «S1.A.IV.1.6» + «S1.A.IV.1.7» + «S1.A.IV.1.8» +</w:t>
            </w:r>
          </w:p>
          <w:p>
            <w:pPr>
              <w:pStyle w:val="Normal"/>
              <w:widowControl w:val="false"/>
              <w:spacing w:lineRule="auto" w:line="276" w:before="0" w:after="0"/>
              <w:rPr>
                <w:rFonts w:eastAsia="Dotum"/>
                <w:b/>
                <w:b/>
                <w:color w:val="FF0000"/>
                <w:sz w:val="20"/>
              </w:rPr>
            </w:pPr>
            <w:r>
              <w:rPr>
                <w:rFonts w:eastAsia="Dotum"/>
                <w:b/>
                <w:color w:val="FF0000"/>
                <w:sz w:val="20"/>
              </w:rPr>
              <w:t>«S1.A.IV.2.4» + «S1.A.IV.2.5» + «S1.A.IV.2.6» + «S1.A.IV.2.7» + «S1.A.IV.2.8» +</w:t>
            </w:r>
          </w:p>
          <w:p>
            <w:pPr>
              <w:pStyle w:val="Normal"/>
              <w:widowControl w:val="false"/>
              <w:spacing w:lineRule="auto" w:line="276" w:before="0" w:after="0"/>
              <w:rPr>
                <w:rFonts w:eastAsia="Dotum"/>
                <w:b/>
                <w:b/>
                <w:color w:val="FF0000"/>
                <w:sz w:val="20"/>
              </w:rPr>
            </w:pPr>
            <w:r>
              <w:rPr>
                <w:rFonts w:eastAsia="Dotum"/>
                <w:b/>
                <w:color w:val="FF0000"/>
                <w:sz w:val="20"/>
              </w:rPr>
              <w:t>«S1.A.IV.3.4» + «S1.A.IV.3.5» + «S1.A.IV.3.6» + «S1.A.IV.3.7» + «S1.A.IV.3.8» +</w:t>
            </w:r>
          </w:p>
          <w:p>
            <w:pPr>
              <w:pStyle w:val="Normal"/>
              <w:widowControl w:val="false"/>
              <w:spacing w:lineRule="auto" w:line="276" w:before="0" w:after="0"/>
              <w:rPr>
                <w:sz w:val="20"/>
              </w:rPr>
            </w:pPr>
            <w:r>
              <w:rPr>
                <w:rFonts w:eastAsia="Dotum"/>
                <w:b/>
                <w:color w:val="FF0000"/>
                <w:sz w:val="20"/>
              </w:rPr>
              <w:t xml:space="preserve">«S1.A.IV.4.4» + «S1.A.IV.4.5» + «S1.A.IV.4.6» + «S1.A.IV.4.7» + «S1.A.IV.4.8» </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3"/>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rHeight w:val="241" w:hRule="atLeast"/>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5.</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Thu nhập của người đồng trả nợ khác</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«S1.A.IV.4.1» + «S1.A.IV.4.2» + «S1.A.IV.4.3» + «S1.A.IV.4.4» + «S1.A.IV.4.5» + «S1.A.IV.4.6» + «S1.A.IV.4.7» + «S1.A.IV.4.8»</w:t>
            </w:r>
            <w:r>
              <w:rPr>
                <w:rFonts w:eastAsia="Dotum"/>
                <w:bCs/>
                <w:sz w:val="20"/>
              </w:rPr>
              <w:t xml:space="preserve"> </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4"/>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B</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rPr>
                <w:b/>
                <w:sz w:val="20"/>
              </w:rPr>
              <w:t>Tổng chi phí</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rPr>
                <w:rFonts w:eastAsia="Dotum"/>
                <w:b/>
                <w:color w:val="FF0000"/>
                <w:sz w:val="20"/>
              </w:rPr>
              <w:t>«S1.A.IV.5.2»</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fldChar w:fldCharType="begin">
                <w:ffData>
                  <w:name w:val="Text215"/>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1.</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Chi phí sinh hoạt gia đình</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«S1.A.IV.5.3»</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6"/>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2.</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Chi phí trả gốc lãi các khoản vay khác</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«S1.A.IV.5.4»</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7"/>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3.</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Chi phí khác</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«S1.A.IV.5.5»</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8"/>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C</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rPr>
                <w:b/>
                <w:sz w:val="20"/>
              </w:rPr>
              <w:t>Chênh lệch thu nhập chi phí (=A-B)</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rPr>
                <w:rFonts w:eastAsia="Dotum"/>
                <w:b/>
                <w:color w:val="FF0000"/>
                <w:sz w:val="20"/>
              </w:rPr>
              <w:t>«S1.A.IV.5.6»</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fldChar w:fldCharType="begin">
                <w:ffData>
                  <w:name w:val="Text219"/>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Tình</w:t>
      </w:r>
      <w:r>
        <w:rPr>
          <w:rFonts w:eastAsia="Dotum"/>
          <w:b/>
          <w:bCs/>
          <w:sz w:val="24"/>
        </w:rPr>
        <w:t xml:space="preserve"> </w:t>
      </w:r>
      <w:r>
        <w:rPr>
          <w:rFonts w:eastAsia="Dotum"/>
          <w:b/>
          <w:bCs/>
          <w:sz w:val="24"/>
          <w:szCs w:val="24"/>
        </w:rPr>
        <w:t>hình</w:t>
      </w:r>
      <w:r>
        <w:rPr>
          <w:rFonts w:eastAsia="Dotum"/>
          <w:b/>
          <w:bCs/>
          <w:sz w:val="24"/>
        </w:rPr>
        <w:t xml:space="preserve"> tài sản và nghĩa vụ nợ hiện tại của Bên vay (Đơn vị: VND»</w:t>
      </w:r>
    </w:p>
    <w:tbl>
      <w:tblPr>
        <w:tblW w:w="10523" w:type="dxa"/>
        <w:jc w:val="left"/>
        <w:tblInd w:w="0" w:type="dxa"/>
        <w:tblCellMar>
          <w:top w:w="28" w:type="dxa"/>
          <w:left w:w="28" w:type="dxa"/>
          <w:bottom w:w="28" w:type="dxa"/>
          <w:right w:w="28" w:type="dxa"/>
        </w:tblCellMar>
        <w:tblLook w:val="0000" w:noHBand="0" w:noVBand="0" w:firstColumn="0" w:lastRow="0" w:lastColumn="0" w:firstRow="0"/>
      </w:tblPr>
      <w:tblGrid>
        <w:gridCol w:w="3571"/>
        <w:gridCol w:w="2662"/>
        <w:gridCol w:w="995"/>
        <w:gridCol w:w="2339"/>
        <w:gridCol w:w="956"/>
      </w:tblGrid>
      <w:tr>
        <w:trPr/>
        <w:tc>
          <w:tcPr>
            <w:tcW w:w="722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rPr>
            </w:pPr>
            <w:r>
              <w:rPr>
                <w:b/>
                <w:bCs/>
                <w:sz w:val="20"/>
              </w:rPr>
              <w:t>A. Tài sản (có giấy tờ chứng minh quyền sở hữu»</w:t>
            </w:r>
          </w:p>
        </w:tc>
        <w:tc>
          <w:tcPr>
            <w:tcW w:w="32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rPr>
            </w:pPr>
            <w:r>
              <w:rPr>
                <w:b/>
                <w:bCs/>
                <w:sz w:val="20"/>
              </w:rPr>
              <w:t>B. Nợ phải trả</w:t>
            </w:r>
          </w:p>
        </w:tc>
      </w:tr>
      <w:tr>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b/>
                <w:b/>
                <w:sz w:val="20"/>
              </w:rPr>
            </w:pPr>
            <w:r>
              <w:rPr>
                <w:b/>
                <w:sz w:val="20"/>
              </w:rPr>
              <w:t>Mô tả tài sản</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b/>
                <w:b/>
                <w:sz w:val="20"/>
              </w:rPr>
            </w:pPr>
            <w:r>
              <w:rPr>
                <w:b/>
                <w:sz w:val="20"/>
              </w:rPr>
              <w:t>Chủ sở hữu</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b/>
                <w:b/>
                <w:sz w:val="20"/>
              </w:rPr>
            </w:pPr>
            <w:r>
              <w:rPr>
                <w:b/>
                <w:sz w:val="20"/>
              </w:rPr>
              <w:t>Giá trị</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b/>
                <w:b/>
                <w:sz w:val="20"/>
              </w:rPr>
            </w:pPr>
            <w:r>
              <w:rPr>
                <w:b/>
                <w:sz w:val="20"/>
              </w:rPr>
              <w:t>Hạn mức/dư nợ tín dụng</w:t>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b/>
                <w:b/>
                <w:sz w:val="20"/>
              </w:rPr>
            </w:pPr>
            <w:r>
              <w:rPr>
                <w:b/>
                <w:sz w:val="20"/>
              </w:rPr>
              <w:t>Tại TCTD</w:t>
            </w:r>
          </w:p>
        </w:tc>
      </w:tr>
      <w:tr>
        <w:trPr>
          <w:trHeight w:val="2793"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E2EFD9"/>
              <w:spacing w:before="0" w:after="0"/>
              <w:rPr>
                <w:sz w:val="22"/>
                <w:szCs w:val="22"/>
              </w:rPr>
            </w:pPr>
            <w:r>
              <w:rPr>
                <w:sz w:val="22"/>
                <w:szCs w:val="22"/>
              </w:rPr>
              <w:t>Bất động sản theo  «S1.A.V.2.1.10.1.1»/</w:t>
            </w:r>
            <w:r>
              <w:rPr/>
              <w:t xml:space="preserve"> «S1</w:t>
            </w:r>
            <w:r>
              <w:rPr>
                <w:sz w:val="22"/>
                <w:szCs w:val="22"/>
              </w:rPr>
              <w:t>.A.V.2.1.10.1.2»</w:t>
            </w:r>
            <w:r>
              <w:rPr>
                <w:sz w:val="22"/>
                <w:szCs w:val="22"/>
                <w:lang w:val="vi-VN"/>
              </w:rPr>
              <w:t xml:space="preserve"> - </w:t>
            </w:r>
            <w:r>
              <w:rPr>
                <w:sz w:val="22"/>
                <w:szCs w:val="22"/>
              </w:rPr>
              <w:t>Số «S1.A.V.2.1.10.1.3» số vào sổ cấp GCN «S1.A.V.2.1.10.1.4» cấp ngày «S1.A.V.2.1.10.1.5» tại «S1.A.V.2.1.10.1.6»</w:t>
            </w:r>
          </w:p>
          <w:p>
            <w:pPr>
              <w:pStyle w:val="Normal"/>
              <w:widowControl w:val="false"/>
              <w:shd w:val="clear" w:color="auto" w:fill="E2EFD9"/>
              <w:spacing w:before="0" w:after="0"/>
              <w:rPr>
                <w:sz w:val="22"/>
                <w:szCs w:val="22"/>
              </w:rPr>
            </w:pPr>
            <w:r>
              <w:rPr>
                <w:sz w:val="22"/>
                <w:szCs w:val="22"/>
              </w:rPr>
              <w:t>Địa chỉ theo Giấy chứng nhận:</w:t>
            </w:r>
            <w:r>
              <w:rPr>
                <w:sz w:val="22"/>
                <w:szCs w:val="22"/>
                <w:lang w:val="vi-VN"/>
              </w:rPr>
              <w:t xml:space="preserve"> </w:t>
            </w:r>
            <w:r>
              <w:rPr>
                <w:sz w:val="22"/>
                <w:szCs w:val="22"/>
              </w:rPr>
              <w:t>«S1.A.V.2.1.10.1.14.5», «S1.A.V.2.1.10.1.14.6», «S1.A.V.2.1.10.1.14.7», S1.A.V.2.1.10.1.14.8».</w:t>
            </w:r>
          </w:p>
          <w:p>
            <w:pPr>
              <w:pStyle w:val="Normal"/>
              <w:widowControl w:val="false"/>
              <w:spacing w:before="0" w:after="0"/>
              <w:rPr>
                <w:sz w:val="22"/>
                <w:szCs w:val="22"/>
              </w:rPr>
            </w:pPr>
            <w:r>
              <w:rPr>
                <w:sz w:val="22"/>
                <w:szCs w:val="22"/>
              </w:rPr>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sz w:val="20"/>
              </w:rPr>
            </w:pPr>
            <w:r>
              <w:rPr>
                <w:b/>
                <w:bCs/>
                <w:color w:val="FF0000"/>
                <w:sz w:val="20"/>
              </w:rPr>
              <w:t>«S1.A.V.2.1.10.1.9» «S1.A.V.2.1.10.1.11» «S1.A.V.2.1.10.1.12.24»</w:t>
            </w:r>
            <w:r>
              <w:rPr>
                <w:sz w:val="20"/>
              </w:rPr>
              <w:t xml:space="preserve">  </w:t>
            </w:r>
          </w:p>
          <w:p>
            <w:pPr>
              <w:pStyle w:val="Normal"/>
              <w:widowControl w:val="false"/>
              <w:spacing w:before="0" w:after="0"/>
              <w:rPr>
                <w:rFonts w:eastAsia="Dotum"/>
                <w:b/>
                <w:b/>
                <w:color w:val="FF0000"/>
                <w:sz w:val="20"/>
              </w:rPr>
            </w:pPr>
            <w:r>
              <w:rPr>
                <w:rFonts w:eastAsia="Dotum"/>
                <w:b/>
                <w:color w:val="FF0000"/>
                <w:sz w:val="20"/>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«S1.A.V.2.1.10.2»</w:t>
            </w:r>
          </w:p>
          <w:p>
            <w:pPr>
              <w:pStyle w:val="Normal"/>
              <w:widowControl w:val="false"/>
              <w:spacing w:before="0" w:after="0"/>
              <w:rPr>
                <w:rFonts w:eastAsia="Dotum"/>
                <w:b/>
                <w:b/>
                <w:color w:val="FF0000"/>
                <w:sz w:val="20"/>
              </w:rPr>
            </w:pPr>
            <w:r>
              <w:rPr>
                <w:rFonts w:eastAsia="Dotum"/>
                <w:b/>
                <w:color w:val="FF0000"/>
                <w:sz w:val="20"/>
              </w:rPr>
            </w:r>
          </w:p>
          <w:p>
            <w:pPr>
              <w:pStyle w:val="Normal"/>
              <w:widowControl w:val="false"/>
              <w:spacing w:before="0" w:after="0"/>
              <w:rPr>
                <w:rFonts w:eastAsia="Dotum"/>
                <w:b/>
                <w:b/>
                <w:color w:val="FF0000"/>
                <w:sz w:val="20"/>
              </w:rPr>
            </w:pPr>
            <w:r>
              <w:rPr>
                <w:rFonts w:eastAsia="Dotum"/>
                <w:b/>
                <w:color w:val="FF0000"/>
                <w:sz w:val="20"/>
              </w:rPr>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sz w:val="20"/>
              </w:rPr>
            </w:pPr>
            <w:r>
              <w:rPr>
                <w:rFonts w:eastAsia="Dotum"/>
                <w:b/>
                <w:color w:val="FF0000"/>
                <w:sz w:val="20"/>
              </w:rPr>
              <w:t>«S1.A.II.2.1»</w:t>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sz w:val="20"/>
              </w:rPr>
            </w:pPr>
            <w:r>
              <w:rPr>
                <w:rFonts w:eastAsia="Dotum"/>
                <w:b/>
                <w:color w:val="FF0000"/>
                <w:sz w:val="20"/>
              </w:rPr>
              <w:t>«S1.A.II.2.0»</w:t>
            </w:r>
          </w:p>
        </w:tc>
      </w:tr>
      <w:tr>
        <w:trPr>
          <w:trHeight w:val="542"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E2EFD9"/>
              <w:spacing w:before="0" w:after="0"/>
              <w:rPr>
                <w:sz w:val="22"/>
                <w:szCs w:val="22"/>
              </w:rPr>
            </w:pPr>
            <w:r>
              <w:rPr>
                <w:sz w:val="22"/>
                <w:szCs w:val="22"/>
              </w:rPr>
              <w:t xml:space="preserve">Căn hộ chung cư theo «S1.A.V.2.1.11.3.1»/ «S1.A.V.2.1.11.3.2» - Số «S1.A.V.2.1.11.3.3», số vào sổ «S1.A.V.2.1.11.3.4», cấp ngày «S1.A.V.2.1.11.3.5» tại «S1.A.V.2.1.11.3.6» </w:t>
            </w:r>
          </w:p>
          <w:p>
            <w:pPr>
              <w:pStyle w:val="Normal"/>
              <w:widowControl w:val="false"/>
              <w:shd w:val="clear" w:color="auto" w:fill="E2EFD9"/>
              <w:spacing w:before="0" w:after="0"/>
              <w:rPr>
                <w:sz w:val="22"/>
                <w:szCs w:val="22"/>
              </w:rPr>
            </w:pPr>
            <w:r>
              <w:rPr>
                <w:sz w:val="22"/>
                <w:szCs w:val="22"/>
              </w:rPr>
              <w:t>Thông tin chi tiết: Căn hộ số «S1.A.V.2.1.11.3.18.1.3», Block/Tháp «S1.A.V.2.1.11.3.18.1.4», Tầng «S1.A.V.2.1.11.3.18.1.5» tại số «S1.A.V.2.1.11.3.17.5», «S1.A.V.2.1.11.3.17.6», «S1.A.V.2.1.11.3.17.7», «S1.A.V.2.1.11.3.17.8»</w:t>
            </w:r>
          </w:p>
        </w:tc>
        <w:tc>
          <w:tcPr>
            <w:tcW w:w="266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«S1.A.V.2.1.11.3.12» «S1.A.V.2.1.11.3.14»«S1.A.V.2.1.11.3.15.22»</w:t>
            </w:r>
          </w:p>
          <w:p>
            <w:pPr>
              <w:pStyle w:val="Normal"/>
              <w:widowControl w:val="false"/>
              <w:spacing w:before="0" w:after="0"/>
              <w:rPr>
                <w:sz w:val="22"/>
                <w:szCs w:val="22"/>
              </w:rPr>
            </w:pPr>
            <w:r>
              <w:rPr>
                <w:sz w:val="22"/>
                <w:szCs w:val="22"/>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«S1.A.V.2.1.11.4»</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E2EFD9"/>
              <w:spacing w:before="0" w:after="0"/>
              <w:rPr>
                <w:sz w:val="22"/>
                <w:szCs w:val="22"/>
              </w:rPr>
            </w:pPr>
            <w:r>
              <w:rPr>
                <w:sz w:val="22"/>
                <w:szCs w:val="22"/>
              </w:rPr>
              <w:t>Căn hộ chung cư theo «S1.A.V.2.1.11.3.7», số «S1.A.V.2.1.11.3.8» ngày «S1.A.V.2.1.11.3.9»</w:t>
            </w:r>
          </w:p>
          <w:p>
            <w:pPr>
              <w:pStyle w:val="Normal"/>
              <w:widowControl w:val="false"/>
              <w:shd w:val="clear" w:color="auto" w:fill="E2EFD9"/>
              <w:spacing w:before="0" w:after="0"/>
              <w:rPr>
                <w:sz w:val="22"/>
                <w:szCs w:val="22"/>
              </w:rPr>
            </w:pPr>
            <w:r>
              <w:rPr>
                <w:sz w:val="22"/>
                <w:szCs w:val="22"/>
              </w:rPr>
              <w:t>Thông tin chi tiết:</w:t>
            </w:r>
            <w:r>
              <w:rPr>
                <w:sz w:val="22"/>
                <w:szCs w:val="22"/>
                <w:lang w:val="vi-VN"/>
              </w:rPr>
              <w:t xml:space="preserve"> </w:t>
            </w:r>
            <w:r>
              <w:rPr>
                <w:sz w:val="22"/>
                <w:szCs w:val="22"/>
              </w:rPr>
              <w:t>Căn hộ số «S1.A.V.2.1.11.3.18.1.3», Block/Tháp «S1.A.V.2.1.11.3.18.1.4», Tầng «S1.A.V.2.1.11.3.18.1.5» tại số «S1.A.V.2.1.11.3.17.5», «S1.A.V.2.1.11.3.17.6», «S1.A.V.2.1.11.3.17.7», «S1.A.V.2.1.11.3.17.8»</w:t>
            </w:r>
          </w:p>
          <w:p>
            <w:pPr>
              <w:pStyle w:val="Normal"/>
              <w:widowControl w:val="false"/>
              <w:spacing w:before="0" w:after="0"/>
              <w:rPr>
                <w:sz w:val="22"/>
                <w:szCs w:val="22"/>
              </w:rPr>
            </w:pPr>
            <w:r>
              <w:rPr>
                <w:sz w:val="22"/>
                <w:szCs w:val="22"/>
              </w:rPr>
            </w:r>
          </w:p>
        </w:tc>
        <w:tc>
          <w:tcPr>
            <w:tcW w:w="266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sz w:val="22"/>
                <w:szCs w:val="22"/>
              </w:rPr>
            </w:pPr>
            <w:r>
              <w:rPr>
                <w:sz w:val="22"/>
                <w:szCs w:val="22"/>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«S1.A.V.2.1.11.4»</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Sạp/Ô TTTM theo «S1.A.V.2.1.12.1.2 » số «S1.A.V.2.1.12.1.2.1» cấp ngày «S1.A.V.2.1.12.1.2.2» tại «S1.A.V.2.1.12.1.2.3»</w:t>
            </w:r>
          </w:p>
          <w:p>
            <w:pPr>
              <w:pStyle w:val="Normal"/>
              <w:widowControl w:val="false"/>
              <w:spacing w:before="0" w:after="0"/>
              <w:rPr>
                <w:sz w:val="22"/>
                <w:szCs w:val="22"/>
              </w:rPr>
            </w:pPr>
            <w:r>
              <w:rPr>
                <w:sz w:val="22"/>
                <w:szCs w:val="22"/>
              </w:rPr>
              <w:t>Thông tin chi tiết:</w:t>
            </w:r>
          </w:p>
          <w:p>
            <w:pPr>
              <w:pStyle w:val="Normal"/>
              <w:widowControl w:val="false"/>
              <w:spacing w:before="0" w:after="0"/>
              <w:rPr>
                <w:sz w:val="22"/>
                <w:szCs w:val="22"/>
              </w:rPr>
            </w:pPr>
            <w:r>
              <w:rPr>
                <w:sz w:val="22"/>
                <w:szCs w:val="22"/>
              </w:rPr>
              <w:t>«S1.A.V.2.1.12.1.14» số hiệu «S1.A.V.2.1.12.1.15»</w:t>
            </w:r>
          </w:p>
        </w:tc>
        <w:tc>
          <w:tcPr>
            <w:tcW w:w="266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«S1.A.V.2.1.12.1.9»«S1.A.V.2.1.12.1.11»«S1.A.V.2.1.12.1.12.22»</w:t>
            </w:r>
          </w:p>
          <w:p>
            <w:pPr>
              <w:pStyle w:val="Normal"/>
              <w:widowControl w:val="false"/>
              <w:spacing w:before="0" w:after="0"/>
              <w:rPr>
                <w:sz w:val="22"/>
                <w:szCs w:val="22"/>
              </w:rPr>
            </w:pPr>
            <w:r>
              <w:rPr>
                <w:sz w:val="22"/>
                <w:szCs w:val="22"/>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«S1.A.V.2.1.12.2»</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Sạp/Ô TTTM theo «S1.A.V.2.1.12.1.3» số «S1.A.V.2.1.12.1.4» ngày «S1.A.V.2.1.12.1.5»</w:t>
            </w:r>
          </w:p>
          <w:p>
            <w:pPr>
              <w:pStyle w:val="Normal"/>
              <w:widowControl w:val="false"/>
              <w:spacing w:before="0" w:after="0"/>
              <w:rPr>
                <w:sz w:val="22"/>
                <w:szCs w:val="22"/>
              </w:rPr>
            </w:pPr>
            <w:r>
              <w:rPr>
                <w:sz w:val="22"/>
                <w:szCs w:val="22"/>
              </w:rPr>
              <w:t>Thông tin chi tiết:</w:t>
            </w:r>
          </w:p>
          <w:p>
            <w:pPr>
              <w:pStyle w:val="Normal"/>
              <w:widowControl w:val="false"/>
              <w:spacing w:before="0" w:after="0"/>
              <w:rPr>
                <w:sz w:val="22"/>
                <w:szCs w:val="22"/>
              </w:rPr>
            </w:pPr>
            <w:r>
              <w:rPr>
                <w:sz w:val="22"/>
                <w:szCs w:val="22"/>
              </w:rPr>
              <w:t>«S1.A.V.2.1.12.1.14» số hiệu «S1.A.V.2.1.12.1.15»</w:t>
            </w:r>
          </w:p>
        </w:tc>
        <w:tc>
          <w:tcPr>
            <w:tcW w:w="266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sz w:val="22"/>
                <w:szCs w:val="22"/>
              </w:rPr>
            </w:pPr>
            <w:r>
              <w:rPr>
                <w:sz w:val="22"/>
                <w:szCs w:val="22"/>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«S1.A.V.2.1.12.2»</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E2EFD9"/>
              <w:spacing w:before="0" w:after="0"/>
              <w:rPr>
                <w:sz w:val="22"/>
                <w:szCs w:val="22"/>
              </w:rPr>
            </w:pPr>
            <w:r>
              <w:rPr>
                <w:sz w:val="22"/>
                <w:szCs w:val="22"/>
              </w:rPr>
              <w:t>«S1.A.V.2.2.4»</w:t>
            </w:r>
          </w:p>
          <w:p>
            <w:pPr>
              <w:pStyle w:val="Normal"/>
              <w:widowControl w:val="false"/>
              <w:shd w:val="clear" w:color="auto" w:fill="E2EFD9"/>
              <w:spacing w:before="0" w:after="0"/>
              <w:rPr>
                <w:sz w:val="22"/>
                <w:szCs w:val="22"/>
              </w:rPr>
            </w:pPr>
            <w:r>
              <w:rPr>
                <w:sz w:val="22"/>
                <w:szCs w:val="22"/>
              </w:rPr>
              <w:t>Loại phương tiện: «S1.A.V.2.2.5.1»/( S1.A.V.2.2.5.2»</w:t>
            </w:r>
          </w:p>
          <w:p>
            <w:pPr>
              <w:pStyle w:val="Normal"/>
              <w:widowControl w:val="false"/>
              <w:shd w:val="clear" w:color="auto" w:fill="E2EFD9"/>
              <w:spacing w:before="0" w:after="0"/>
              <w:rPr>
                <w:sz w:val="22"/>
                <w:szCs w:val="22"/>
              </w:rPr>
            </w:pPr>
            <w:r>
              <w:rPr>
                <w:sz w:val="22"/>
                <w:szCs w:val="22"/>
              </w:rPr>
              <w:t>Nhãn hiệu: «S1.A.V.2.2.5.3»/( S1.A.V.2.2.5.4»</w:t>
            </w:r>
          </w:p>
          <w:p>
            <w:pPr>
              <w:pStyle w:val="Normal"/>
              <w:widowControl w:val="false"/>
              <w:shd w:val="clear" w:color="auto" w:fill="E2EFD9"/>
              <w:spacing w:before="0" w:after="0"/>
              <w:rPr>
                <w:sz w:val="22"/>
                <w:szCs w:val="22"/>
              </w:rPr>
            </w:pPr>
            <w:r>
              <w:rPr>
                <w:sz w:val="22"/>
                <w:szCs w:val="22"/>
              </w:rPr>
              <w:t>Số loại: «S1.A.V.2.2.5.5»/( S1.A.V.2.2.5.6»</w:t>
            </w:r>
          </w:p>
          <w:p>
            <w:pPr>
              <w:pStyle w:val="Normal"/>
              <w:widowControl w:val="false"/>
              <w:shd w:val="clear" w:color="auto" w:fill="E2EFD9"/>
              <w:spacing w:before="0" w:after="0"/>
              <w:rPr>
                <w:sz w:val="22"/>
                <w:szCs w:val="22"/>
              </w:rPr>
            </w:pPr>
            <w:r>
              <w:rPr>
                <w:sz w:val="22"/>
                <w:szCs w:val="22"/>
              </w:rPr>
              <w:t>Lắp ráp tại: «S1.A.V.2.2.5.7»</w:t>
            </w:r>
          </w:p>
          <w:p>
            <w:pPr>
              <w:pStyle w:val="Normal"/>
              <w:widowControl w:val="false"/>
              <w:shd w:val="clear" w:color="auto" w:fill="E2EFD9"/>
              <w:spacing w:before="0" w:after="0"/>
              <w:rPr>
                <w:sz w:val="22"/>
                <w:szCs w:val="22"/>
              </w:rPr>
            </w:pPr>
            <w:r>
              <w:rPr>
                <w:sz w:val="22"/>
                <w:szCs w:val="22"/>
              </w:rPr>
              <w:t>Tình trạng: «S1.A.V.2.2.5.12»</w:t>
            </w:r>
          </w:p>
          <w:p>
            <w:pPr>
              <w:pStyle w:val="Normal"/>
              <w:widowControl w:val="false"/>
              <w:shd w:val="clear" w:color="auto" w:fill="E2EFD9"/>
              <w:spacing w:before="0" w:after="0"/>
              <w:rPr>
                <w:sz w:val="22"/>
                <w:szCs w:val="22"/>
              </w:rPr>
            </w:pPr>
            <w:r>
              <w:rPr>
                <w:sz w:val="22"/>
                <w:szCs w:val="22"/>
              </w:rPr>
              <w:t>Số Giấy đăng ký: «S1.A.V.2.2.5.11»</w:t>
            </w:r>
          </w:p>
          <w:p>
            <w:pPr>
              <w:pStyle w:val="Normal"/>
              <w:widowControl w:val="false"/>
              <w:shd w:val="clear" w:color="auto" w:fill="E2EFD9"/>
              <w:spacing w:before="0" w:after="0"/>
              <w:rPr>
                <w:sz w:val="22"/>
                <w:szCs w:val="22"/>
                <w:lang w:val="vi-VN"/>
              </w:rPr>
            </w:pPr>
            <w:r>
              <w:rPr>
                <w:sz w:val="22"/>
                <w:szCs w:val="22"/>
              </w:rPr>
              <w:t>Biển kiểm soát: «S1.A.V.2.2.5.15»</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 xml:space="preserve">«S1.A.V.2.2.5.21» «S1.A.V.2.2.5.23» «S1.A.V.2.2.5.24.22»  </w:t>
            </w:r>
          </w:p>
          <w:p>
            <w:pPr>
              <w:pStyle w:val="Normal"/>
              <w:widowControl w:val="false"/>
              <w:spacing w:before="0" w:after="0"/>
              <w:rPr>
                <w:sz w:val="22"/>
                <w:szCs w:val="22"/>
                <w:lang w:val="vi-VN"/>
              </w:rPr>
            </w:pPr>
            <w:r>
              <w:rPr>
                <w:sz w:val="22"/>
                <w:szCs w:val="22"/>
                <w:lang w:val="vi-VN"/>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w:t>
            </w:r>
            <w:r>
              <w:rPr>
                <w:sz w:val="22"/>
                <w:szCs w:val="22"/>
              </w:rPr>
              <w:t>.A.V.2.2.6</w:t>
            </w:r>
            <w:r>
              <w:rPr>
                <w:sz w:val="22"/>
                <w:szCs w:val="22"/>
                <w:lang w:val="vi-VN"/>
              </w:rPr>
              <w:t>»</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Loại tài sản: «S1.A.V.2.3.4.2»</w:t>
            </w:r>
          </w:p>
          <w:p>
            <w:pPr>
              <w:pStyle w:val="Normal"/>
              <w:widowControl w:val="false"/>
              <w:spacing w:before="0" w:after="0"/>
              <w:rPr>
                <w:sz w:val="22"/>
                <w:szCs w:val="22"/>
                <w:lang w:val="vi-VN"/>
              </w:rPr>
            </w:pPr>
            <w:r>
              <w:rPr>
                <w:sz w:val="22"/>
                <w:szCs w:val="22"/>
                <w:lang w:val="vi-VN"/>
              </w:rPr>
              <w:t>Năm sản xuất: «S1.A.V.2.3.4.4»</w:t>
            </w:r>
          </w:p>
          <w:p>
            <w:pPr>
              <w:pStyle w:val="Normal"/>
              <w:widowControl w:val="false"/>
              <w:spacing w:before="0" w:after="0"/>
              <w:rPr>
                <w:sz w:val="22"/>
                <w:szCs w:val="22"/>
                <w:lang w:val="vi-VN"/>
              </w:rPr>
            </w:pPr>
            <w:r>
              <w:rPr>
                <w:sz w:val="22"/>
                <w:szCs w:val="22"/>
                <w:lang w:val="vi-VN"/>
              </w:rPr>
              <w:t>Nhãn hiệu: «S1.A.V.2.3.4.5»</w:t>
            </w:r>
          </w:p>
          <w:p>
            <w:pPr>
              <w:pStyle w:val="Normal"/>
              <w:widowControl w:val="false"/>
              <w:spacing w:before="0" w:after="0"/>
              <w:rPr>
                <w:sz w:val="22"/>
                <w:szCs w:val="22"/>
                <w:lang w:val="vi-VN"/>
              </w:rPr>
            </w:pPr>
            <w:r>
              <w:rPr>
                <w:sz w:val="22"/>
                <w:szCs w:val="22"/>
              </w:rPr>
              <w:t>Số loại</w:t>
            </w:r>
            <w:r>
              <w:rPr>
                <w:sz w:val="22"/>
                <w:szCs w:val="22"/>
                <w:lang w:val="vi-VN"/>
              </w:rPr>
              <w:t>: «S1.A.V.2.3.4.6»</w:t>
            </w:r>
          </w:p>
          <w:p>
            <w:pPr>
              <w:pStyle w:val="Normal"/>
              <w:widowControl w:val="false"/>
              <w:spacing w:before="0" w:after="0"/>
              <w:rPr>
                <w:sz w:val="22"/>
                <w:szCs w:val="22"/>
                <w:lang w:val="vi-VN"/>
              </w:rPr>
            </w:pPr>
            <w:r>
              <w:rPr>
                <w:sz w:val="22"/>
                <w:szCs w:val="22"/>
                <w:lang w:val="vi-VN"/>
              </w:rPr>
              <w:t>Tình trạng: «S1</w:t>
            </w:r>
            <w:r>
              <w:rPr>
                <w:sz w:val="22"/>
                <w:szCs w:val="22"/>
              </w:rPr>
              <w:t>.A.V.2.3.4.10</w:t>
            </w:r>
            <w:r>
              <w:rPr>
                <w:sz w:val="22"/>
                <w:szCs w:val="22"/>
                <w:lang w:val="vi-VN"/>
              </w:rPr>
              <w:t>»</w:t>
            </w:r>
          </w:p>
          <w:p>
            <w:pPr>
              <w:pStyle w:val="Normal"/>
              <w:widowControl w:val="false"/>
              <w:spacing w:before="0" w:after="0"/>
              <w:rPr>
                <w:sz w:val="22"/>
                <w:szCs w:val="22"/>
                <w:lang w:val="vi-VN"/>
              </w:rPr>
            </w:pPr>
            <w:r>
              <w:rPr>
                <w:sz w:val="22"/>
                <w:szCs w:val="22"/>
                <w:lang w:val="vi-VN"/>
              </w:rPr>
              <w:t>Số Giấy đăng ký: «S1.A.V.2.3.4.9»</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«S1.A.V.2.3.4.15» «S1.A.V.2.3.4.17» «S1.A.V.2.3.4.18.22»</w:t>
            </w:r>
          </w:p>
          <w:p>
            <w:pPr>
              <w:pStyle w:val="Normal"/>
              <w:widowControl w:val="false"/>
              <w:spacing w:before="0" w:after="180"/>
              <w:ind w:firstLine="720"/>
              <w:rPr>
                <w:sz w:val="22"/>
                <w:szCs w:val="22"/>
                <w:lang w:val="vi-VN"/>
              </w:rPr>
            </w:pPr>
            <w:r>
              <w:rPr>
                <w:sz w:val="22"/>
                <w:szCs w:val="22"/>
                <w:lang w:val="vi-VN"/>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«S1.A.V.2.3.5»</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Loại vật tư hàng hóa: «S1.A.V.2.4.1»</w:t>
            </w:r>
          </w:p>
          <w:p>
            <w:pPr>
              <w:pStyle w:val="Normal"/>
              <w:widowControl w:val="false"/>
              <w:spacing w:before="0" w:after="0"/>
              <w:rPr>
                <w:sz w:val="22"/>
                <w:szCs w:val="22"/>
                <w:lang w:val="vi-VN"/>
              </w:rPr>
            </w:pPr>
            <w:r>
              <w:rPr>
                <w:sz w:val="22"/>
                <w:szCs w:val="22"/>
                <w:lang w:val="vi-VN"/>
              </w:rPr>
              <w:t>Tình trạng: «S1.A.V.2.4.1.2»</w:t>
            </w:r>
          </w:p>
          <w:p>
            <w:pPr>
              <w:pStyle w:val="Normal"/>
              <w:widowControl w:val="false"/>
              <w:spacing w:before="0" w:after="0"/>
              <w:rPr>
                <w:sz w:val="22"/>
                <w:szCs w:val="22"/>
                <w:lang w:val="vi-VN"/>
              </w:rPr>
            </w:pPr>
            <w:r>
              <w:rPr>
                <w:sz w:val="22"/>
                <w:szCs w:val="22"/>
                <w:lang w:val="vi-VN"/>
              </w:rPr>
              <w:t>Số Giấy đăng ký: «S1.A.V.2.4.1.1»</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 xml:space="preserve">«S1.A.V.2.4.1.6» «S1.A.V.2.4.1.8» «S1.A.V.2.4.1.9.24»   </w:t>
            </w:r>
          </w:p>
          <w:p>
            <w:pPr>
              <w:pStyle w:val="Normal"/>
              <w:widowControl w:val="false"/>
              <w:spacing w:before="0" w:after="0"/>
              <w:rPr>
                <w:sz w:val="22"/>
                <w:szCs w:val="22"/>
                <w:lang w:val="vi-VN"/>
              </w:rPr>
            </w:pPr>
            <w:r>
              <w:rPr>
                <w:sz w:val="22"/>
                <w:szCs w:val="22"/>
                <w:lang w:val="vi-VN"/>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«S1.A.V.2.4.2»</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Loại quyền tài sản: «S1.A.V.2.5.1»</w:t>
            </w:r>
          </w:p>
          <w:p>
            <w:pPr>
              <w:pStyle w:val="Normal"/>
              <w:widowControl w:val="false"/>
              <w:spacing w:before="0" w:after="0"/>
              <w:rPr>
                <w:sz w:val="22"/>
                <w:szCs w:val="22"/>
                <w:lang w:val="vi-VN"/>
              </w:rPr>
            </w:pPr>
            <w:r>
              <w:rPr>
                <w:sz w:val="22"/>
                <w:szCs w:val="22"/>
                <w:lang w:val="vi-VN"/>
              </w:rPr>
              <w:t>Tình trạng: «S1.A.V.2.5.1.2»</w:t>
            </w:r>
          </w:p>
          <w:p>
            <w:pPr>
              <w:pStyle w:val="Normal"/>
              <w:widowControl w:val="false"/>
              <w:spacing w:before="0" w:after="0"/>
              <w:rPr>
                <w:sz w:val="22"/>
                <w:szCs w:val="22"/>
                <w:lang w:val="vi-VN"/>
              </w:rPr>
            </w:pPr>
            <w:r>
              <w:rPr>
                <w:sz w:val="22"/>
                <w:szCs w:val="22"/>
                <w:lang w:val="vi-VN"/>
              </w:rPr>
              <w:t>Số Giấy đăng ký: «S1.A.V.2.5.1.1»</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 xml:space="preserve">«S1.A.V.2.5.1.6» «S1.A.V.2.5.1.8» «S1.A.V.2.5.1.9.24»      </w:t>
            </w:r>
          </w:p>
          <w:p>
            <w:pPr>
              <w:pStyle w:val="Normal"/>
              <w:widowControl w:val="false"/>
              <w:spacing w:before="0" w:after="0"/>
              <w:rPr>
                <w:sz w:val="22"/>
                <w:szCs w:val="22"/>
                <w:lang w:val="vi-VN"/>
              </w:rPr>
            </w:pPr>
            <w:r>
              <w:rPr>
                <w:sz w:val="22"/>
                <w:szCs w:val="22"/>
                <w:lang w:val="vi-VN"/>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w:t>
            </w:r>
            <w:r>
              <w:rPr>
                <w:sz w:val="22"/>
                <w:szCs w:val="22"/>
              </w:rPr>
              <w:t>.A.V.2.5.2</w:t>
            </w:r>
            <w:r>
              <w:rPr>
                <w:sz w:val="22"/>
                <w:szCs w:val="22"/>
                <w:lang w:val="vi-VN"/>
              </w:rPr>
              <w:t>»</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Loại Chứng khoán: «S1.A.V.2.6.1»</w:t>
            </w:r>
          </w:p>
          <w:p>
            <w:pPr>
              <w:pStyle w:val="Normal"/>
              <w:widowControl w:val="false"/>
              <w:spacing w:before="0" w:after="0"/>
              <w:rPr>
                <w:sz w:val="22"/>
                <w:szCs w:val="22"/>
                <w:lang w:val="vi-VN"/>
              </w:rPr>
            </w:pPr>
            <w:r>
              <w:rPr>
                <w:sz w:val="22"/>
                <w:szCs w:val="22"/>
                <w:lang w:val="vi-VN"/>
              </w:rPr>
              <w:t>Mô tả tài sản: «S1.A.V.2.6.1.3»</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 xml:space="preserve">«S1.A.V.2.6.1.6» «S1.A.V.2.6.1.8» «S1.A.V.2.6.1.9.24»     </w:t>
            </w:r>
          </w:p>
          <w:p>
            <w:pPr>
              <w:pStyle w:val="Normal"/>
              <w:widowControl w:val="false"/>
              <w:spacing w:before="0" w:after="0"/>
              <w:rPr>
                <w:sz w:val="22"/>
                <w:szCs w:val="22"/>
                <w:lang w:val="vi-VN"/>
              </w:rPr>
            </w:pPr>
            <w:r>
              <w:rPr>
                <w:sz w:val="22"/>
                <w:szCs w:val="22"/>
                <w:lang w:val="vi-VN"/>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«S1.A.V.2.6.2»</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Loại giấy tờ: «S1.A.V.2.7.1»</w:t>
            </w:r>
          </w:p>
          <w:p>
            <w:pPr>
              <w:pStyle w:val="Normal"/>
              <w:widowControl w:val="false"/>
              <w:spacing w:before="0" w:after="0"/>
              <w:rPr>
                <w:sz w:val="22"/>
                <w:szCs w:val="22"/>
                <w:lang w:val="vi-VN"/>
              </w:rPr>
            </w:pPr>
            <w:r>
              <w:rPr>
                <w:sz w:val="22"/>
                <w:szCs w:val="22"/>
                <w:lang w:val="vi-VN"/>
              </w:rPr>
              <w:t>Tình trạng tài sản: «S1.A.V.2.7.1.2»</w:t>
            </w:r>
          </w:p>
          <w:p>
            <w:pPr>
              <w:pStyle w:val="Normal"/>
              <w:widowControl w:val="false"/>
              <w:spacing w:before="0" w:after="0"/>
              <w:rPr>
                <w:sz w:val="22"/>
                <w:szCs w:val="22"/>
                <w:lang w:val="vi-VN"/>
              </w:rPr>
            </w:pPr>
            <w:r>
              <w:rPr>
                <w:sz w:val="22"/>
                <w:szCs w:val="22"/>
                <w:lang w:val="vi-VN"/>
              </w:rPr>
              <w:t>Số Giấy đăng ký: «S1.A.V.2.7.1.1»</w:t>
            </w:r>
          </w:p>
          <w:p>
            <w:pPr>
              <w:pStyle w:val="Normal"/>
              <w:widowControl w:val="false"/>
              <w:spacing w:before="0" w:after="0"/>
              <w:rPr>
                <w:sz w:val="22"/>
                <w:szCs w:val="22"/>
                <w:lang w:val="vi-VN"/>
              </w:rPr>
            </w:pPr>
            <w:r>
              <w:rPr>
                <w:sz w:val="22"/>
                <w:szCs w:val="22"/>
                <w:lang w:val="vi-VN"/>
              </w:rPr>
              <w:t>Mô tả tài sản: «S1.A.V.2.7.1.3»</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b/>
                <w:bCs/>
                <w:color w:val="FF0000"/>
                <w:sz w:val="20"/>
              </w:rPr>
              <w:t xml:space="preserve">S1.A.V.2.7.1.6» «S1.A.V.2.7.1.8» «S1.A.V.2.7.1.9.24»       </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«S1.A.V.2.7.2»</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Loại TKTG: «S1</w:t>
            </w:r>
            <w:r>
              <w:rPr>
                <w:sz w:val="22"/>
                <w:szCs w:val="22"/>
              </w:rPr>
              <w:t>.A.V.2.8.1</w:t>
            </w:r>
            <w:r>
              <w:rPr>
                <w:sz w:val="22"/>
                <w:szCs w:val="22"/>
                <w:lang w:val="vi-VN"/>
              </w:rPr>
              <w:t>»</w:t>
            </w:r>
          </w:p>
          <w:p>
            <w:pPr>
              <w:pStyle w:val="Normal"/>
              <w:widowControl w:val="false"/>
              <w:spacing w:before="0" w:after="0"/>
              <w:rPr>
                <w:sz w:val="22"/>
                <w:szCs w:val="22"/>
                <w:lang w:val="vi-VN"/>
              </w:rPr>
            </w:pPr>
            <w:r>
              <w:rPr>
                <w:sz w:val="22"/>
                <w:szCs w:val="22"/>
                <w:lang w:val="vi-VN"/>
              </w:rPr>
              <w:t>Đơn vị phát hành: «S1.A.V.2.8.1.1.1»/«S1.A.V.2.8.1.1.1.1»</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«S1.A.V.2.8.1.6» «S1.A.V.2.8.1.8» «S1.A.V.2.8.1.9.24»</w:t>
            </w:r>
          </w:p>
          <w:p>
            <w:pPr>
              <w:pStyle w:val="Normal"/>
              <w:widowControl w:val="false"/>
              <w:spacing w:before="0" w:after="0"/>
              <w:rPr>
                <w:sz w:val="22"/>
                <w:szCs w:val="22"/>
                <w:lang w:val="vi-VN"/>
              </w:rPr>
            </w:pPr>
            <w:r>
              <w:rPr>
                <w:sz w:val="22"/>
                <w:szCs w:val="22"/>
                <w:lang w:val="vi-VN"/>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w:t>
            </w:r>
            <w:r>
              <w:rPr>
                <w:sz w:val="22"/>
                <w:szCs w:val="22"/>
              </w:rPr>
              <w:t>.A.V.2.8.2</w:t>
            </w:r>
            <w:r>
              <w:rPr>
                <w:sz w:val="22"/>
                <w:szCs w:val="22"/>
                <w:lang w:val="vi-VN"/>
              </w:rPr>
              <w:t>»</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Xác</w:t>
      </w:r>
      <w:r>
        <w:rPr>
          <w:rFonts w:eastAsia="Dotum"/>
          <w:b/>
          <w:bCs/>
          <w:sz w:val="24"/>
        </w:rPr>
        <w:t xml:space="preserve"> nhận</w:t>
      </w:r>
    </w:p>
    <w:tbl>
      <w:tblPr>
        <w:tblW w:w="10523" w:type="dxa"/>
        <w:jc w:val="left"/>
        <w:tblInd w:w="80" w:type="dxa"/>
        <w:tblCellMar>
          <w:top w:w="0" w:type="dxa"/>
          <w:left w:w="108" w:type="dxa"/>
          <w:bottom w:w="0" w:type="dxa"/>
          <w:right w:w="108" w:type="dxa"/>
        </w:tblCellMar>
        <w:tblLook w:val="0000" w:noHBand="0" w:noVBand="0" w:firstColumn="0" w:lastRow="0" w:lastColumn="0" w:firstRow="0"/>
      </w:tblPr>
      <w:tblGrid>
        <w:gridCol w:w="10523"/>
      </w:tblGrid>
      <w:tr>
        <w:trPr>
          <w:trHeight w:val="351" w:hRule="atLeast"/>
        </w:trPr>
        <w:tc>
          <w:tcPr>
            <w:tcW w:w="10523" w:type="dxa"/>
            <w:tcBorders/>
          </w:tcPr>
          <w:p>
            <w:pPr>
              <w:pStyle w:val="Normal"/>
              <w:widowControl w:val="false"/>
              <w:spacing w:lineRule="auto" w:line="276" w:before="0" w:after="0"/>
              <w:rPr>
                <w:sz w:val="20"/>
              </w:rPr>
            </w:pPr>
            <w:r>
              <w:rPr>
                <w:sz w:val="20"/>
              </w:rPr>
              <w:t>Tôi/Chúng tôi xin cam kết:</w:t>
            </w:r>
          </w:p>
          <w:p>
            <w:pPr>
              <w:pStyle w:val="Normal"/>
              <w:widowControl w:val="false"/>
              <w:numPr>
                <w:ilvl w:val="0"/>
                <w:numId w:val="1"/>
              </w:numPr>
              <w:spacing w:lineRule="auto" w:line="276" w:before="0" w:after="0"/>
              <w:ind w:left="180" w:hanging="180"/>
              <w:jc w:val="both"/>
              <w:rPr>
                <w:i/>
                <w:i/>
                <w:sz w:val="20"/>
              </w:rPr>
            </w:pPr>
            <w:r>
              <w:rPr>
                <w:i/>
                <w:sz w:val="20"/>
              </w:rPr>
              <w:t>Đồng ý cho SCB công bố, cung cấp thông tin tín dụng liên quan đến Giấy đề nghị cấp tín dụng, khách hàng, Bên thế chấp, cầm cố cho các cá nhân, tổ chức (kể cả công ty con/công ty liên kết của SCB, các công ty kinh doanh dịch vụ thông tin tín dụng, cơ quan quản lý Nhà nước có thẩm quyền» theo các quy định pháp luật có liên quan và miễn trừ cho SCB mọi khiếu nại, khiếu kiện, tranh chấp có liên quan do việc công bố, cung cấp này. Ngoài ra, tôi cũng đồng ý rằng SCB có quyền sử dụng các thông tin trên Giấy đề nghị này để cung cấp, giới thiệu, hỗ trợ cho tôi về các thông tin liên quan đến sản phẩm, dịch vụ của Ngân hàng.</w:t>
            </w:r>
          </w:p>
          <w:p>
            <w:pPr>
              <w:pStyle w:val="Normal"/>
              <w:widowControl w:val="false"/>
              <w:numPr>
                <w:ilvl w:val="0"/>
                <w:numId w:val="1"/>
              </w:numPr>
              <w:spacing w:lineRule="auto" w:line="276" w:before="0" w:after="0"/>
              <w:ind w:left="180" w:hanging="180"/>
              <w:jc w:val="both"/>
              <w:rPr>
                <w:i/>
                <w:i/>
                <w:sz w:val="20"/>
              </w:rPr>
            </w:pPr>
            <w:r>
              <w:rPr>
                <w:i/>
                <w:sz w:val="20"/>
              </w:rPr>
              <w:t>Sử dụng vốn đúng mục đích và tạo điều kiện để SCB kiểm tra việc sử dụng vốn.</w:t>
            </w:r>
          </w:p>
          <w:p>
            <w:pPr>
              <w:pStyle w:val="Normal"/>
              <w:widowControl w:val="false"/>
              <w:numPr>
                <w:ilvl w:val="0"/>
                <w:numId w:val="1"/>
              </w:numPr>
              <w:spacing w:lineRule="auto" w:line="276" w:before="0" w:after="0"/>
              <w:ind w:left="180" w:hanging="180"/>
              <w:jc w:val="both"/>
              <w:rPr>
                <w:i/>
                <w:i/>
                <w:sz w:val="20"/>
              </w:rPr>
            </w:pPr>
            <w:r>
              <w:rPr>
                <w:i/>
                <w:sz w:val="20"/>
              </w:rPr>
              <w:t>Dùng mọi nguồn thu nhập hợp pháp để thanh toán cho mọi nghĩa vụ phát sinh với SCB bao gồm trả nợ gốc, lãi, phí và các chi phí khác có liên quan (nếu có» đầy đủ, đúng hạn.</w:t>
            </w:r>
          </w:p>
          <w:p>
            <w:pPr>
              <w:pStyle w:val="Normal"/>
              <w:widowControl w:val="false"/>
              <w:numPr>
                <w:ilvl w:val="0"/>
                <w:numId w:val="1"/>
              </w:numPr>
              <w:spacing w:lineRule="auto" w:line="276" w:before="0" w:after="0"/>
              <w:ind w:left="180" w:hanging="180"/>
              <w:jc w:val="both"/>
              <w:rPr>
                <w:i/>
                <w:i/>
                <w:sz w:val="20"/>
              </w:rPr>
            </w:pPr>
            <w:r>
              <w:rPr>
                <w:i/>
                <w:sz w:val="20"/>
              </w:rPr>
              <w:t>Tất cả các thông tin trong Phương án đề nghị cấp tín dụng này và tất cả các giấy tờ mà Tôi/Chúng tôi cung cấp cho SCB là đầy đủ, chính xác, hợp pháp và đúng sự thực và Tôi/Chúng tôi chịu hoàn toàn trách nhiệm đối với bất kỳ thông tin sai lệch nào.</w:t>
            </w:r>
          </w:p>
          <w:p>
            <w:pPr>
              <w:pStyle w:val="Normal"/>
              <w:widowControl w:val="false"/>
              <w:tabs>
                <w:tab w:val="clear" w:pos="720"/>
                <w:tab w:val="center" w:pos="7938" w:leader="none"/>
              </w:tabs>
              <w:spacing w:lineRule="auto" w:line="276" w:before="0" w:after="0"/>
              <w:rPr>
                <w:sz w:val="20"/>
              </w:rPr>
            </w:pPr>
            <w:r>
              <w:rPr>
                <w:sz w:val="20"/>
              </w:rPr>
              <w:tab/>
              <w:t>…………………, ngày ….. tháng …… năm ……</w:t>
            </w:r>
          </w:p>
          <w:p>
            <w:pPr>
              <w:pStyle w:val="Normal"/>
              <w:widowControl w:val="false"/>
              <w:tabs>
                <w:tab w:val="clear" w:pos="720"/>
                <w:tab w:val="center" w:pos="7390" w:leader="none"/>
              </w:tabs>
              <w:spacing w:lineRule="auto" w:line="276" w:before="0" w:after="0"/>
              <w:rPr>
                <w:sz w:val="20"/>
              </w:rPr>
            </w:pPr>
            <w:r>
              <w:rPr>
                <w:b/>
                <w:sz w:val="20"/>
              </w:rPr>
              <w:t xml:space="preserve">     </w:t>
            </w:r>
            <w:r>
              <w:rPr>
                <w:b/>
                <w:sz w:val="20"/>
              </w:rPr>
              <w:t>Chủ sở hữu TSBĐ                                Người đồng trả nợ</w:t>
              <w:tab/>
              <w:t xml:space="preserve">                          Bên đề nghị cấp tín dụng</w:t>
            </w:r>
          </w:p>
          <w:p>
            <w:pPr>
              <w:pStyle w:val="Normal"/>
              <w:widowControl w:val="false"/>
              <w:tabs>
                <w:tab w:val="clear" w:pos="720"/>
                <w:tab w:val="center" w:pos="8020" w:leader="none"/>
              </w:tabs>
              <w:spacing w:lineRule="auto" w:line="276" w:before="0" w:after="0"/>
              <w:rPr>
                <w:sz w:val="20"/>
              </w:rPr>
            </w:pPr>
            <w:r>
              <w:rPr>
                <w:sz w:val="20"/>
              </w:rPr>
              <w:t xml:space="preserve">    </w:t>
            </w:r>
            <w:r>
              <w:rPr>
                <w:i/>
                <w:sz w:val="20"/>
              </w:rPr>
              <w:t>(Ký và ghi rõ họ tên»                              (Ký và ghi rõ họ tên»</w:t>
              <w:tab/>
              <w:t>(Ký và ghi rõ họ tên»</w:t>
            </w:r>
          </w:p>
          <w:p>
            <w:pPr>
              <w:pStyle w:val="Normal"/>
              <w:widowControl w:val="false"/>
              <w:tabs>
                <w:tab w:val="clear" w:pos="720"/>
                <w:tab w:val="center" w:pos="7938" w:leader="none"/>
              </w:tabs>
              <w:spacing w:lineRule="auto" w:line="276" w:before="0" w:after="0"/>
              <w:rPr>
                <w:sz w:val="20"/>
              </w:rPr>
            </w:pPr>
            <w:r>
              <w:rPr>
                <w:sz w:val="20"/>
              </w:rPr>
            </w:r>
          </w:p>
          <w:p>
            <w:pPr>
              <w:pStyle w:val="Normal"/>
              <w:widowControl w:val="false"/>
              <w:tabs>
                <w:tab w:val="clear" w:pos="720"/>
                <w:tab w:val="center" w:pos="7938" w:leader="none"/>
              </w:tabs>
              <w:spacing w:lineRule="auto" w:line="276" w:before="0" w:after="0"/>
              <w:rPr>
                <w:sz w:val="20"/>
              </w:rPr>
            </w:pPr>
            <w:r>
              <w:rPr>
                <w:sz w:val="20"/>
              </w:rPr>
            </w:r>
          </w:p>
          <w:p>
            <w:pPr>
              <w:pStyle w:val="Normal"/>
              <w:widowControl w:val="false"/>
              <w:spacing w:lineRule="auto" w:line="276" w:before="0" w:after="0"/>
              <w:rPr>
                <w:rFonts w:eastAsia="Dotum"/>
                <w:b/>
                <w:b/>
                <w:bCs/>
                <w:sz w:val="20"/>
              </w:rPr>
            </w:pPr>
            <w:r>
              <w:rPr>
                <w:rFonts w:eastAsia="Dotum"/>
                <w:b/>
                <w:bCs/>
                <w:sz w:val="20"/>
              </w:rPr>
            </w:r>
          </w:p>
          <w:p>
            <w:pPr>
              <w:pStyle w:val="Normal"/>
              <w:widowControl w:val="false"/>
              <w:spacing w:lineRule="auto" w:line="276" w:before="0" w:after="0"/>
              <w:rPr>
                <w:rFonts w:eastAsia="Dotum"/>
                <w:b/>
                <w:b/>
                <w:bCs/>
                <w:sz w:val="20"/>
              </w:rPr>
            </w:pPr>
            <w:r>
              <w:rPr>
                <w:rFonts w:eastAsia="Dotum"/>
                <w:b/>
                <w:bCs/>
                <w:sz w:val="20"/>
              </w:rPr>
            </w:r>
          </w:p>
          <w:p>
            <w:pPr>
              <w:pStyle w:val="Normal"/>
              <w:widowControl w:val="false"/>
              <w:spacing w:lineRule="auto" w:line="276" w:before="0" w:after="0"/>
              <w:rPr>
                <w:rFonts w:eastAsia="Dotum"/>
                <w:b/>
                <w:b/>
                <w:bCs/>
                <w:sz w:val="20"/>
              </w:rPr>
            </w:pPr>
            <w:r>
              <w:rPr>
                <w:rFonts w:eastAsia="Dotum"/>
                <w:b/>
                <w:bCs/>
                <w:sz w:val="20"/>
              </w:rPr>
            </w:r>
          </w:p>
          <w:p>
            <w:pPr>
              <w:pStyle w:val="ListParagraph"/>
              <w:widowControl w:val="false"/>
              <w:spacing w:lineRule="auto" w:line="276" w:before="0" w:after="0"/>
              <w:ind w:left="0" w:hanging="0"/>
              <w:contextualSpacing/>
              <w:rPr>
                <w:b/>
                <w:b/>
                <w:sz w:val="20"/>
              </w:rPr>
            </w:pPr>
            <w:r>
              <w:rPr>
                <w:b/>
                <w:sz w:val="20"/>
              </w:rPr>
              <w:t>Vui lòng cho biết: Bạn biết tới sản phẩm, dịch vụ của SCB qua hình thức nào sau đây:</w:t>
            </w:r>
          </w:p>
          <w:p>
            <w:pPr>
              <w:pStyle w:val="ListParagraph"/>
              <w:widowControl w:val="false"/>
              <w:spacing w:lineRule="auto" w:line="276" w:before="0" w:after="0"/>
              <w:ind w:left="0" w:hanging="0"/>
              <w:contextualSpacing/>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Báo </w:t>
            </w:r>
            <w:r>
              <w:rPr>
                <w:sz w:val="20"/>
              </w:rPr>
              <w:t xml:space="preserve">chí          </w:t>
            </w:r>
            <w:sdt>
              <w:sdtPr>
                <w14:checkbox>
                  <w14:checked w:val="0"/>
                  <w14:checkedState w:val="2612"/>
                  <w14:uncheckedState w:val="2610"/>
                </w14:checkbox>
              </w:sdtPr>
              <w:sdtContent>
                <w:r>
                  <w:rPr>
                    <w:rFonts w:eastAsia="MS Gothic" w:ascii="MS Gothic" w:hAnsi="MS Gothic"/>
                  </w:rPr>
                  <w:t>☐</w:t>
                </w:r>
              </w:sdtContent>
            </w:sdt>
            <w:r>
              <w:rPr>
                <w:sz w:val="20"/>
              </w:rPr>
              <w:t xml:space="preserve"> Internet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Điểm giao dịch thuận tiện          </w:t>
            </w:r>
            <w:sdt>
              <w:sdtPr>
                <w14:checkbox>
                  <w14:checked w:val="0"/>
                  <w14:checkedState w:val="2612"/>
                  <w14:uncheckedState w:val="2610"/>
                </w14:checkbox>
              </w:sdtPr>
              <w:sdtContent>
                <w:r>
                  <w:rPr>
                    <w:rFonts w:eastAsia="MS Gothic" w:ascii="MS Gothic" w:hAnsi="MS Gothic"/>
                  </w:rPr>
                  <w:t>☐</w:t>
                </w:r>
              </w:sdtContent>
            </w:sdt>
            <w:r>
              <w:rPr>
                <w:sz w:val="20"/>
              </w:rPr>
              <w:t xml:space="preserve"> Truyền </w:t>
            </w:r>
            <w:r>
              <w:rPr>
                <w:sz w:val="20"/>
              </w:rPr>
              <w:t xml:space="preserve">hình   </w:t>
            </w:r>
          </w:p>
          <w:p>
            <w:pPr>
              <w:pStyle w:val="ListParagraph"/>
              <w:widowControl w:val="false"/>
              <w:spacing w:lineRule="auto" w:line="276" w:before="0" w:after="0"/>
              <w:ind w:left="0" w:hanging="0"/>
              <w:contextualSpacing/>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Hình thức khác (vui lòng ghi rõ</w:t>
            </w:r>
            <w:r>
              <w:rPr>
                <w:sz w:val="20"/>
                <w:lang w:val="vi-VN"/>
              </w:rPr>
              <w:t>)</w:t>
            </w:r>
            <w:r>
              <w:rPr>
                <w:sz w:val="20"/>
              </w:rPr>
              <w:t>:</w:t>
            </w:r>
          </w:p>
          <w:p>
            <w:pPr>
              <w:pStyle w:val="ListParagraph"/>
              <w:widowControl w:val="false"/>
              <w:spacing w:lineRule="auto" w:line="276" w:before="0" w:after="0"/>
              <w:ind w:left="0" w:hanging="0"/>
              <w:contextualSpacing/>
              <w:rPr>
                <w:b/>
                <w:b/>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Người giới thiệu:                                              Số CMND/CCCD:                                  Số ĐT:</w:t>
            </w:r>
          </w:p>
        </w:tc>
      </w:tr>
    </w:tbl>
    <w:p>
      <w:pPr>
        <w:pStyle w:val="Normal"/>
        <w:numPr>
          <w:ilvl w:val="0"/>
          <w:numId w:val="0"/>
        </w:numPr>
        <w:tabs>
          <w:tab w:val="clear" w:pos="720"/>
          <w:tab w:val="left" w:pos="7560" w:leader="none"/>
        </w:tabs>
        <w:spacing w:before="0" w:after="0"/>
        <w:outlineLvl w:val="0"/>
        <w:rPr/>
      </w:pPr>
      <w:r>
        <w:rPr>
          <w:b/>
          <w:bCs/>
          <w:szCs w:val="26"/>
        </w:rPr>
        <w:t>PHỤ LỤC 1</w:t>
      </w:r>
    </w:p>
    <w:tbl>
      <w:tblPr>
        <w:tblW w:w="10514" w:type="dxa"/>
        <w:jc w:val="left"/>
        <w:tblInd w:w="0" w:type="dxa"/>
        <w:tblCellMar>
          <w:top w:w="28" w:type="dxa"/>
          <w:left w:w="28" w:type="dxa"/>
          <w:bottom w:w="28" w:type="dxa"/>
          <w:right w:w="28" w:type="dxa"/>
        </w:tblCellMar>
        <w:tblLook w:val="0000" w:noHBand="0" w:noVBand="0" w:firstColumn="0" w:lastRow="0" w:lastColumn="0" w:firstRow="0"/>
      </w:tblPr>
      <w:tblGrid>
        <w:gridCol w:w="1760"/>
        <w:gridCol w:w="4254"/>
        <w:gridCol w:w="4347"/>
        <w:gridCol w:w="77"/>
        <w:gridCol w:w="76"/>
      </w:tblGrid>
      <w:tr>
        <w:trPr>
          <w:trHeight w:val="42" w:hRule="atLeast"/>
        </w:trPr>
        <w:tc>
          <w:tcPr>
            <w:tcW w:w="10361"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numPr>
                <w:ilvl w:val="0"/>
                <w:numId w:val="3"/>
              </w:numPr>
              <w:spacing w:before="20" w:after="20"/>
              <w:ind w:left="360" w:hanging="270"/>
              <w:rPr>
                <w:sz w:val="20"/>
              </w:rPr>
            </w:pPr>
            <w:r>
              <w:rPr>
                <w:rFonts w:eastAsia="Dotum"/>
                <w:b/>
                <w:bCs/>
                <w:sz w:val="24"/>
              </w:rPr>
              <w:t>Thông tin người đồng trả nợ khác (nếu có»</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 xml:space="preserve">Quan hệ với cá nhân trong  </w:t>
            </w:r>
            <w:r>
              <w:rPr>
                <w:b/>
                <w:sz w:val="20"/>
              </w:rPr>
              <w:t>Mục 1:</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81" w:leader="none"/>
                <w:tab w:val="left" w:pos="3224"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t xml:space="preserve"> </w:t>
            </w:r>
            <w:r>
              <w:rPr>
                <w:sz w:val="20"/>
              </w:rPr>
              <w:t xml:space="preserve"> </w:t>
            </w:r>
            <w:r>
              <w:rPr>
                <w:sz w:val="20"/>
              </w:rPr>
              <w:t>Vợ - chồng</w:t>
              <w:tab/>
            </w:r>
            <w:sdt>
              <w:sdtPr>
                <w14:checkbox>
                  <w14:checked w:val="0"/>
                  <w14:checkedState w:val="2612"/>
                  <w14:uncheckedState w:val="2610"/>
                </w14:checkbox>
              </w:sdtPr>
              <w:sdtContent>
                <w:r>
                  <w:rPr>
                    <w:rFonts w:eastAsia="MS Gothic" w:ascii="MS Gothic" w:hAnsi="MS Gothic"/>
                  </w:rPr>
                  <w:t>☐</w:t>
                </w:r>
              </w:sdtContent>
            </w:sdt>
            <w:r>
              <w:rPr>
                <w:sz w:val="20"/>
              </w:rPr>
              <w:t xml:space="preserve"> Cha </w:t>
            </w:r>
            <w:r>
              <w:rPr>
                <w:sz w:val="20"/>
              </w:rPr>
              <w:t>mẹ - con cái</w:t>
              <w:tab/>
            </w:r>
            <w:sdt>
              <w:sdtPr>
                <w14:checkbox>
                  <w14:checked w:val="0"/>
                  <w14:checkedState w:val="2612"/>
                  <w14:uncheckedState w:val="2610"/>
                </w14:checkbox>
              </w:sdtPr>
              <w:sdtContent>
                <w:r>
                  <w:rPr>
                    <w:rFonts w:eastAsia="MS Gothic" w:ascii="MS Gothic" w:hAnsi="MS Gothic"/>
                  </w:rPr>
                  <w:t>☐</w:t>
                </w:r>
              </w:sdtContent>
            </w:sdt>
            <w:r>
              <w:rPr/>
              <w:t xml:space="preserve"> </w:t>
            </w:r>
            <w:r>
              <w:rPr>
                <w:sz w:val="20"/>
              </w:rPr>
              <w:t xml:space="preserve"> Khác </w:t>
            </w:r>
          </w:p>
          <w:p>
            <w:pPr>
              <w:pStyle w:val="Normal"/>
              <w:widowControl w:val="false"/>
              <w:tabs>
                <w:tab w:val="clear" w:pos="720"/>
                <w:tab w:val="left" w:pos="1381" w:leader="none"/>
                <w:tab w:val="left" w:pos="3224"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Anh </w:t>
            </w:r>
            <w:r>
              <w:rPr>
                <w:sz w:val="20"/>
              </w:rPr>
              <w:t>chị em</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Họ hàng</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Bạn bè </w:t>
            </w:r>
          </w:p>
          <w:p>
            <w:pPr>
              <w:pStyle w:val="Normal"/>
              <w:widowControl w:val="false"/>
              <w:tabs>
                <w:tab w:val="clear" w:pos="720"/>
                <w:tab w:val="left" w:pos="1381" w:leader="none"/>
                <w:tab w:val="left" w:pos="3224" w:leader="none"/>
              </w:tabs>
              <w:spacing w:lineRule="auto" w:line="276" w:before="0" w:after="0"/>
              <w:rPr>
                <w:sz w:val="20"/>
              </w:rPr>
            </w:pPr>
            <w:r>
              <w:rPr>
                <w:rFonts w:eastAsia="Dotum"/>
                <w:b/>
                <w:color w:val="FF0000"/>
                <w:sz w:val="20"/>
              </w:rPr>
              <w:t>«S1.A.I.4.24»</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56" w:leader="none"/>
                <w:tab w:val="left" w:pos="3299"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Vợ - chồng</w:t>
              <w:tab/>
            </w:r>
            <w:sdt>
              <w:sdtPr>
                <w14:checkbox>
                  <w14:checked w:val="0"/>
                  <w14:checkedState w:val="2612"/>
                  <w14:uncheckedState w:val="2610"/>
                </w14:checkbox>
              </w:sdtPr>
              <w:sdtContent>
                <w:r>
                  <w:rPr>
                    <w:rFonts w:eastAsia="MS Gothic" w:ascii="MS Gothic" w:hAnsi="MS Gothic"/>
                  </w:rPr>
                  <w:t>☐</w:t>
                </w:r>
              </w:sdtContent>
            </w:sdt>
            <w:r>
              <w:rPr/>
              <w:t xml:space="preserve"> </w:t>
            </w:r>
            <w:r>
              <w:rPr>
                <w:sz w:val="20"/>
              </w:rPr>
              <w:t xml:space="preserve"> Cha mẹ - con cái</w:t>
              <w:tab/>
            </w:r>
            <w:sdt>
              <w:sdtPr>
                <w14:checkbox>
                  <w14:checked w:val="0"/>
                  <w14:checkedState w:val="2612"/>
                  <w14:uncheckedState w:val="2610"/>
                </w14:checkbox>
              </w:sdtPr>
              <w:sdtContent>
                <w:r>
                  <w:rPr>
                    <w:rFonts w:eastAsia="MS Gothic" w:ascii="MS Gothic" w:hAnsi="MS Gothic"/>
                  </w:rPr>
                  <w:t>☐</w:t>
                </w:r>
              </w:sdtContent>
            </w:sdt>
            <w:r>
              <w:rPr/>
              <w:t xml:space="preserve"> </w:t>
            </w:r>
            <w:r>
              <w:rPr>
                <w:sz w:val="20"/>
              </w:rPr>
              <w:t xml:space="preserve"> Khác </w:t>
            </w:r>
          </w:p>
          <w:p>
            <w:pPr>
              <w:pStyle w:val="Normal"/>
              <w:widowControl w:val="false"/>
              <w:tabs>
                <w:tab w:val="clear" w:pos="720"/>
                <w:tab w:val="left" w:pos="1456" w:leader="none"/>
                <w:tab w:val="left" w:pos="3299"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Anh </w:t>
            </w:r>
            <w:r>
              <w:rPr>
                <w:sz w:val="20"/>
              </w:rPr>
              <w:t>chị em</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Họ hàng</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Bạn bè   </w:t>
            </w:r>
          </w:p>
          <w:p>
            <w:pPr>
              <w:pStyle w:val="Normal"/>
              <w:widowControl w:val="false"/>
              <w:tabs>
                <w:tab w:val="clear" w:pos="720"/>
                <w:tab w:val="left" w:pos="1456" w:leader="none"/>
                <w:tab w:val="left" w:pos="3299" w:leader="none"/>
              </w:tabs>
              <w:spacing w:lineRule="auto" w:line="276" w:before="0" w:after="0"/>
              <w:rPr>
                <w:sz w:val="20"/>
              </w:rPr>
            </w:pPr>
            <w:r>
              <w:rPr>
                <w:rFonts w:eastAsia="Dotum"/>
                <w:b/>
                <w:color w:val="FF0000"/>
                <w:sz w:val="20"/>
              </w:rPr>
              <w:t>«S1.A.I.4.24»</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Họ và tên</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«S1.A.I.4.1»</w:t>
            </w:r>
            <w:r>
              <w:rPr>
                <w:sz w:val="20"/>
              </w:rPr>
              <w:t xml:space="preserve">                                              </w:t>
            </w:r>
          </w:p>
          <w:p>
            <w:pPr>
              <w:pStyle w:val="Normal"/>
              <w:widowControl w:val="false"/>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Nam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Nữ   </w:t>
            </w:r>
            <w:r>
              <w:rPr>
                <w:rFonts w:eastAsia="Dotum"/>
                <w:b/>
                <w:color w:val="FF0000"/>
                <w:sz w:val="20"/>
              </w:rPr>
              <w:t>«S1.A.I.4.3»</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«S1.A.I.4.1»</w:t>
            </w:r>
            <w:r>
              <w:rPr>
                <w:sz w:val="20"/>
              </w:rPr>
              <w:t xml:space="preserve">                                              </w:t>
            </w:r>
          </w:p>
          <w:p>
            <w:pPr>
              <w:pStyle w:val="Normal"/>
              <w:widowControl w:val="false"/>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Nam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Nữ   </w:t>
            </w:r>
            <w:r>
              <w:rPr>
                <w:rFonts w:eastAsia="Dotum"/>
                <w:b/>
                <w:color w:val="FF0000"/>
                <w:sz w:val="20"/>
              </w:rPr>
              <w:t>«S1.A.I.4.3»</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Ngày sinh</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«S1.A.I.4.4»</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«S1.A.I.4.4»</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CMND/CCCD</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«S1.A.I.4.6»</w:t>
            </w:r>
            <w:r>
              <w:rPr>
                <w:sz w:val="20"/>
              </w:rPr>
              <w:t xml:space="preserve">                                             </w:t>
            </w:r>
          </w:p>
          <w:p>
            <w:pPr>
              <w:pStyle w:val="Normal"/>
              <w:widowControl w:val="false"/>
              <w:spacing w:lineRule="auto" w:line="276" w:before="0" w:after="0"/>
              <w:rPr>
                <w:sz w:val="20"/>
              </w:rPr>
            </w:pPr>
            <w:r>
              <w:rPr>
                <w:sz w:val="20"/>
              </w:rPr>
              <w:t>Ngày cấp:</w:t>
            </w:r>
            <w:r>
              <w:rPr>
                <w:rFonts w:eastAsia="Dotum"/>
                <w:b/>
                <w:color w:val="FF0000"/>
                <w:sz w:val="20"/>
              </w:rPr>
              <w:t xml:space="preserve"> «S1.A.I.4.7»</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«S1.A.I.4.6»</w:t>
            </w:r>
            <w:r>
              <w:rPr>
                <w:sz w:val="20"/>
              </w:rPr>
              <w:t xml:space="preserve">                                             </w:t>
            </w:r>
          </w:p>
          <w:p>
            <w:pPr>
              <w:pStyle w:val="Normal"/>
              <w:widowControl w:val="false"/>
              <w:spacing w:lineRule="auto" w:line="276" w:before="0" w:after="0"/>
              <w:rPr>
                <w:sz w:val="20"/>
              </w:rPr>
            </w:pPr>
            <w:r>
              <w:rPr>
                <w:sz w:val="20"/>
              </w:rPr>
              <w:t>Ngày cấp:</w:t>
            </w:r>
            <w:r>
              <w:rPr>
                <w:rFonts w:eastAsia="Dotum"/>
                <w:b/>
                <w:color w:val="FF0000"/>
                <w:sz w:val="20"/>
              </w:rPr>
              <w:t xml:space="preserve"> «S1.A.I.4.7»</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Hộ chiếu</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«S1.A.I.4.9»</w:t>
            </w:r>
          </w:p>
          <w:p>
            <w:pPr>
              <w:pStyle w:val="Normal"/>
              <w:widowControl w:val="false"/>
              <w:spacing w:lineRule="auto" w:line="276" w:before="0" w:after="0"/>
              <w:rPr>
                <w:rFonts w:eastAsia="Dotum"/>
                <w:b/>
                <w:b/>
                <w:color w:val="FF0000"/>
                <w:sz w:val="20"/>
              </w:rPr>
            </w:pPr>
            <w:r>
              <w:rPr>
                <w:sz w:val="20"/>
              </w:rPr>
              <w:t>Ngày cấp:</w:t>
            </w:r>
            <w:r>
              <w:rPr>
                <w:rFonts w:eastAsia="Dotum"/>
                <w:b/>
                <w:color w:val="FF0000"/>
                <w:sz w:val="20"/>
              </w:rPr>
              <w:t xml:space="preserve"> «S1.A.I.4.10»</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«S1.A.I.4.9»</w:t>
            </w:r>
            <w:r>
              <w:rPr>
                <w:sz w:val="20"/>
              </w:rPr>
              <w:t xml:space="preserve">                                             </w:t>
            </w:r>
          </w:p>
          <w:p>
            <w:pPr>
              <w:pStyle w:val="Normal"/>
              <w:widowControl w:val="false"/>
              <w:spacing w:lineRule="auto" w:line="276" w:before="0" w:after="0"/>
              <w:rPr>
                <w:rFonts w:eastAsia="Dotum"/>
                <w:b/>
                <w:b/>
                <w:color w:val="FF0000"/>
                <w:sz w:val="20"/>
              </w:rPr>
            </w:pPr>
            <w:r>
              <w:rPr>
                <w:sz w:val="20"/>
              </w:rPr>
              <w:t>Ngày cấp:</w:t>
            </w:r>
            <w:r>
              <w:rPr>
                <w:rFonts w:eastAsia="Dotum"/>
                <w:b/>
                <w:color w:val="FF0000"/>
                <w:sz w:val="20"/>
              </w:rPr>
              <w:t xml:space="preserve"> «S1.A.I.4.10»</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Hộ khẩu thường trú</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«S1.A.I.4.13»,</w:t>
            </w:r>
            <w:r>
              <w:rPr>
                <w:sz w:val="20"/>
              </w:rPr>
              <w:t xml:space="preserve"> </w:t>
            </w:r>
            <w:r>
              <w:rPr>
                <w:rFonts w:eastAsia="Dotum"/>
                <w:b/>
                <w:color w:val="FF0000"/>
                <w:sz w:val="20"/>
              </w:rPr>
              <w:t>«S1.A.I.4.14»,</w:t>
            </w:r>
            <w:r>
              <w:rPr>
                <w:sz w:val="20"/>
              </w:rPr>
              <w:t xml:space="preserve"> </w:t>
            </w:r>
            <w:r>
              <w:rPr>
                <w:rFonts w:eastAsia="Dotum"/>
                <w:b/>
                <w:color w:val="FF0000"/>
                <w:sz w:val="20"/>
              </w:rPr>
              <w:t>«S1.A.I.4.15»,</w:t>
            </w:r>
            <w:r>
              <w:rPr>
                <w:sz w:val="20"/>
              </w:rPr>
              <w:t xml:space="preserve"> </w:t>
            </w:r>
            <w:r>
              <w:rPr>
                <w:rFonts w:eastAsia="Dotum"/>
                <w:b/>
                <w:color w:val="FF0000"/>
                <w:sz w:val="20"/>
              </w:rPr>
              <w:t>«S1.A.I.4.16»</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«S1.A.I.4.13»,</w:t>
            </w:r>
            <w:r>
              <w:rPr>
                <w:sz w:val="20"/>
              </w:rPr>
              <w:t xml:space="preserve"> </w:t>
            </w:r>
            <w:r>
              <w:rPr>
                <w:rFonts w:eastAsia="Dotum"/>
                <w:b/>
                <w:color w:val="FF0000"/>
                <w:sz w:val="20"/>
              </w:rPr>
              <w:t>«S1.A.I.4.14»,</w:t>
            </w:r>
            <w:r>
              <w:rPr>
                <w:sz w:val="20"/>
              </w:rPr>
              <w:t xml:space="preserve"> </w:t>
            </w:r>
            <w:r>
              <w:rPr>
                <w:rFonts w:eastAsia="Dotum"/>
                <w:b/>
                <w:color w:val="FF0000"/>
                <w:sz w:val="20"/>
              </w:rPr>
              <w:t>«S1.A.I.4.15»,</w:t>
            </w:r>
            <w:r>
              <w:rPr>
                <w:sz w:val="20"/>
              </w:rPr>
              <w:t xml:space="preserve"> </w:t>
            </w:r>
            <w:r>
              <w:rPr>
                <w:rFonts w:eastAsia="Dotum"/>
                <w:b/>
                <w:color w:val="FF0000"/>
                <w:sz w:val="20"/>
              </w:rPr>
              <w:t>«S1.A.I.4.16»</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Địa chỉ hiện tại</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«S1.A.I.4.17»</w:t>
            </w:r>
            <w:r>
              <w:rPr>
                <w:sz w:val="20"/>
              </w:rPr>
              <w:t>,</w:t>
            </w:r>
            <w:r>
              <w:rPr>
                <w:rFonts w:eastAsia="Dotum"/>
                <w:b/>
                <w:color w:val="FF0000"/>
                <w:sz w:val="20"/>
              </w:rPr>
              <w:t xml:space="preserve"> «S1.A.I.4.18»</w:t>
            </w:r>
            <w:r>
              <w:rPr>
                <w:sz w:val="20"/>
              </w:rPr>
              <w:t>,</w:t>
            </w:r>
            <w:r>
              <w:rPr>
                <w:rFonts w:eastAsia="Dotum"/>
                <w:b/>
                <w:color w:val="FF0000"/>
                <w:sz w:val="20"/>
              </w:rPr>
              <w:t xml:space="preserve"> «S1.A.I.4.19»</w:t>
            </w:r>
            <w:r>
              <w:rPr>
                <w:sz w:val="20"/>
              </w:rPr>
              <w:t xml:space="preserve">, </w:t>
            </w:r>
            <w:r>
              <w:rPr>
                <w:rFonts w:eastAsia="Dotum"/>
                <w:b/>
                <w:color w:val="FF0000"/>
                <w:sz w:val="20"/>
              </w:rPr>
              <w:t>«S1.A.I.4.20»</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«S1.A.I.4.17»</w:t>
            </w:r>
            <w:r>
              <w:rPr>
                <w:sz w:val="20"/>
              </w:rPr>
              <w:t>,</w:t>
            </w:r>
            <w:r>
              <w:rPr>
                <w:rFonts w:eastAsia="Dotum"/>
                <w:b/>
                <w:color w:val="FF0000"/>
                <w:sz w:val="20"/>
              </w:rPr>
              <w:t xml:space="preserve"> «S1.A.I.4.18»</w:t>
            </w:r>
            <w:r>
              <w:rPr>
                <w:sz w:val="20"/>
              </w:rPr>
              <w:t>,</w:t>
            </w:r>
            <w:r>
              <w:rPr>
                <w:rFonts w:eastAsia="Dotum"/>
                <w:b/>
                <w:color w:val="FF0000"/>
                <w:sz w:val="20"/>
              </w:rPr>
              <w:t xml:space="preserve"> «S1.A.I.4.19»</w:t>
            </w:r>
            <w:r>
              <w:rPr>
                <w:sz w:val="20"/>
              </w:rPr>
              <w:t xml:space="preserve">, </w:t>
            </w:r>
            <w:r>
              <w:rPr>
                <w:rFonts w:eastAsia="Dotum"/>
                <w:b/>
                <w:color w:val="FF0000"/>
                <w:sz w:val="20"/>
              </w:rPr>
              <w:t>«S1.A.I.4.20»</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Di động, email</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«S1.A.I.4.22»</w:t>
            </w:r>
            <w:r>
              <w:rPr>
                <w:sz w:val="20"/>
              </w:rPr>
              <w:t xml:space="preserve">    </w:t>
            </w:r>
          </w:p>
          <w:p>
            <w:pPr>
              <w:pStyle w:val="Normal"/>
              <w:widowControl w:val="false"/>
              <w:spacing w:lineRule="auto" w:line="276" w:before="0" w:after="0"/>
              <w:rPr>
                <w:rFonts w:eastAsia="Dotum"/>
                <w:b/>
                <w:b/>
                <w:color w:val="FF0000"/>
                <w:sz w:val="20"/>
              </w:rPr>
            </w:pPr>
            <w:r>
              <w:rPr>
                <w:rFonts w:eastAsia="Dotum"/>
                <w:b/>
                <w:color w:val="FF0000"/>
                <w:sz w:val="20"/>
              </w:rPr>
              <w:t>«S1.A.I.4.23»</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«S1.A.I.4.22»</w:t>
            </w:r>
            <w:r>
              <w:rPr>
                <w:sz w:val="20"/>
              </w:rPr>
              <w:t xml:space="preserve">    </w:t>
            </w:r>
          </w:p>
          <w:p>
            <w:pPr>
              <w:pStyle w:val="Normal"/>
              <w:widowControl w:val="false"/>
              <w:spacing w:lineRule="auto" w:line="276" w:before="0" w:after="0"/>
              <w:rPr>
                <w:rFonts w:eastAsia="Dotum"/>
                <w:b/>
                <w:b/>
                <w:color w:val="FF0000"/>
                <w:sz w:val="20"/>
              </w:rPr>
            </w:pPr>
            <w:r>
              <w:rPr>
                <w:rFonts w:eastAsia="Dotum"/>
                <w:b/>
                <w:color w:val="FF0000"/>
                <w:sz w:val="20"/>
              </w:rPr>
              <w:t>«S1.A.I.4.23»</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Nơi làm việc/kinh doanh</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«S1.A.IV.1.1.3.4»</w:t>
            </w:r>
            <w:r>
              <w:rPr>
                <w:sz w:val="20"/>
              </w:rPr>
              <w:t xml:space="preserve"> </w:t>
            </w:r>
            <w:r>
              <w:rPr>
                <w:rFonts w:eastAsia="Dotum"/>
                <w:b/>
                <w:color w:val="FF0000"/>
                <w:sz w:val="20"/>
              </w:rPr>
              <w:t>«S1.A.I.8.1»</w:t>
            </w:r>
            <w:r>
              <w:rPr>
                <w:sz w:val="20"/>
              </w:rPr>
              <w:t xml:space="preserve">       </w:t>
            </w:r>
          </w:p>
          <w:p>
            <w:pPr>
              <w:pStyle w:val="Normal"/>
              <w:widowControl w:val="false"/>
              <w:spacing w:lineRule="auto" w:line="276" w:before="0" w:after="0"/>
              <w:rPr>
                <w:rFonts w:eastAsia="Dotum"/>
                <w:b/>
                <w:b/>
                <w:color w:val="FF0000"/>
                <w:sz w:val="20"/>
              </w:rPr>
            </w:pPr>
            <w:r>
              <w:rPr>
                <w:sz w:val="20"/>
              </w:rPr>
              <w:t>Thâm niên«S1.A.I.8.4.3»«S1.A.IV.4.1.2</w:t>
            </w:r>
            <w:r>
              <w:rPr>
                <w:sz w:val="20"/>
                <w:lang w:val="vi-VN"/>
              </w:rPr>
              <w:t>»</w:t>
            </w:r>
            <w:r>
              <w:rPr>
                <w:rFonts w:eastAsia="Dotum"/>
                <w:bCs/>
                <w:sz w:val="20"/>
              </w:rPr>
              <w:t xml:space="preserve"> </w:t>
            </w:r>
            <w:r>
              <w:rPr>
                <w:sz w:val="20"/>
              </w:rPr>
              <w:t xml:space="preserve">năm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«S1.A.IV.1.1.3.4»</w:t>
            </w:r>
            <w:r>
              <w:rPr>
                <w:sz w:val="20"/>
              </w:rPr>
              <w:t xml:space="preserve"> </w:t>
            </w:r>
            <w:r>
              <w:rPr>
                <w:rFonts w:eastAsia="Dotum"/>
                <w:b/>
                <w:color w:val="FF0000"/>
                <w:sz w:val="20"/>
              </w:rPr>
              <w:t>«S1.A.I.8.1»</w:t>
            </w:r>
            <w:r>
              <w:rPr>
                <w:sz w:val="20"/>
              </w:rPr>
              <w:t xml:space="preserve">       </w:t>
            </w:r>
          </w:p>
          <w:p>
            <w:pPr>
              <w:pStyle w:val="Normal"/>
              <w:widowControl w:val="false"/>
              <w:spacing w:lineRule="auto" w:line="276" w:before="0" w:after="0"/>
              <w:rPr>
                <w:rFonts w:eastAsia="Dotum"/>
                <w:b/>
                <w:b/>
                <w:color w:val="FF0000"/>
                <w:sz w:val="20"/>
              </w:rPr>
            </w:pPr>
            <w:r>
              <w:rPr>
                <w:sz w:val="20"/>
              </w:rPr>
              <w:t>Thâm niên«S1.A.I.8.4.3»«S1.A.IV.4.1.2</w:t>
            </w:r>
            <w:r>
              <w:rPr>
                <w:sz w:val="20"/>
                <w:lang w:val="vi-VN"/>
              </w:rPr>
              <w:t>»</w:t>
            </w:r>
            <w:r>
              <w:rPr>
                <w:rFonts w:eastAsia="Dotum"/>
                <w:bCs/>
                <w:sz w:val="20"/>
              </w:rPr>
              <w:t xml:space="preserve"> </w:t>
            </w:r>
            <w:r>
              <w:rPr>
                <w:sz w:val="20"/>
              </w:rPr>
              <w:t xml:space="preserve">năm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Thu nhập từ</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69" w:leader="none"/>
                <w:tab w:val="left" w:pos="2798" w:leader="none"/>
              </w:tabs>
              <w:spacing w:lineRule="auto" w:line="276" w:before="0" w:after="0"/>
              <w:rPr>
                <w:rFonts w:eastAsia="Dotum"/>
                <w:bCs/>
                <w:sz w:val="20"/>
              </w:rPr>
            </w:pP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19"/>
                <w:szCs w:val="19"/>
              </w:rPr>
              <w:t>Lương</w:t>
              <w:tab/>
            </w: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19"/>
                <w:szCs w:val="19"/>
              </w:rPr>
              <w:t>Cho thuê TS</w:t>
              <w:tab/>
            </w: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19"/>
                <w:szCs w:val="19"/>
              </w:rPr>
              <w:t xml:space="preserve">Kinh doanh  </w:t>
            </w: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19"/>
                <w:szCs w:val="19"/>
              </w:rPr>
              <w:t>Khác:</w:t>
            </w:r>
            <w:r>
              <w:fldChar w:fldCharType="begin">
                <w:ffData>
                  <w:name w:val="Text220"/>
                  <w:enabled/>
                  <w:calcOnExit w:val="0"/>
                  <w:textInput/>
                </w:ffData>
              </w:fldChar>
            </w:r>
            <w:r>
              <w:rPr>
                <w:sz w:val="19"/>
                <w:szCs w:val="19"/>
              </w:rPr>
              <w:instrText> FORMTEXT </w:instrText>
            </w:r>
            <w:r>
              <w:rPr>
                <w:sz w:val="19"/>
                <w:szCs w:val="19"/>
              </w:rPr>
            </w:r>
            <w:r>
              <w:rPr>
                <w:sz w:val="19"/>
                <w:szCs w:val="19"/>
              </w:rPr>
              <w:fldChar w:fldCharType="separate"/>
            </w:r>
            <w:r>
              <w:rPr>
                <w:sz w:val="19"/>
                <w:szCs w:val="19"/>
              </w:rPr>
            </w:r>
            <w:r>
              <w:rPr>
                <w:rFonts w:eastAsia="Dotum"/>
                <w:bCs/>
                <w:sz w:val="20"/>
              </w:rPr>
              <w:t>     </w:t>
            </w:r>
            <w:r>
              <w:rPr>
                <w:sz w:val="19"/>
                <w:szCs w:val="19"/>
              </w:rPr>
            </w:r>
            <w:r>
              <w:rPr>
                <w:sz w:val="19"/>
                <w:szCs w:val="19"/>
              </w:rPr>
              <w:fldChar w:fldCharType="end"/>
            </w:r>
          </w:p>
          <w:p>
            <w:pPr>
              <w:pStyle w:val="Normal"/>
              <w:widowControl w:val="false"/>
              <w:spacing w:lineRule="auto" w:line="276" w:before="0" w:after="0"/>
              <w:rPr>
                <w:rFonts w:eastAsia="Dotum"/>
                <w:b/>
                <w:b/>
                <w:color w:val="FF0000"/>
                <w:sz w:val="20"/>
              </w:rPr>
            </w:pPr>
            <w:r>
              <w:rPr>
                <w:rFonts w:eastAsia="Dotum"/>
                <w:b/>
                <w:color w:val="FF0000"/>
                <w:sz w:val="20"/>
              </w:rPr>
              <w:t>«S1.A.IV.0»</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73" w:leader="none"/>
                <w:tab w:val="left" w:pos="3015"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w:t>
            </w:r>
            <w:r>
              <w:rPr>
                <w:sz w:val="19"/>
                <w:szCs w:val="19"/>
              </w:rPr>
              <w:t>Lương</w:t>
            </w:r>
            <w:r>
              <w:rPr>
                <w:sz w:val="19"/>
                <w:szCs w:val="19"/>
              </w:rPr>
              <w:tab/>
            </w: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19"/>
                <w:szCs w:val="19"/>
              </w:rPr>
              <w:t>Cho thuê TS</w:t>
              <w:tab/>
            </w:r>
            <w:sdt>
              <w:sdtPr>
                <w14:checkbox>
                  <w14:checked w:val="0"/>
                  <w14:checkedState w:val="2612"/>
                  <w14:uncheckedState w:val="2610"/>
                </w14:checkbox>
              </w:sdtPr>
              <w:sdtContent>
                <w:r>
                  <w:rPr>
                    <w:rFonts w:eastAsia="MS Gothic" w:ascii="MS Gothic" w:hAnsi="MS Gothic"/>
                  </w:rPr>
                  <w:t>☐</w:t>
                </w:r>
              </w:sdtContent>
            </w:sdt>
            <w:r>
              <w:rPr>
                <w:lang w:val="vi-VN"/>
              </w:rPr>
              <w:t xml:space="preserve"> </w:t>
            </w:r>
            <w:r>
              <w:rPr>
                <w:sz w:val="19"/>
                <w:szCs w:val="19"/>
              </w:rPr>
              <w:t xml:space="preserve">Kinh doanh  </w:t>
            </w:r>
          </w:p>
          <w:p>
            <w:pPr>
              <w:pStyle w:val="Normal"/>
              <w:widowControl w:val="false"/>
              <w:spacing w:lineRule="auto" w:line="276" w:before="0" w:after="0"/>
              <w:rPr>
                <w:rFonts w:eastAsia="Dotum"/>
                <w:bCs/>
                <w:sz w:val="20"/>
              </w:rPr>
            </w:pPr>
            <w:sdt>
              <w:sdtPr>
                <w14:checkbox>
                  <w14:checked w:val="0"/>
                  <w14:checkedState w:val="2612"/>
                  <w14:uncheckedState w:val="2610"/>
                </w14:checkbox>
              </w:sdtPr>
              <w:sdtContent>
                <w:r>
                  <w:rPr>
                    <w:rFonts w:eastAsia="MS Gothic" w:ascii="MS Gothic" w:hAnsi="MS Gothic"/>
                  </w:rPr>
                  <w:t>☐</w:t>
                </w:r>
              </w:sdtContent>
            </w:sdt>
            <w:r>
              <w:rPr>
                <w:sz w:val="19"/>
                <w:szCs w:val="19"/>
                <w:lang w:val="vi-VN"/>
              </w:rPr>
              <w:t xml:space="preserve"> </w:t>
            </w:r>
            <w:r>
              <w:rPr>
                <w:sz w:val="19"/>
                <w:szCs w:val="19"/>
              </w:rPr>
              <w:t>Khác:</w:t>
            </w:r>
            <w:r>
              <w:fldChar w:fldCharType="begin">
                <w:ffData>
                  <w:name w:val="Text221"/>
                  <w:enabled/>
                  <w:calcOnExit w:val="0"/>
                  <w:textInput/>
                </w:ffData>
              </w:fldChar>
            </w:r>
            <w:r>
              <w:rPr>
                <w:sz w:val="19"/>
                <w:szCs w:val="19"/>
              </w:rPr>
              <w:instrText> FORMTEXT </w:instrText>
            </w:r>
            <w:r>
              <w:rPr>
                <w:sz w:val="19"/>
                <w:szCs w:val="19"/>
              </w:rPr>
            </w:r>
            <w:r>
              <w:rPr>
                <w:sz w:val="19"/>
                <w:szCs w:val="19"/>
              </w:rPr>
              <w:fldChar w:fldCharType="separate"/>
            </w:r>
            <w:r>
              <w:rPr>
                <w:sz w:val="19"/>
                <w:szCs w:val="19"/>
              </w:rPr>
            </w:r>
            <w:r>
              <w:rPr>
                <w:rFonts w:eastAsia="Dotum"/>
                <w:bCs/>
                <w:sz w:val="20"/>
              </w:rPr>
              <w:t>     </w:t>
            </w:r>
            <w:r>
              <w:rPr>
                <w:sz w:val="19"/>
                <w:szCs w:val="19"/>
              </w:rPr>
            </w:r>
            <w:r>
              <w:rPr>
                <w:sz w:val="19"/>
                <w:szCs w:val="19"/>
              </w:rPr>
              <w:fldChar w:fldCharType="end"/>
            </w:r>
          </w:p>
          <w:p>
            <w:pPr>
              <w:pStyle w:val="Normal"/>
              <w:widowControl w:val="false"/>
              <w:spacing w:lineRule="auto" w:line="276" w:before="0" w:after="0"/>
              <w:rPr>
                <w:rFonts w:eastAsia="Dotum"/>
                <w:b/>
                <w:b/>
                <w:color w:val="FF0000"/>
                <w:sz w:val="20"/>
              </w:rPr>
            </w:pPr>
            <w:r>
              <w:rPr>
                <w:rFonts w:eastAsia="Dotum"/>
                <w:b/>
                <w:color w:val="FF0000"/>
                <w:sz w:val="20"/>
              </w:rPr>
              <w:t>«S1.A.IV.0»</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0361" w:type="dxa"/>
            <w:gridSpan w:val="3"/>
            <w:tcBorders>
              <w:top w:val="single" w:sz="4" w:space="0" w:color="000000"/>
              <w:bottom w:val="single" w:sz="4" w:space="0" w:color="000000"/>
            </w:tcBorders>
            <w:shd w:color="auto" w:fill="FFFFFF" w:val="clear"/>
          </w:tcPr>
          <w:p>
            <w:pPr>
              <w:pStyle w:val="Normal"/>
              <w:widowControl w:val="false"/>
              <w:spacing w:before="20" w:after="20"/>
              <w:rPr>
                <w:rFonts w:eastAsia="Dotum"/>
                <w:b/>
                <w:b/>
                <w:bCs/>
                <w:sz w:val="24"/>
              </w:rPr>
            </w:pPr>
            <w:r>
              <w:rPr>
                <w:rFonts w:eastAsia="Dotum"/>
                <w:b/>
                <w:bCs/>
                <w:sz w:val="24"/>
              </w:rPr>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0361"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numPr>
                <w:ilvl w:val="0"/>
                <w:numId w:val="3"/>
              </w:numPr>
              <w:spacing w:before="20" w:after="20"/>
              <w:ind w:left="360" w:hanging="270"/>
              <w:rPr>
                <w:sz w:val="20"/>
              </w:rPr>
            </w:pPr>
            <w:r>
              <w:rPr>
                <w:rFonts w:eastAsia="Dotum"/>
                <w:b/>
                <w:bCs/>
                <w:sz w:val="24"/>
              </w:rPr>
              <w:t>Thông tin về chủ sở hữu TSBĐ khác (nếu có»</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 xml:space="preserve">Quan hệ với cá nhân trong  </w:t>
            </w:r>
            <w:r>
              <w:rPr>
                <w:b/>
                <w:sz w:val="20"/>
              </w:rPr>
              <w:t>Mục 1:</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81" w:leader="none"/>
                <w:tab w:val="left" w:pos="3220"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Vợ - chồng</w:t>
              <w:tab/>
            </w:r>
            <w:sdt>
              <w:sdtPr>
                <w14:checkbox>
                  <w14:checked w:val="0"/>
                  <w14:checkedState w:val="2612"/>
                  <w14:uncheckedState w:val="2610"/>
                </w14:checkbox>
              </w:sdtPr>
              <w:sdtContent>
                <w:r>
                  <w:rPr>
                    <w:rFonts w:eastAsia="MS Gothic" w:ascii="MS Gothic" w:hAnsi="MS Gothic"/>
                  </w:rPr>
                  <w:t>☐</w:t>
                </w:r>
              </w:sdtContent>
            </w:sdt>
            <w:r>
              <w:rPr>
                <w:sz w:val="20"/>
              </w:rPr>
              <w:t xml:space="preserve"> Cha </w:t>
            </w:r>
            <w:r>
              <w:rPr>
                <w:sz w:val="20"/>
              </w:rPr>
              <w:t>mẹ - con cái</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Khác </w:t>
            </w:r>
          </w:p>
          <w:p>
            <w:pPr>
              <w:pStyle w:val="Normal"/>
              <w:widowControl w:val="false"/>
              <w:tabs>
                <w:tab w:val="clear" w:pos="720"/>
                <w:tab w:val="left" w:pos="1381" w:leader="none"/>
                <w:tab w:val="left" w:pos="3224"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Anh </w:t>
            </w:r>
            <w:r>
              <w:rPr>
                <w:sz w:val="20"/>
              </w:rPr>
              <w:t>chị em</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Họ hàng</w:t>
              <w:tab/>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Bạn bè  </w:t>
            </w:r>
          </w:p>
          <w:p>
            <w:pPr>
              <w:pStyle w:val="Normal"/>
              <w:widowControl w:val="false"/>
              <w:tabs>
                <w:tab w:val="clear" w:pos="720"/>
                <w:tab w:val="left" w:pos="1381" w:leader="none"/>
                <w:tab w:val="left" w:pos="3224" w:leader="none"/>
              </w:tabs>
              <w:spacing w:lineRule="auto" w:line="276" w:before="0" w:after="0"/>
              <w:rPr>
                <w:bCs/>
                <w:sz w:val="20"/>
              </w:rPr>
            </w:pPr>
            <w:r>
              <w:rPr>
                <w:rFonts w:eastAsia="Dotum"/>
                <w:b/>
                <w:color w:val="FF0000"/>
                <w:sz w:val="20"/>
              </w:rPr>
              <w:t>«S1.A.V.2.1.10.1.12.22» «S1.A.V.2.1.11.3.15.20» «S1.A.V.2.1.12.1.12.20» «S1.A.V.2.2.5.24.20» «S1.A.V.2.3.4.18.20</w:t>
            </w:r>
            <w:r>
              <w:rPr>
                <w:rFonts w:eastAsia="Dotum"/>
                <w:bCs/>
                <w:color w:val="FF0000"/>
                <w:sz w:val="20"/>
              </w:rPr>
              <w:t>» «S1.A.V.2.4.1.9.22» «S1.A.V.2.5.1.9.22» «S1.A.V.2.6.1.9.22» «S1.A.V.2.7.1.9.22» «S1.A.V.2.8.1.9.22»</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Vợ - chồng     </w:t>
            </w:r>
            <w:sdt>
              <w:sdtPr>
                <w14:checkbox>
                  <w14:checked w:val="0"/>
                  <w14:checkedState w:val="2612"/>
                  <w14:uncheckedState w:val="2610"/>
                </w14:checkbox>
              </w:sdtPr>
              <w:sdtContent>
                <w:r>
                  <w:rPr>
                    <w:rFonts w:eastAsia="MS Gothic" w:ascii="MS Gothic" w:hAnsi="MS Gothic"/>
                  </w:rPr>
                  <w:t>☐</w:t>
                </w:r>
              </w:sdtContent>
            </w:sdt>
            <w:r>
              <w:rPr>
                <w:sz w:val="20"/>
              </w:rPr>
              <w:t xml:space="preserve"> Cha </w:t>
            </w:r>
            <w:r>
              <w:rPr>
                <w:sz w:val="20"/>
              </w:rPr>
              <w:t xml:space="preserve">mẹ - con cái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Khác </w:t>
            </w:r>
          </w:p>
          <w:p>
            <w:pPr>
              <w:pStyle w:val="Normal"/>
              <w:widowControl w:val="false"/>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Anh </w:t>
            </w:r>
            <w:r>
              <w:rPr>
                <w:sz w:val="20"/>
              </w:rPr>
              <w:t xml:space="preserve">chị em   </w:t>
            </w:r>
            <w:r>
              <w:rPr>
                <w:sz w:val="20"/>
                <w:lang w:val="vi-VN"/>
              </w:rPr>
              <w:t xml:space="preserve">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Họ hàng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Bạn bè  </w:t>
            </w:r>
          </w:p>
          <w:p>
            <w:pPr>
              <w:pStyle w:val="Normal"/>
              <w:widowControl w:val="false"/>
              <w:spacing w:lineRule="auto" w:line="276" w:before="0" w:after="0"/>
              <w:rPr>
                <w:sz w:val="20"/>
              </w:rPr>
            </w:pPr>
            <w:r>
              <w:rPr>
                <w:rFonts w:eastAsia="Dotum"/>
                <w:b/>
                <w:color w:val="FF0000"/>
                <w:sz w:val="20"/>
              </w:rPr>
              <w:t xml:space="preserve"> </w:t>
            </w:r>
            <w:r>
              <w:rPr>
                <w:rFonts w:eastAsia="Dotum"/>
                <w:b/>
                <w:color w:val="FF0000"/>
                <w:sz w:val="20"/>
              </w:rPr>
              <w:t>«S1.A.V.2.1.10.1.12.47» «S1.A.V.2.1.11.3.15.43»</w:t>
            </w:r>
            <w:r>
              <w:rPr>
                <w:sz w:val="20"/>
              </w:rPr>
              <w:t xml:space="preserve"> </w:t>
            </w:r>
            <w:r>
              <w:rPr>
                <w:b/>
                <w:bCs/>
                <w:color w:val="FF0000"/>
                <w:sz w:val="20"/>
              </w:rPr>
              <w:t>«S1.A.V.2.1.12.1.12.43</w:t>
            </w:r>
            <w:r>
              <w:rPr>
                <w:rFonts w:eastAsia="Dotum"/>
                <w:b/>
                <w:bCs/>
                <w:color w:val="FF0000"/>
                <w:sz w:val="20"/>
              </w:rPr>
              <w:t>» «S1</w:t>
            </w:r>
            <w:r>
              <w:rPr>
                <w:rFonts w:eastAsia="Dotum"/>
                <w:b/>
                <w:color w:val="FF0000"/>
                <w:sz w:val="20"/>
              </w:rPr>
              <w:t>.A.V.2.2.5.24.43» «S1.A.V.2.3.4.18.43» «S1.A.V.2.4.1.9.47» «S1.A.V.2.5.1.9.47» «S1.A.V.2.6.1.9.47» «S1.A.V.2.7.1.9.47» «S1.A.V.2.8.1.9.47»</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Họ và tên</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940" w:leader="none"/>
              </w:tabs>
              <w:spacing w:lineRule="auto" w:line="276" w:before="0" w:after="0"/>
              <w:rPr>
                <w:rFonts w:eastAsia="Dotum"/>
                <w:b/>
                <w:b/>
                <w:color w:val="FF0000"/>
                <w:sz w:val="20"/>
              </w:rPr>
            </w:pPr>
            <w:r>
              <w:rPr>
                <w:rFonts w:eastAsia="Dotum"/>
                <w:b/>
                <w:color w:val="FF0000"/>
                <w:sz w:val="20"/>
              </w:rPr>
              <w:t>«S1.A.V.2.1.10.1.11» «S1.A.V.2.1.11.3.14» «S1.A.V.2.1.12.1.11»  «S1.A.V.2.2.5.23» «S1.A.V.2.3.4.17» «S1.A.V.2.4.1.8» «S1.A.V.2.5.1.8» «S1.A.V.2.6.1.8» «S1.A.V.2.7.1.8» «S1.A.V.2.8.1.8»</w:t>
            </w:r>
          </w:p>
          <w:p>
            <w:pPr>
              <w:pStyle w:val="Normal"/>
              <w:widowControl w:val="false"/>
              <w:tabs>
                <w:tab w:val="clear" w:pos="720"/>
                <w:tab w:val="left" w:pos="2940"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Nam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Nữ </w:t>
            </w:r>
            <w:r>
              <w:rPr>
                <w:b/>
                <w:bCs/>
                <w:color w:val="FF0000"/>
                <w:sz w:val="20"/>
              </w:rPr>
              <w:t>«S1.A.V.2.1.10.1.12.2» «S1.A.V.2.1.11.3.15.2 » «S1.A.V.2.1.12.1.12.2» «S1.A.V.2.2.5.24.2» «S1.A.V.2.3.4.18.2» «S1.A.V.2.4.1.9.2» «S1.A.V.2.5.1.9.2» «S1.A.V.2.6.1.9.2» «S1.A.V.2.7.1.9.2» «S1.A.V.2.8.1.9.2»</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940" w:leader="none"/>
              </w:tabs>
              <w:spacing w:lineRule="auto" w:line="276" w:before="0" w:after="0"/>
              <w:rPr>
                <w:rFonts w:eastAsia="Dotum"/>
                <w:b/>
                <w:b/>
                <w:color w:val="FF0000"/>
                <w:sz w:val="20"/>
              </w:rPr>
            </w:pPr>
            <w:r>
              <w:rPr>
                <w:rFonts w:eastAsia="Dotum"/>
                <w:b/>
                <w:color w:val="FF0000"/>
                <w:sz w:val="20"/>
              </w:rPr>
              <w:t>«S1</w:t>
            </w:r>
            <w:r>
              <w:rPr>
                <w:rFonts w:eastAsia="Dotum"/>
                <w:bCs/>
                <w:color w:val="FF0000"/>
                <w:sz w:val="20"/>
              </w:rPr>
              <w:t>.A.V.2.1.10.1.12.24</w:t>
            </w:r>
            <w:r>
              <w:rPr>
                <w:rFonts w:eastAsia="Dotum"/>
                <w:b/>
                <w:color w:val="FF0000"/>
                <w:sz w:val="20"/>
              </w:rPr>
              <w:t xml:space="preserve">» </w:t>
            </w:r>
            <w:r>
              <w:rPr>
                <w:rFonts w:eastAsia="Dotum"/>
                <w:bCs/>
                <w:color w:val="FF0000"/>
                <w:sz w:val="20"/>
              </w:rPr>
              <w:t>«S1.A.V.2.1.11.3.15.22» «S1.A.V.2.1.12.1.12.22 » «S1.A.V.2.2.5.24.22» «S1.A.V.2.3.4.18.22» «S1.A.V.2.4.1.9.24» «S1.A.V.2.5.1.9.24» «S1.A.V.2.6.1.9.24» «S1.A.V.2.7.1.9.24» «S1.A.V.2.8.1.9.24»</w:t>
            </w:r>
          </w:p>
          <w:p>
            <w:pPr>
              <w:pStyle w:val="Normal"/>
              <w:widowControl w:val="false"/>
              <w:tabs>
                <w:tab w:val="clear" w:pos="720"/>
                <w:tab w:val="left" w:pos="2940" w:leader="none"/>
              </w:tabs>
              <w:spacing w:lineRule="auto" w:line="276" w:before="0" w:after="0"/>
              <w:rPr>
                <w:rFonts w:eastAsia="Dotum"/>
                <w:b/>
                <w:b/>
                <w:color w:val="FF0000"/>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Nam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Nữ </w:t>
            </w:r>
            <w:r>
              <w:rPr>
                <w:rFonts w:eastAsia="Dotum"/>
                <w:b/>
                <w:color w:val="FF0000"/>
                <w:sz w:val="20"/>
              </w:rPr>
              <w:t>«S1</w:t>
            </w:r>
            <w:r>
              <w:rPr>
                <w:rFonts w:eastAsia="Dotum"/>
                <w:bCs/>
                <w:color w:val="FF0000"/>
                <w:sz w:val="20"/>
              </w:rPr>
              <w:t>.A.V.2.1.10.1.12.26</w:t>
            </w:r>
            <w:r>
              <w:rPr>
                <w:rFonts w:eastAsia="Dotum"/>
                <w:b/>
                <w:color w:val="FF0000"/>
                <w:sz w:val="20"/>
              </w:rPr>
              <w:t xml:space="preserve">» «S1.A.V.2.1.11.3.15.24 » «S1.A.V.2.1.12.1.12.24» </w:t>
            </w:r>
            <w:r>
              <w:rPr>
                <w:rFonts w:eastAsia="Dotum"/>
                <w:bCs/>
                <w:color w:val="FF0000"/>
                <w:sz w:val="20"/>
              </w:rPr>
              <w:t>«S1.A.V.2.2.5.24.24» «S1.A.V.2.3.4.18.24» «S1.A.V.2.4.1.9.26» «S1.A.V.2.5.1.9.26» «S1.A.V.2.6.1.9.26» «S1.A.V.2.7.1.9.26» «S1.A.V.2.8.1.9.26»</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Ngày sinh</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940" w:leader="none"/>
              </w:tabs>
              <w:spacing w:lineRule="auto" w:line="276" w:before="0" w:after="0"/>
              <w:rPr>
                <w:rFonts w:eastAsia="Dotum"/>
                <w:b/>
                <w:b/>
                <w:color w:val="FF0000"/>
                <w:sz w:val="20"/>
              </w:rPr>
            </w:pPr>
            <w:r>
              <w:rPr>
                <w:rFonts w:eastAsia="Dotum"/>
                <w:b/>
                <w:color w:val="FF0000"/>
                <w:sz w:val="20"/>
              </w:rPr>
              <w:t>«S1.A.V.2.1.10.1.12.1» «S1.A.V.2.1.11.3.15.1» «S1.A.V.2.1.12.1.12.1» «S1.A.V.2.2.5.24.1» «S1.A.V.2.3.4.18.1» «S1.A.V.2.4.1.9.1» «S1.A.V.2.5.1.9.1» «S1.A.V.2.6.1.9.1» «S1.A.V.2.7.1.9.1» «S1.A.V.2.8.1.9.1»</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«S1.A.V.2.1.10.1.12.25» «S1.A.V.2.1.11.3.15.23»  «S1.A.V.2.1.12.1.12.23» «S1.A.V.2.2.5.24.23» «S1.A.V.2.3.4.18.23» «S1.A.V.2.4.1.9.25» «S1.A.V.2.5.1.9.25» «S1.A.V.2.6.1.9.25» «S1.A.V.2.7.1.9.25» «S1.A.V.2.8.1.9.25»</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CMND/CCCD</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657" w:leader="none"/>
              </w:tabs>
              <w:spacing w:lineRule="auto" w:line="276" w:before="0" w:after="0"/>
              <w:rPr>
                <w:sz w:val="20"/>
              </w:rPr>
            </w:pPr>
            <w:r>
              <w:rPr>
                <w:rFonts w:eastAsia="Dotum"/>
                <w:b/>
                <w:color w:val="FF0000"/>
                <w:sz w:val="20"/>
              </w:rPr>
              <w:t>«S1.A.V.2.1.10.1.12» «S1.A.V.2.1.11.3.15» «S1.A.V.2.1.12.1.12» «S1.A.V.2.2.5.24» «S1.A.V.2.3.4.18» «S1.A.V.2.4.1.9» «S1.A.V.2.5.1.9» «S1.A.V.2.6.1.9» «S1.A.V.2.7.1.9» «S1.A.V.2.8.1.9»</w:t>
            </w:r>
          </w:p>
          <w:p>
            <w:pPr>
              <w:pStyle w:val="Normal"/>
              <w:widowControl w:val="false"/>
              <w:tabs>
                <w:tab w:val="clear" w:pos="720"/>
                <w:tab w:val="left" w:pos="2657" w:leader="none"/>
              </w:tabs>
              <w:spacing w:lineRule="auto" w:line="276" w:before="0" w:after="0"/>
              <w:rPr>
                <w:sz w:val="20"/>
              </w:rPr>
            </w:pPr>
            <w:r>
              <w:rPr>
                <w:sz w:val="20"/>
              </w:rPr>
              <w:t>Ngày cấp:</w:t>
            </w:r>
            <w:r>
              <w:rPr>
                <w:rFonts w:eastAsia="Dotum"/>
                <w:bCs/>
                <w:sz w:val="20"/>
              </w:rPr>
              <w:t xml:space="preserve"> </w:t>
            </w:r>
            <w:r>
              <w:rPr>
                <w:rFonts w:eastAsia="Dotum"/>
                <w:b/>
                <w:color w:val="FF0000"/>
                <w:sz w:val="20"/>
              </w:rPr>
              <w:t>«S1.A.V.2.1.10.1.12.3» «S1.A.V.2.1.11.3.15.3 »«S1.A.V.2.1.12.1.12.3» «S1.A.V.2.2.5.24.3» «S1.A.V.2.3.4.18.3» «S1.A.V.2.4.1.9.3» «S1.A.V.2.5.1.9.3» «S1.A.V.2.6.1.9.3» «S1.A.V.2.7.1.9.3» «S1.A.V.2.8.1.9.3»</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657" w:leader="none"/>
              </w:tabs>
              <w:spacing w:lineRule="auto" w:line="276" w:before="0" w:after="0"/>
              <w:rPr>
                <w:sz w:val="20"/>
              </w:rPr>
            </w:pPr>
            <w:r>
              <w:rPr>
                <w:rFonts w:eastAsia="Dotum"/>
                <w:b/>
                <w:color w:val="FF0000"/>
                <w:sz w:val="20"/>
              </w:rPr>
              <w:t>«S1.A.V.2.1.10.1.12.27» «S1.A.V.2.1.11.3.15.25»  «S1.A.V.2.1.12.1.12.25» «S1.A.V.2.2.5.24.25» «S1.A.V.2.3.4.18.25» «S1.A.V.2.4.1.9.27» «S1.A.V.2.5.1.9.27» «S1.A.V.2.6.1.9.27» «S1.A.V.2.7.1.9.27» «S1.A.V.2.8.1.9.27»</w:t>
            </w:r>
          </w:p>
          <w:p>
            <w:pPr>
              <w:pStyle w:val="Normal"/>
              <w:widowControl w:val="false"/>
              <w:tabs>
                <w:tab w:val="clear" w:pos="720"/>
                <w:tab w:val="left" w:pos="2590" w:leader="none"/>
              </w:tabs>
              <w:spacing w:lineRule="auto" w:line="276" w:before="0" w:after="0"/>
              <w:rPr>
                <w:sz w:val="20"/>
              </w:rPr>
            </w:pPr>
            <w:r>
              <w:rPr>
                <w:sz w:val="20"/>
              </w:rPr>
              <w:t>Ngày cấp:</w:t>
            </w:r>
            <w:r>
              <w:rPr>
                <w:rFonts w:eastAsia="Dotum"/>
                <w:bCs/>
                <w:sz w:val="20"/>
              </w:rPr>
              <w:t xml:space="preserve"> </w:t>
            </w:r>
            <w:r>
              <w:rPr>
                <w:rFonts w:eastAsia="Dotum"/>
                <w:b/>
                <w:color w:val="FF0000"/>
                <w:sz w:val="20"/>
              </w:rPr>
              <w:t>«S1.A.V.2.1.10.1.12.28» «S1.A.V.2.1.11.3.15.26 » «S1.A.V.2.1.12.1.12.26» «S1.A.V.2.1.10.1.12.28» «S1.A.V.2.1.10.1.12.28» «S1.A.V.2.2.5.24.26» «S1.A.V.2.3.4.18.26» «S1.A.V.2.4.1.9.28» «S1.A.V.2.5.1.9.28» «S1.A.V.2.6.1.9.28» «S1.A.V.2.7.1.9.28» «S1.A.V.2.8.1.9.28»</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Hộ chiếu</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657" w:leader="none"/>
              </w:tabs>
              <w:spacing w:lineRule="auto" w:line="276" w:before="0" w:after="0"/>
              <w:rPr>
                <w:sz w:val="20"/>
              </w:rPr>
            </w:pPr>
            <w:r>
              <w:rPr>
                <w:rFonts w:eastAsia="Dotum"/>
                <w:b/>
                <w:color w:val="FF0000"/>
                <w:sz w:val="20"/>
              </w:rPr>
              <w:t>«S1.A.V.2.1.10.1.12.7» «S1.A.V.2.1.11.3.15.6» «S1.A.V.2.1.12.1.12.6» «S1.A.V.2.2.5.24.6» «S1.A.V.2.3.4.18.6» «S1.A.V.2.4.1.9.7» «S1.A.V.2.5.1.9.7» «S1.A.V.2.6.1.9.7» «S1.A.V.2.8.1.9.7»</w:t>
            </w:r>
          </w:p>
          <w:p>
            <w:pPr>
              <w:pStyle w:val="Normal"/>
              <w:widowControl w:val="false"/>
              <w:tabs>
                <w:tab w:val="clear" w:pos="720"/>
                <w:tab w:val="left" w:pos="2657" w:leader="none"/>
              </w:tabs>
              <w:spacing w:lineRule="auto" w:line="276" w:before="0" w:after="0"/>
              <w:rPr>
                <w:rFonts w:eastAsia="Dotum"/>
                <w:b/>
                <w:b/>
                <w:color w:val="FF0000"/>
                <w:sz w:val="20"/>
              </w:rPr>
            </w:pPr>
            <w:r>
              <w:rPr>
                <w:sz w:val="20"/>
              </w:rPr>
              <w:t>Ngày cấp:</w:t>
            </w:r>
            <w:r>
              <w:rPr>
                <w:rFonts w:eastAsia="Dotum"/>
                <w:bCs/>
                <w:sz w:val="20"/>
              </w:rPr>
              <w:t xml:space="preserve"> </w:t>
            </w:r>
            <w:r>
              <w:rPr>
                <w:rFonts w:eastAsia="Dotum"/>
                <w:b/>
                <w:color w:val="FF0000"/>
                <w:sz w:val="20"/>
              </w:rPr>
              <w:t xml:space="preserve">«S1.A.V.2.1.10.1.12.8» «S1.A.V.2.1.11.3.15.7 » «S1.A.V.2.1.12.1.12.7»  «S1.A.V.2.2.5.24.7» «S1.A.V.2.3.4.18.7» «S1.A.V.2.4.1.9.8» «S1.A.V.2.5.1.9.8» «S1.A.V.2.6.1.9.8» «S1.A.V.2.7.1.9.8»                 « S1.A.V.2.8.1.9.8 </w:t>
            </w:r>
            <w:r>
              <w:rPr>
                <w:rFonts w:eastAsia="Dotum"/>
                <w:bCs/>
                <w:color w:val="FF0000"/>
                <w:sz w:val="20"/>
              </w:rPr>
              <w:t>»</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657" w:leader="none"/>
              </w:tabs>
              <w:spacing w:lineRule="auto" w:line="276" w:before="0" w:after="0"/>
              <w:rPr>
                <w:sz w:val="20"/>
              </w:rPr>
            </w:pPr>
            <w:r>
              <w:rPr>
                <w:rFonts w:eastAsia="Dotum"/>
                <w:b/>
                <w:color w:val="FF0000"/>
                <w:sz w:val="20"/>
              </w:rPr>
              <w:t>«S1.A.V.2.1.10.1.12.32» «S1.A.V.2.1.11.3.15.29» «S1.A.V.2.1.12.1.12.29» «S1.A.V.2.2.5.24.29» «S1.A.V.2.3.4.18.29» «S1.A.V.2.4.1.9.32» «S1.A.V.2.5.1.9.32» «S1.A.V.2.6.1.9.32» «S1.A.V.2.7.1.9.32» «S1.A.V.2.8.1.9.32»</w:t>
            </w:r>
          </w:p>
          <w:p>
            <w:pPr>
              <w:pStyle w:val="Normal"/>
              <w:widowControl w:val="false"/>
              <w:tabs>
                <w:tab w:val="clear" w:pos="720"/>
                <w:tab w:val="left" w:pos="2657" w:leader="none"/>
              </w:tabs>
              <w:spacing w:lineRule="auto" w:line="276" w:before="0" w:after="0"/>
              <w:rPr>
                <w:rFonts w:eastAsia="Dotum"/>
                <w:b/>
                <w:b/>
                <w:color w:val="FF0000"/>
                <w:sz w:val="20"/>
              </w:rPr>
            </w:pPr>
            <w:r>
              <w:rPr>
                <w:sz w:val="20"/>
              </w:rPr>
              <w:t>Ngày cấp:</w:t>
            </w:r>
            <w:r>
              <w:rPr>
                <w:rFonts w:eastAsia="Dotum"/>
                <w:bCs/>
                <w:sz w:val="20"/>
              </w:rPr>
              <w:t xml:space="preserve"> </w:t>
            </w:r>
            <w:r>
              <w:rPr>
                <w:rFonts w:eastAsia="Dotum"/>
                <w:b/>
                <w:color w:val="FF0000"/>
                <w:sz w:val="20"/>
              </w:rPr>
              <w:t>«S1.A.V.2.1.10.1.12.33» «S1.A.V.2.1.11.3.15.30» «S1.A.V.2.1.12.1.12.30»  «S1.A.V.2.2.5.24.30» «S1.A.V.2.3.4.18.30» «S1.A.V.2.4.1.9.33» «S1.A.V.2.5.1.9.33» «S1.A.V.2.6.1.9.33» «S1.A.V.2.7.1.9.33» «S1.A.V.2.8.1.9.33»</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both"/>
              <w:rPr>
                <w:sz w:val="20"/>
              </w:rPr>
            </w:pPr>
            <w:r>
              <w:rPr>
                <w:sz w:val="20"/>
              </w:rPr>
              <w:t>Hộ khẩu thường trú</w:t>
            </w:r>
          </w:p>
        </w:tc>
        <w:tc>
          <w:tcPr>
            <w:tcW w:w="42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t>«S1.A.V.2.1.10.1.12.12», «S1.A.V.2.1.10.1.12.13», «S1.A.V.2.1.10.1.12.14», «S1.A.V.2.1.10.1.12.15»</w:t>
            </w:r>
          </w:p>
          <w:p>
            <w:pPr>
              <w:pStyle w:val="Normal"/>
              <w:widowControl w:val="false"/>
              <w:spacing w:lineRule="auto" w:line="276" w:before="0" w:after="0"/>
              <w:rPr>
                <w:rFonts w:eastAsia="Dotum"/>
                <w:b/>
                <w:b/>
                <w:color w:val="FF0000"/>
                <w:sz w:val="20"/>
              </w:rPr>
            </w:pPr>
            <w:r>
              <w:rPr>
                <w:rFonts w:eastAsia="Dotum"/>
                <w:b/>
                <w:color w:val="FF0000"/>
                <w:sz w:val="20"/>
              </w:rPr>
              <w:t>«S1.A.V.2.1.11.3.15.10»,(</w:t>
            </w:r>
            <w:r>
              <w:rPr/>
              <w:t xml:space="preserve"> </w:t>
            </w:r>
            <w:r>
              <w:rPr>
                <w:rFonts w:eastAsia="Dotum"/>
                <w:b/>
                <w:color w:val="FF0000"/>
                <w:sz w:val="20"/>
              </w:rPr>
              <w:t>S1.A.V.2.1.11.3.15.11», «S1.A.V.2.1.11.3.15.12», «S1.A.V.2.1.11.3.15.13»</w:t>
            </w:r>
          </w:p>
          <w:p>
            <w:pPr>
              <w:pStyle w:val="Normal"/>
              <w:widowControl w:val="false"/>
              <w:spacing w:lineRule="auto" w:line="276" w:before="0" w:after="0"/>
              <w:rPr>
                <w:rFonts w:eastAsia="Dotum"/>
                <w:b/>
                <w:b/>
                <w:color w:val="FF0000"/>
                <w:sz w:val="20"/>
              </w:rPr>
            </w:pPr>
            <w:r>
              <w:rPr>
                <w:rFonts w:eastAsia="Dotum"/>
                <w:b/>
                <w:color w:val="FF0000"/>
                <w:sz w:val="20"/>
              </w:rPr>
              <w:t>«S1.A.V.2.1.12.1.12.10» «S1.A.V.2.1.12.1.12.11», «S1.A.V.2.1.12.1.12.12», «S1.A.V.2.1.12.1.12.13»</w:t>
            </w:r>
          </w:p>
          <w:p>
            <w:pPr>
              <w:pStyle w:val="Normal"/>
              <w:widowControl w:val="false"/>
              <w:spacing w:lineRule="auto" w:line="276" w:before="0" w:after="0"/>
              <w:rPr>
                <w:rFonts w:eastAsia="Dotum"/>
                <w:b/>
                <w:b/>
                <w:color w:val="FF0000"/>
                <w:sz w:val="20"/>
              </w:rPr>
            </w:pPr>
            <w:r>
              <w:rPr>
                <w:rFonts w:eastAsia="Dotum"/>
                <w:b/>
                <w:color w:val="FF0000"/>
                <w:sz w:val="20"/>
              </w:rPr>
              <w:t>«S1.A.V.2.2.5.24.10», «S1.A.V.2.2.5.24.11», «S1.A.V.2.2.5.24.12», «S1.A.V.2.2.5.24.13»</w:t>
            </w:r>
          </w:p>
          <w:p>
            <w:pPr>
              <w:pStyle w:val="Normal"/>
              <w:widowControl w:val="false"/>
              <w:spacing w:lineRule="auto" w:line="276" w:before="0" w:after="0"/>
              <w:rPr>
                <w:rFonts w:eastAsia="Dotum"/>
                <w:b/>
                <w:b/>
                <w:color w:val="FF0000"/>
                <w:sz w:val="20"/>
              </w:rPr>
            </w:pPr>
            <w:r>
              <w:rPr>
                <w:rFonts w:eastAsia="Dotum"/>
                <w:b/>
                <w:color w:val="FF0000"/>
                <w:sz w:val="20"/>
              </w:rPr>
              <w:t>«S1.A.V.2.3.4.18.10», «S1.A.V.2.3.4.18.11», «S1.A.V.2.3.4.18.12», «S1.A.V.2.3.4.18.13»</w:t>
            </w:r>
          </w:p>
          <w:p>
            <w:pPr>
              <w:pStyle w:val="Normal"/>
              <w:widowControl w:val="false"/>
              <w:spacing w:lineRule="auto" w:line="276" w:before="0" w:after="0"/>
              <w:rPr>
                <w:rFonts w:eastAsia="Dotum"/>
                <w:b/>
                <w:b/>
                <w:color w:val="FF0000"/>
                <w:sz w:val="20"/>
              </w:rPr>
            </w:pPr>
            <w:r>
              <w:rPr>
                <w:rFonts w:eastAsia="Dotum"/>
                <w:b/>
                <w:color w:val="FF0000"/>
                <w:sz w:val="20"/>
              </w:rPr>
              <w:t>«S1.A.V.2.4.1.9.12», «S1.A.V.2.4.1.9.13», «S1.A.V.2.4.1.9.14», «S1.A.V.2.4.1.9.15»</w:t>
            </w:r>
          </w:p>
          <w:p>
            <w:pPr>
              <w:pStyle w:val="Normal"/>
              <w:widowControl w:val="false"/>
              <w:spacing w:lineRule="auto" w:line="276" w:before="0" w:after="0"/>
              <w:rPr>
                <w:rFonts w:eastAsia="Dotum"/>
                <w:b/>
                <w:b/>
                <w:color w:val="FF0000"/>
                <w:sz w:val="20"/>
              </w:rPr>
            </w:pPr>
            <w:r>
              <w:rPr>
                <w:rFonts w:eastAsia="Dotum"/>
                <w:b/>
                <w:color w:val="FF0000"/>
                <w:sz w:val="20"/>
              </w:rPr>
              <w:t>«S1.A.V.2.5.1.9.12», «S1.A.V.2.5.1.9.13», «S1.A.V.2.5.1.9.14», «S1.A.V.2.5.1.9.15»</w:t>
            </w:r>
          </w:p>
          <w:p>
            <w:pPr>
              <w:pStyle w:val="Normal"/>
              <w:widowControl w:val="false"/>
              <w:spacing w:lineRule="auto" w:line="276" w:before="0" w:after="0"/>
              <w:rPr>
                <w:rFonts w:eastAsia="Dotum"/>
                <w:b/>
                <w:b/>
                <w:color w:val="FF0000"/>
                <w:sz w:val="20"/>
              </w:rPr>
            </w:pPr>
            <w:r>
              <w:rPr>
                <w:rFonts w:eastAsia="Dotum"/>
                <w:b/>
                <w:color w:val="FF0000"/>
                <w:sz w:val="20"/>
              </w:rPr>
              <w:t xml:space="preserve">«S1.A.V.2.6.1.9.12», «S1.A.V.2.6.1.9.13», «S1.A.V.2.6.1.9.14», «S1.A.V.2.6.1.9.15» </w:t>
            </w:r>
          </w:p>
          <w:p>
            <w:pPr>
              <w:pStyle w:val="Normal"/>
              <w:widowControl w:val="false"/>
              <w:spacing w:lineRule="auto" w:line="276" w:before="0" w:after="0"/>
              <w:rPr>
                <w:rFonts w:eastAsia="Dotum"/>
                <w:b/>
                <w:b/>
                <w:color w:val="FF0000"/>
                <w:sz w:val="20"/>
              </w:rPr>
            </w:pPr>
            <w:r>
              <w:rPr>
                <w:rFonts w:eastAsia="Dotum"/>
                <w:b/>
                <w:color w:val="FF0000"/>
                <w:sz w:val="20"/>
              </w:rPr>
              <w:t>«S1.A.V.2.7.1.9.12», «S1.A.V.2.7.1.9.13», «S1.A.V.2.7.1.9.14», «S1.A.V.2.7.1.9.15»</w:t>
            </w:r>
          </w:p>
          <w:p>
            <w:pPr>
              <w:pStyle w:val="Normal"/>
              <w:widowControl w:val="false"/>
              <w:spacing w:lineRule="auto" w:line="276" w:before="0" w:after="0"/>
              <w:rPr>
                <w:sz w:val="20"/>
              </w:rPr>
            </w:pPr>
            <w:r>
              <w:rPr>
                <w:rFonts w:eastAsia="Dotum"/>
                <w:b/>
                <w:color w:val="FF0000"/>
                <w:sz w:val="20"/>
              </w:rPr>
              <w:t>«S1.A.V.2.8.1.9.12», «S1.A.V.2.8.1.9.13», «S1.A.V.2.8.1.9.14», «S1.A.V.2.8.1.9.15»</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«S1.A.V.2.1.10.1.12.37», «S1.A.V.2.1.10.1.12.38», «S1.A.V.2.1.10.1.12.39», «S1.A.V.2.1.10.1.12.40»</w:t>
            </w:r>
          </w:p>
          <w:p>
            <w:pPr>
              <w:pStyle w:val="Normal"/>
              <w:widowControl w:val="false"/>
              <w:spacing w:lineRule="auto" w:line="276" w:before="0" w:after="0"/>
              <w:rPr>
                <w:rFonts w:eastAsia="Dotum"/>
                <w:b/>
                <w:b/>
                <w:color w:val="FF0000"/>
                <w:sz w:val="20"/>
              </w:rPr>
            </w:pPr>
            <w:r>
              <w:rPr>
                <w:rFonts w:eastAsia="Dotum"/>
                <w:b/>
                <w:color w:val="FF0000"/>
                <w:sz w:val="20"/>
              </w:rPr>
              <w:t>«S1.A.V.2.1.11.3.15.33», «S1.A.V.2.1.11.3.15.34», «S1.A.V.2.1.11.3.15.35», «S1.A.V.2.1.11.3.15.36»</w:t>
            </w:r>
          </w:p>
          <w:p>
            <w:pPr>
              <w:pStyle w:val="Normal"/>
              <w:widowControl w:val="false"/>
              <w:spacing w:lineRule="auto" w:line="276" w:before="0" w:after="0"/>
              <w:rPr>
                <w:rFonts w:eastAsia="Dotum"/>
                <w:b/>
                <w:b/>
                <w:color w:val="FF0000"/>
                <w:sz w:val="20"/>
              </w:rPr>
            </w:pPr>
            <w:r>
              <w:rPr>
                <w:rFonts w:eastAsia="Dotum"/>
                <w:b/>
                <w:color w:val="FF0000"/>
                <w:sz w:val="20"/>
              </w:rPr>
              <w:t>«S1.A.V.2.1.12.1.12.33», «S1.A.V.2.1.12.1.12.34», «S1.A.V.2.1.12.1.12.35», «S1.A.V.2.1.12.1.12.36»</w:t>
            </w:r>
          </w:p>
          <w:p>
            <w:pPr>
              <w:pStyle w:val="Normal"/>
              <w:widowControl w:val="false"/>
              <w:spacing w:lineRule="auto" w:line="276" w:before="0" w:after="0"/>
              <w:rPr>
                <w:rFonts w:eastAsia="Dotum"/>
                <w:b/>
                <w:b/>
                <w:color w:val="FF0000"/>
                <w:sz w:val="20"/>
              </w:rPr>
            </w:pPr>
            <w:r>
              <w:rPr>
                <w:rFonts w:eastAsia="Dotum"/>
                <w:b/>
                <w:color w:val="FF0000"/>
                <w:sz w:val="20"/>
              </w:rPr>
              <w:t>«S1.A.V.2.2.5.24.33», «S1.A.V.2.2.5.24.34», «S1.A.V.2.2.5.24.35», «S1.A.V.2.2.5.24.36»</w:t>
            </w:r>
          </w:p>
          <w:p>
            <w:pPr>
              <w:pStyle w:val="Normal"/>
              <w:widowControl w:val="false"/>
              <w:spacing w:lineRule="auto" w:line="276" w:before="0" w:after="0"/>
              <w:rPr>
                <w:rFonts w:eastAsia="Dotum"/>
                <w:b/>
                <w:b/>
                <w:color w:val="FF0000"/>
                <w:sz w:val="20"/>
              </w:rPr>
            </w:pPr>
            <w:r>
              <w:rPr>
                <w:rFonts w:eastAsia="Dotum"/>
                <w:b/>
                <w:color w:val="FF0000"/>
                <w:sz w:val="20"/>
              </w:rPr>
              <w:t>«S1.A.V.2.3.4.18.33», «S1.A.V.2.3.4.18.34», «S1.A.V.2.3.4.18.35», «S1.A.V.2.3.4.18.36»</w:t>
            </w:r>
          </w:p>
          <w:p>
            <w:pPr>
              <w:pStyle w:val="Normal"/>
              <w:widowControl w:val="false"/>
              <w:spacing w:lineRule="auto" w:line="276" w:before="0" w:after="0"/>
              <w:rPr>
                <w:rFonts w:eastAsia="Dotum"/>
                <w:b/>
                <w:b/>
                <w:color w:val="FF0000"/>
                <w:sz w:val="20"/>
              </w:rPr>
            </w:pPr>
            <w:r>
              <w:rPr>
                <w:rFonts w:eastAsia="Dotum"/>
                <w:b/>
                <w:color w:val="FF0000"/>
                <w:sz w:val="20"/>
              </w:rPr>
              <w:t>«S1.A.V.2.4.1.9.37», «S1.A.V.2.4.1.9.38», «S1.A.V.2.4.1.9.39», «S1.A.V.2.4.1.9.40»</w:t>
            </w:r>
          </w:p>
          <w:p>
            <w:pPr>
              <w:pStyle w:val="Normal"/>
              <w:widowControl w:val="false"/>
              <w:spacing w:lineRule="auto" w:line="276" w:before="0" w:after="0"/>
              <w:rPr>
                <w:rFonts w:eastAsia="Dotum"/>
                <w:b/>
                <w:b/>
                <w:color w:val="FF0000"/>
                <w:sz w:val="20"/>
              </w:rPr>
            </w:pPr>
            <w:r>
              <w:rPr>
                <w:rFonts w:eastAsia="Dotum"/>
                <w:b/>
                <w:color w:val="FF0000"/>
                <w:sz w:val="20"/>
              </w:rPr>
              <w:t>«S1.A.V.2.5.1.9.37», «S1.A.V.2.5.1.9.38», «S1.A.V.2.5.1.9.39», «S1.A.V.2.5.1.9.40»</w:t>
            </w:r>
          </w:p>
          <w:p>
            <w:pPr>
              <w:pStyle w:val="Normal"/>
              <w:widowControl w:val="false"/>
              <w:spacing w:lineRule="auto" w:line="276" w:before="0" w:after="0"/>
              <w:rPr>
                <w:rFonts w:eastAsia="Dotum"/>
                <w:b/>
                <w:b/>
                <w:color w:val="FF0000"/>
                <w:sz w:val="20"/>
              </w:rPr>
            </w:pPr>
            <w:r>
              <w:rPr>
                <w:rFonts w:eastAsia="Dotum"/>
                <w:b/>
                <w:color w:val="FF0000"/>
                <w:sz w:val="20"/>
              </w:rPr>
              <w:t>«S1.A.V.2.6.1.9.37», «S1.A.V.2.6.1.9.38», «S1.A.V.2.6.1.9.39», «S1.A.V.2.6.1.9.40»</w:t>
            </w:r>
          </w:p>
          <w:p>
            <w:pPr>
              <w:pStyle w:val="Normal"/>
              <w:widowControl w:val="false"/>
              <w:spacing w:lineRule="auto" w:line="276" w:before="0" w:after="0"/>
              <w:rPr>
                <w:rFonts w:eastAsia="Dotum"/>
                <w:b/>
                <w:b/>
                <w:color w:val="FF0000"/>
                <w:sz w:val="20"/>
              </w:rPr>
            </w:pPr>
            <w:r>
              <w:rPr>
                <w:rFonts w:eastAsia="Dotum"/>
                <w:b/>
                <w:color w:val="FF0000"/>
                <w:sz w:val="20"/>
              </w:rPr>
              <w:t>«S1.A.V.2.7.1.9.37», «S1.A.V.2.7.1.9.38», «S1.A.V.2.7.1.9.39», «S1.A.V.2.7.1.9.40»</w:t>
            </w:r>
          </w:p>
          <w:p>
            <w:pPr>
              <w:pStyle w:val="Normal"/>
              <w:widowControl w:val="false"/>
              <w:spacing w:lineRule="auto" w:line="276" w:before="0" w:after="0"/>
              <w:rPr>
                <w:sz w:val="20"/>
              </w:rPr>
            </w:pPr>
            <w:r>
              <w:rPr>
                <w:rFonts w:eastAsia="Dotum"/>
                <w:b/>
                <w:color w:val="FF0000"/>
                <w:sz w:val="20"/>
              </w:rPr>
              <w:t>«S1.A.V.2.8.1.9.37», «S1.A.V.2.8.1.9.38», «S1.A.V.2.8.1.9.39», «S1.A.V.2.8.1.9.40»</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Địa chỉ hiện tại</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«S1.A.V.2.1.10.1.12.16», S1.A.V.2.1.10.1.12.17», «S1.A.V.2.1.10.1.12.18», «S1.A.V.2.1.10.1.12.19»</w:t>
            </w:r>
          </w:p>
          <w:p>
            <w:pPr>
              <w:pStyle w:val="Normal"/>
              <w:widowControl w:val="false"/>
              <w:spacing w:lineRule="auto" w:line="276" w:before="0" w:after="0"/>
              <w:rPr>
                <w:rFonts w:eastAsia="Dotum"/>
                <w:b/>
                <w:b/>
                <w:color w:val="FF0000"/>
                <w:sz w:val="20"/>
              </w:rPr>
            </w:pPr>
            <w:r>
              <w:rPr>
                <w:rFonts w:eastAsia="Dotum"/>
                <w:b/>
                <w:color w:val="FF0000"/>
                <w:sz w:val="20"/>
              </w:rPr>
              <w:t>«S1.A.V.2.1.11.3.15.14», «S1.A.V.2.1.11.3.15.15», «S1.A.V.2.1.11.3.15.16», «S1.A.V.2.1.11.3.15.17»</w:t>
            </w:r>
          </w:p>
          <w:p>
            <w:pPr>
              <w:pStyle w:val="Normal"/>
              <w:widowControl w:val="false"/>
              <w:spacing w:lineRule="auto" w:line="276" w:before="0" w:after="0"/>
              <w:rPr>
                <w:rFonts w:eastAsia="Dotum"/>
                <w:b/>
                <w:b/>
                <w:color w:val="FF0000"/>
                <w:sz w:val="20"/>
              </w:rPr>
            </w:pPr>
            <w:r>
              <w:rPr>
                <w:rFonts w:eastAsia="Dotum"/>
                <w:b/>
                <w:color w:val="FF0000"/>
                <w:sz w:val="20"/>
              </w:rPr>
              <w:t>«S1.A.V.2.1.12.1.12.14», «S1.A.V.2.1.12.1.12.15», «S1.A.V.2.1.12.1.12.16», «S1.A.V.2.1.12.1.12.17»</w:t>
            </w:r>
          </w:p>
          <w:p>
            <w:pPr>
              <w:pStyle w:val="Normal"/>
              <w:widowControl w:val="false"/>
              <w:spacing w:lineRule="auto" w:line="276" w:before="0" w:after="0"/>
              <w:rPr>
                <w:rFonts w:eastAsia="Dotum"/>
                <w:b/>
                <w:b/>
                <w:color w:val="FF0000"/>
                <w:sz w:val="20"/>
              </w:rPr>
            </w:pPr>
            <w:r>
              <w:rPr>
                <w:rFonts w:eastAsia="Dotum"/>
                <w:b/>
                <w:color w:val="FF0000"/>
                <w:sz w:val="20"/>
              </w:rPr>
              <w:t>«S1.A.V.2.2.5.24.14», «S1.A.V.2.2.5.24.15», «S1.A.V.2.2.5.24.16», «S1.A.V.2.2.5.24.17»</w:t>
            </w:r>
          </w:p>
          <w:p>
            <w:pPr>
              <w:pStyle w:val="Normal"/>
              <w:widowControl w:val="false"/>
              <w:spacing w:lineRule="auto" w:line="276" w:before="0" w:after="0"/>
              <w:rPr>
                <w:rFonts w:eastAsia="Dotum"/>
                <w:b/>
                <w:b/>
                <w:color w:val="FF0000"/>
                <w:sz w:val="20"/>
              </w:rPr>
            </w:pPr>
            <w:r>
              <w:rPr>
                <w:rFonts w:eastAsia="Dotum"/>
                <w:b/>
                <w:color w:val="FF0000"/>
                <w:sz w:val="20"/>
              </w:rPr>
              <w:t>«S1.A.V.2.3.4.18.14», «S1.A.V.2.3.4.18.15», «S1.A.V.2.3.4.18.16», «S1.A.V.2.3.4.18.17»</w:t>
            </w:r>
          </w:p>
          <w:p>
            <w:pPr>
              <w:pStyle w:val="Normal"/>
              <w:widowControl w:val="false"/>
              <w:spacing w:lineRule="auto" w:line="276" w:before="0" w:after="0"/>
              <w:rPr>
                <w:rFonts w:eastAsia="Dotum"/>
                <w:b/>
                <w:b/>
                <w:color w:val="FF0000"/>
                <w:sz w:val="20"/>
              </w:rPr>
            </w:pPr>
            <w:r>
              <w:rPr>
                <w:rFonts w:eastAsia="Dotum"/>
                <w:b/>
                <w:color w:val="FF0000"/>
                <w:sz w:val="20"/>
              </w:rPr>
              <w:t>«S1.A.V.2.4.1.9.16», «S1.A.V.2.4.1.9.17», «S1.A.V.2.4.1.9.18», «S1.A.V.2.4.1.9.19»</w:t>
            </w:r>
          </w:p>
          <w:p>
            <w:pPr>
              <w:pStyle w:val="Normal"/>
              <w:widowControl w:val="false"/>
              <w:spacing w:lineRule="auto" w:line="276" w:before="0" w:after="0"/>
              <w:rPr>
                <w:rFonts w:eastAsia="Dotum"/>
                <w:b/>
                <w:b/>
                <w:color w:val="FF0000"/>
                <w:sz w:val="20"/>
              </w:rPr>
            </w:pPr>
            <w:r>
              <w:rPr>
                <w:rFonts w:eastAsia="Dotum"/>
                <w:b/>
                <w:color w:val="FF0000"/>
                <w:sz w:val="20"/>
              </w:rPr>
              <w:t>«S1.A.V.2.5.1.9.16», «S1.A.V.2.5.1.9.17», «S1.A.V.2.5.1.9.18», «S1.A.V.2.5.1.9.19»</w:t>
            </w:r>
          </w:p>
          <w:p>
            <w:pPr>
              <w:pStyle w:val="Normal"/>
              <w:widowControl w:val="false"/>
              <w:spacing w:lineRule="auto" w:line="276" w:before="0" w:after="0"/>
              <w:rPr>
                <w:rFonts w:eastAsia="Dotum"/>
                <w:b/>
                <w:b/>
                <w:color w:val="FF0000"/>
                <w:sz w:val="20"/>
              </w:rPr>
            </w:pPr>
            <w:r>
              <w:rPr>
                <w:rFonts w:eastAsia="Dotum"/>
                <w:b/>
                <w:color w:val="FF0000"/>
                <w:sz w:val="20"/>
              </w:rPr>
              <w:t>«S1.A.V.2.6.1.9.16», «S1.A.V.2.6.1.9.17», «S1.A.V.2.6.1.9.18», «S1.A.V.2.6.1.9.19»</w:t>
            </w:r>
          </w:p>
          <w:p>
            <w:pPr>
              <w:pStyle w:val="Normal"/>
              <w:widowControl w:val="false"/>
              <w:spacing w:lineRule="auto" w:line="276" w:before="0" w:after="0"/>
              <w:rPr>
                <w:rFonts w:eastAsia="Dotum"/>
                <w:b/>
                <w:b/>
                <w:color w:val="FF0000"/>
                <w:sz w:val="20"/>
              </w:rPr>
            </w:pPr>
            <w:r>
              <w:rPr>
                <w:rFonts w:eastAsia="Dotum"/>
                <w:b/>
                <w:color w:val="FF0000"/>
                <w:sz w:val="20"/>
              </w:rPr>
              <w:t>«S1.A.V.2.7.1.9.16», «S1.A.V.2.7.1.9.17», «S1.A.V.2.7.1.9.18», «S1.A.V.2.7.1.9.19»</w:t>
            </w:r>
          </w:p>
          <w:p>
            <w:pPr>
              <w:pStyle w:val="Normal"/>
              <w:widowControl w:val="false"/>
              <w:spacing w:lineRule="auto" w:line="276" w:before="0" w:after="0"/>
              <w:rPr>
                <w:sz w:val="20"/>
              </w:rPr>
            </w:pPr>
            <w:r>
              <w:rPr>
                <w:rFonts w:eastAsia="Dotum"/>
                <w:b/>
                <w:color w:val="FF0000"/>
                <w:sz w:val="20"/>
              </w:rPr>
              <w:t>«S1.A.V.2.8.1.9.16», «S1.A.V.2.8.1.9.17», «S1.A.V.2.8.1.9.18», «S1.A.V.2.8.1.9.19»</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«S1.A.V.2.1.10.1.12.41», «S1.A.V.2.1.10.1.12.42», «S1.A.V.2.1.10.1.12.43», «S1.A.V.2.1.10.1.12.44»</w:t>
            </w:r>
          </w:p>
          <w:p>
            <w:pPr>
              <w:pStyle w:val="Normal"/>
              <w:widowControl w:val="false"/>
              <w:spacing w:lineRule="auto" w:line="276" w:before="0" w:after="0"/>
              <w:rPr>
                <w:rFonts w:eastAsia="Dotum"/>
                <w:b/>
                <w:b/>
                <w:color w:val="FF0000"/>
                <w:sz w:val="20"/>
              </w:rPr>
            </w:pPr>
            <w:r>
              <w:rPr>
                <w:rFonts w:eastAsia="Dotum"/>
                <w:b/>
                <w:color w:val="FF0000"/>
                <w:sz w:val="20"/>
              </w:rPr>
              <w:t>«S1.A.V.2.1.11.3.15.37», «S1.A.V.2.1.11.3.15.38», «S1.A.V.2.1.11.3.15.39», «S1.A.V.2.1.11.3.15.40»</w:t>
            </w:r>
          </w:p>
          <w:p>
            <w:pPr>
              <w:pStyle w:val="Normal"/>
              <w:widowControl w:val="false"/>
              <w:spacing w:lineRule="auto" w:line="276" w:before="0" w:after="0"/>
              <w:rPr>
                <w:rFonts w:eastAsia="Dotum"/>
                <w:b/>
                <w:b/>
                <w:color w:val="FF0000"/>
                <w:sz w:val="20"/>
              </w:rPr>
            </w:pPr>
            <w:r>
              <w:rPr>
                <w:rFonts w:eastAsia="Dotum"/>
                <w:b/>
                <w:color w:val="FF0000"/>
                <w:sz w:val="20"/>
              </w:rPr>
              <w:t>«S1.A.V.2.1.12.1.12.37», «S1.A.V.2.1.12.1.12.38», «S1.A.V.2.1.12.1.12.39», «S1.A.V.2.1.12.1.12.40»</w:t>
            </w:r>
          </w:p>
          <w:p>
            <w:pPr>
              <w:pStyle w:val="Normal"/>
              <w:widowControl w:val="false"/>
              <w:spacing w:lineRule="auto" w:line="276" w:before="0" w:after="0"/>
              <w:rPr>
                <w:rFonts w:eastAsia="Dotum"/>
                <w:b/>
                <w:b/>
                <w:color w:val="FF0000"/>
                <w:sz w:val="20"/>
              </w:rPr>
            </w:pPr>
            <w:r>
              <w:rPr>
                <w:rFonts w:eastAsia="Dotum"/>
                <w:b/>
                <w:color w:val="FF0000"/>
                <w:sz w:val="20"/>
              </w:rPr>
              <w:t>«S1.A.V.2.2.5.24.37», «S1.A.V.2.2.5.24.38», «S1.A.V.2.2.5.24.39», «S1.A.V.2.2.5.24.40»</w:t>
            </w:r>
          </w:p>
          <w:p>
            <w:pPr>
              <w:pStyle w:val="Normal"/>
              <w:widowControl w:val="false"/>
              <w:spacing w:lineRule="auto" w:line="276" w:before="0" w:after="0"/>
              <w:rPr>
                <w:rFonts w:eastAsia="Dotum"/>
                <w:b/>
                <w:b/>
                <w:color w:val="FF0000"/>
                <w:sz w:val="20"/>
              </w:rPr>
            </w:pPr>
            <w:r>
              <w:rPr>
                <w:rFonts w:eastAsia="Dotum"/>
                <w:b/>
                <w:color w:val="FF0000"/>
                <w:sz w:val="20"/>
              </w:rPr>
              <w:t>«S1.A.V.2.3.4.18.37», «S1.A.V.2.3.4.18.38», «S1.A.V.2.3.4.18.39», «S1.A.V.2.3.4.18.40»</w:t>
            </w:r>
          </w:p>
          <w:p>
            <w:pPr>
              <w:pStyle w:val="Normal"/>
              <w:widowControl w:val="false"/>
              <w:spacing w:lineRule="auto" w:line="276" w:before="0" w:after="0"/>
              <w:rPr>
                <w:rFonts w:eastAsia="Dotum"/>
                <w:b/>
                <w:b/>
                <w:color w:val="FF0000"/>
                <w:sz w:val="20"/>
              </w:rPr>
            </w:pPr>
            <w:r>
              <w:rPr>
                <w:rFonts w:eastAsia="Dotum"/>
                <w:b/>
                <w:color w:val="FF0000"/>
                <w:sz w:val="20"/>
              </w:rPr>
              <w:t>«S1.A.V.2.4.1.9.41», «S1.A.V.2.4.1.9.42», «S1.A.V.2.4.1.9.43», «S1.A.V.2.4.1.9.44»</w:t>
            </w:r>
          </w:p>
          <w:p>
            <w:pPr>
              <w:pStyle w:val="Normal"/>
              <w:widowControl w:val="false"/>
              <w:spacing w:lineRule="auto" w:line="276" w:before="0" w:after="0"/>
              <w:rPr>
                <w:rFonts w:eastAsia="Dotum"/>
                <w:b/>
                <w:b/>
                <w:color w:val="FF0000"/>
                <w:sz w:val="20"/>
              </w:rPr>
            </w:pPr>
            <w:r>
              <w:rPr>
                <w:rFonts w:eastAsia="Dotum"/>
                <w:b/>
                <w:color w:val="FF0000"/>
                <w:sz w:val="20"/>
              </w:rPr>
              <w:t>«S1.A.V.2.5.1.9.41», «S1.A.V.2.5.1.9.42», «S1.A.V.2.5.1.9.43», «S1.A.V.2.5.1.9.44»</w:t>
            </w:r>
          </w:p>
          <w:p>
            <w:pPr>
              <w:pStyle w:val="Normal"/>
              <w:widowControl w:val="false"/>
              <w:spacing w:lineRule="auto" w:line="276" w:before="0" w:after="0"/>
              <w:rPr>
                <w:rFonts w:eastAsia="Dotum"/>
                <w:b/>
                <w:b/>
                <w:color w:val="FF0000"/>
                <w:sz w:val="20"/>
              </w:rPr>
            </w:pPr>
            <w:r>
              <w:rPr>
                <w:rFonts w:eastAsia="Dotum"/>
                <w:b/>
                <w:color w:val="FF0000"/>
                <w:sz w:val="20"/>
              </w:rPr>
              <w:t>«S1.A.V.2.6.1.9.41», «S1.A.V.2.6.1.9.42», «S1.A.V.2.6.1.9.43», «S1.A.V.2.6.1.9.44»</w:t>
            </w:r>
          </w:p>
          <w:p>
            <w:pPr>
              <w:pStyle w:val="Normal"/>
              <w:widowControl w:val="false"/>
              <w:spacing w:lineRule="auto" w:line="276" w:before="0" w:after="0"/>
              <w:rPr>
                <w:rFonts w:eastAsia="Dotum"/>
                <w:b/>
                <w:b/>
                <w:color w:val="FF0000"/>
                <w:sz w:val="20"/>
              </w:rPr>
            </w:pPr>
            <w:r>
              <w:rPr>
                <w:rFonts w:eastAsia="Dotum"/>
                <w:b/>
                <w:color w:val="FF0000"/>
                <w:sz w:val="20"/>
              </w:rPr>
              <w:t>«S1.A.V.2.7.1.9.41», «S1.A.V.2.7.1.9.42», «S1.A.V.2.7.1.9.43», «S1.A.V.2.7.1.9.44»</w:t>
            </w:r>
          </w:p>
          <w:p>
            <w:pPr>
              <w:pStyle w:val="Normal"/>
              <w:widowControl w:val="false"/>
              <w:spacing w:lineRule="auto" w:line="276" w:before="0" w:after="0"/>
              <w:rPr>
                <w:bCs/>
                <w:sz w:val="20"/>
              </w:rPr>
            </w:pPr>
            <w:r>
              <w:rPr>
                <w:rFonts w:eastAsia="Dotum"/>
                <w:b/>
                <w:color w:val="FF0000"/>
                <w:sz w:val="20"/>
              </w:rPr>
              <w:t>«S1.A.V.2.8.1.9.41», «S1.A.V.2.8.1.9.42», «S1.A.V.2.8.1.9.43», «S1.A.V.2.8.1.9.44»</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Di động</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«S1.A.V.2.1.10.1.12.20» «S1.A.V.2.1.11.3.15.18»  «S1.A.V.2.1.12.1.12.18» «S1.A.V.2.2.5.24.18» «S1.A.V.2.3.4.18.18» «S1.A.V.2.4.1.9.20» «S1.A.V.2.5.1.9.20» «S1.A.V.2.6.1.9.20» «S1.A.V.2.7.1.9.20» «S1.A.V.2.8.1.9.20»</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«S1.A.V.2.1.10.1.12.45» «S1.A.V.2.1.11.3.15.41» «S1.A.V.2.1.12.1.12.41» «S1.A.V.2.2.5.24.41» «S1.A.V.2.3.4.18.41» «S1.A.V.2.4.1.9.45» «S1.A.V.2.5.1.9.45» «S1.A.V.2.6.1.9.45» «S1.A.V.2.7.1.9.45» «S1.A.V.2.8.1.9.45»</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bl>
    <w:p>
      <w:pPr>
        <w:pStyle w:val="Normal"/>
        <w:widowControl/>
        <w:suppressAutoHyphens w:val="true"/>
        <w:bidi w:val="0"/>
        <w:spacing w:before="0" w:after="180"/>
        <w:jc w:val="left"/>
        <w:rPr/>
      </w:pPr>
      <w:r>
        <w:rPr/>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align>top</wp:align>
                </wp:positionV>
                <wp:extent cx="14605" cy="189865"/>
                <wp:effectExtent l="0" t="0" r="0" b="0"/>
                <wp:wrapNone/>
                <wp:docPr id="2" name="Frame1"/>
                <a:graphic xmlns:a="http://schemas.openxmlformats.org/drawingml/2006/main">
                  <a:graphicData uri="http://schemas.microsoft.com/office/word/2010/wordprocessingShape">
                    <wps:wsp>
                      <wps:cNvSpPr txBox="1"/>
                      <wps:spPr>
                        <a:xfrm>
                          <a:off x="0" y="0"/>
                          <a:ext cx="14605" cy="189865"/>
                        </a:xfrm>
                        <a:prstGeom prst="rect"/>
                      </wps:spPr>
                      <wps:txbx>
                        <w:txbxContent>
                          <w:p>
                            <w:pPr>
                              <w:pStyle w:val="FrameContents"/>
                              <w:spacing w:before="0" w:after="180"/>
                              <w:rPr/>
                            </w:pPr>
                            <w:r>
                              <w:rPr/>
                            </w:r>
                          </w:p>
                        </w:txbxContent>
                      </wps:txbx>
                      <wps:bodyPr anchor="t" lIns="0" tIns="0" rIns="0" bIns="0">
                        <a:spAutoFit/>
                      </wps:bodyPr>
                    </wps:wsp>
                  </a:graphicData>
                </a:graphic>
              </wp:anchor>
            </w:drawing>
          </mc:Choice>
          <mc:Fallback>
            <w:pict>
              <v:rect style="position:absolute;rotation:0;width:1.15pt;height:14.9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spacing w:before="0" w:after="180"/>
                        <w:rPr/>
                      </w:pPr>
                      <w:r>
                        <w:rPr/>
                      </w:r>
                    </w:p>
                  </w:txbxContent>
                </v:textbox>
              </v:rect>
            </w:pict>
          </mc:Fallback>
        </mc:AlternateContent>
      </w:r>
    </w:p>
    <w:sectPr>
      <w:headerReference w:type="default" r:id="rId3"/>
      <w:footerReference w:type="default" r:id="rId4"/>
      <w:type w:val="nextPage"/>
      <w:pgSz w:w="11906" w:h="16838"/>
      <w:pgMar w:left="720" w:right="720" w:header="426"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nTime">
    <w:charset w:val="01"/>
    <w:family w:val="roman"/>
    <w:pitch w:val="variable"/>
  </w:font>
  <w:font w:name=".VnTimeH">
    <w:charset w:val="01"/>
    <w:family w:val="roman"/>
    <w:pitch w:val="variable"/>
  </w:font>
  <w:font w:name="MS Gothic">
    <w:charset w:val="01"/>
    <w:family w:val="roman"/>
    <w:pitch w:val="variable"/>
  </w:font>
  <w:font w:name="Arial Narrow">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9900" w:leader="none"/>
      </w:tabs>
      <w:spacing w:before="0" w:after="0"/>
      <w:ind w:right="-91" w:hanging="0"/>
      <w:rPr>
        <w:sz w:val="21"/>
        <w:szCs w:val="21"/>
      </w:rPr>
    </w:pPr>
    <w:r>
      <w:rPr>
        <w:b/>
        <w:i/>
        <w:sz w:val="21"/>
        <w:szCs w:val="21"/>
      </w:rPr>
      <w:t>Lần ban hành: 01                                             Ngày hiệu lực: ……/….../2020</w:t>
      <w:tab/>
    </w:r>
    <w:r>
      <w:rPr>
        <w:sz w:val="21"/>
        <w:szCs w:val="21"/>
      </w:rPr>
      <w:fldChar w:fldCharType="begin"/>
    </w:r>
    <w:r>
      <w:rPr>
        <w:sz w:val="21"/>
        <w:szCs w:val="21"/>
      </w:rPr>
      <w:instrText> PAGE </w:instrText>
    </w:r>
    <w:r>
      <w:rPr>
        <w:sz w:val="21"/>
        <w:szCs w:val="21"/>
      </w:rPr>
      <w:fldChar w:fldCharType="separate"/>
    </w:r>
    <w:r>
      <w:rPr>
        <w:sz w:val="21"/>
        <w:szCs w:val="21"/>
      </w:rPr>
      <w:t>8</w:t>
    </w:r>
    <w:r>
      <w:rPr>
        <w:sz w:val="21"/>
        <w:szCs w:val="21"/>
      </w:rPr>
      <w:fldChar w:fldCharType="end"/>
    </w:r>
    <w:r>
      <w:rPr>
        <w:sz w:val="21"/>
        <w:szCs w:val="21"/>
      </w:rPr>
      <w:t>/</w:t>
    </w:r>
    <w:r>
      <w:rPr>
        <w:sz w:val="21"/>
        <w:szCs w:val="21"/>
      </w:rPr>
      <w:fldChar w:fldCharType="begin"/>
    </w:r>
    <w:r>
      <w:rPr>
        <w:sz w:val="21"/>
        <w:szCs w:val="21"/>
      </w:rPr>
      <w:instrText> NUMPAGES </w:instrText>
    </w:r>
    <w:r>
      <w:rPr>
        <w:sz w:val="21"/>
        <w:szCs w:val="21"/>
      </w:rPr>
      <w:fldChar w:fldCharType="separate"/>
    </w:r>
    <w:r>
      <w:rPr>
        <w:sz w:val="21"/>
        <w:szCs w:val="21"/>
      </w:rPr>
      <w:t>8</w:t>
    </w:r>
    <w:r>
      <w:rPr>
        <w:sz w:val="21"/>
        <w:szCs w:val="21"/>
      </w:rPr>
      <w:fldChar w:fldCharType="end"/>
    </w:r>
  </w:p>
  <w:p>
    <w:pPr>
      <w:pStyle w:val="Footer"/>
      <w:spacing w:before="0" w:after="18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80"/>
      <w:jc w:val="right"/>
      <w:rPr>
        <w:b/>
        <w:b/>
        <w:i w:val="false"/>
        <w:i w:val="false"/>
        <w:szCs w:val="26"/>
        <w:lang w:val="sv-SE"/>
      </w:rPr>
    </w:pPr>
    <w:r>
      <w:rPr>
        <w:b/>
        <w:i w:val="false"/>
        <w:szCs w:val="26"/>
        <w:lang w:val="sv-SE"/>
      </w:rPr>
      <w:t>BM 01/</w:t>
    </w:r>
    <w:r>
      <w:rPr>
        <w:b/>
        <w:i w:val="false"/>
        <w:szCs w:val="26"/>
      </w:rPr>
      <w:t xml:space="preserve"> HD-CTD.01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sz w:val="24"/>
        <w:b/>
        <w:szCs w:val="24"/>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footer" w:uiPriority="99"/>
    <w:lsdException w:name="caption" w:qFormat="1"/>
    <w:lsdException w:name="footnote reference" w:semiHidden="1"/>
    <w:lsdException w:name="annotation reference" w:semiHidden="1"/>
    <w:lsdException w:name="endnote reference" w:semiHidden="1"/>
    <w:lsdException w:name="endnote text" w:semiHidden="1"/>
    <w:lsdException w:name="macro" w:semiHidden="1"/>
    <w:lsdException w:name="Title" w:qFormat="1"/>
    <w:lsdException w:name="Default Paragraph Font" w:uiPriority="1" w:semiHidden="1" w:unhideWhenUsed="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HTML Keyboard" w:semiHidden="1" w:unhideWhenUsed="1"/>
    <w:lsdException w:name="Normal Table" w:uiPriority="99"/>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180"/>
      <w:jc w:val="left"/>
    </w:pPr>
    <w:rPr>
      <w:rFonts w:ascii="Times New Roman" w:hAnsi="Times New Roman" w:eastAsia="Times New Roman" w:cs="Times New Roman"/>
      <w:color w:val="auto"/>
      <w:kern w:val="0"/>
      <w:sz w:val="26"/>
      <w:szCs w:val="20"/>
      <w:lang w:val="en-US" w:eastAsia="en-US" w:bidi="ar-SA"/>
    </w:rPr>
  </w:style>
  <w:style w:type="paragraph" w:styleId="Heading1">
    <w:name w:val="Heading 1"/>
    <w:basedOn w:val="32chaptertitle"/>
    <w:next w:val="Normal"/>
    <w:qFormat/>
    <w:pPr>
      <w:outlineLvl w:val="0"/>
    </w:pPr>
    <w:rPr/>
  </w:style>
  <w:style w:type="paragraph" w:styleId="Heading2">
    <w:name w:val="Heading 2"/>
    <w:basedOn w:val="20major"/>
    <w:next w:val="Normal"/>
    <w:qFormat/>
    <w:pPr>
      <w:outlineLvl w:val="1"/>
    </w:pPr>
    <w:rPr/>
  </w:style>
  <w:style w:type="paragraph" w:styleId="Heading3">
    <w:name w:val="Heading 3"/>
    <w:basedOn w:val="21minor"/>
    <w:next w:val="Normal"/>
    <w:qFormat/>
    <w:pPr>
      <w:outlineLvl w:val="2"/>
    </w:pPr>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FootnoteCharacters" w:customStyle="1">
    <w:name w:val="Footnote Characters"/>
    <w:semiHidden/>
    <w:qFormat/>
    <w:rPr>
      <w:sz w:val="18"/>
      <w:vertAlign w:val="superscript"/>
    </w:rPr>
  </w:style>
  <w:style w:type="character" w:styleId="FootnoteAnchor" w:customStyle="1">
    <w:name w:val="Footnote Anchor"/>
    <w:rPr>
      <w:sz w:val="18"/>
      <w:vertAlign w:val="superscript"/>
    </w:rPr>
  </w:style>
  <w:style w:type="character" w:styleId="EndnoteCharacters" w:customStyle="1">
    <w:name w:val="Endnote Characters"/>
    <w:semiHidden/>
    <w:qFormat/>
    <w:rPr>
      <w:vertAlign w:val="superscript"/>
    </w:rPr>
  </w:style>
  <w:style w:type="character" w:styleId="EndnoteAnchor" w:customStyle="1">
    <w:name w:val="Endnote Anchor"/>
    <w:rPr>
      <w:vertAlign w:val="superscript"/>
    </w:rPr>
  </w:style>
  <w:style w:type="character" w:styleId="Pagenumber">
    <w:name w:val="page number"/>
    <w:qFormat/>
    <w:rPr>
      <w:rFonts w:ascii="Arial" w:hAnsi="Arial"/>
      <w:sz w:val="16"/>
    </w:rPr>
  </w:style>
  <w:style w:type="character" w:styleId="VisitedInternetLink">
    <w:name w:val="FollowedHyperlink"/>
    <w:rPr>
      <w:color w:val="800080"/>
      <w:u w:val="single"/>
    </w:rPr>
  </w:style>
  <w:style w:type="character" w:styleId="Linenumber">
    <w:name w:val="line number"/>
    <w:basedOn w:val="DefaultParagraphFont"/>
    <w:qFormat/>
    <w:rPr/>
  </w:style>
  <w:style w:type="character" w:styleId="Annotationreference">
    <w:name w:val="annotation reference"/>
    <w:qFormat/>
    <w:rPr>
      <w:sz w:val="16"/>
    </w:rPr>
  </w:style>
  <w:style w:type="character" w:styleId="DocumentMapChar" w:customStyle="1">
    <w:name w:val="Document Map Char"/>
    <w:link w:val="DocumentMap"/>
    <w:qFormat/>
    <w:rPr>
      <w:rFonts w:ascii="Tahoma" w:hAnsi="Tahoma" w:cs="Tahoma"/>
      <w:sz w:val="16"/>
      <w:szCs w:val="16"/>
      <w:lang w:val="en-US" w:eastAsia="en-US"/>
    </w:rPr>
  </w:style>
  <w:style w:type="character" w:styleId="StyleArialLatin13pt" w:customStyle="1">
    <w:name w:val="Style Arial (Latin) 13 pt"/>
    <w:qFormat/>
    <w:rPr>
      <w:rFonts w:ascii="Arial" w:hAnsi="Arial" w:cs="Arial"/>
      <w:color w:val="auto"/>
      <w:sz w:val="26"/>
    </w:rPr>
  </w:style>
  <w:style w:type="character" w:styleId="FooterChar" w:customStyle="1">
    <w:name w:val="Footer Char"/>
    <w:link w:val="Footer"/>
    <w:uiPriority w:val="99"/>
    <w:qFormat/>
    <w:rPr>
      <w:sz w:val="26"/>
    </w:rPr>
  </w:style>
  <w:style w:type="character" w:styleId="StyleArial14pt" w:customStyle="1">
    <w:name w:val="Style Arial 14 pt"/>
    <w:qFormat/>
    <w:rPr>
      <w:rFonts w:ascii="Arial" w:hAnsi="Arial"/>
      <w:color w:val="auto"/>
      <w:sz w:val="28"/>
    </w:rPr>
  </w:style>
  <w:style w:type="character" w:styleId="HeaderChar" w:customStyle="1">
    <w:name w:val="Header Char"/>
    <w:link w:val="Header"/>
    <w:qFormat/>
    <w:rPr>
      <w:i/>
      <w:sz w:val="26"/>
    </w:rPr>
  </w:style>
  <w:style w:type="character" w:styleId="CommentTextChar" w:customStyle="1">
    <w:name w:val="Comment Text Char"/>
    <w:basedOn w:val="DefaultParagraphFont"/>
    <w:link w:val="CommentText"/>
    <w:qFormat/>
    <w:rsid w:val="007b59b1"/>
    <w:rPr/>
  </w:style>
  <w:style w:type="character" w:styleId="CommentSubjectChar" w:customStyle="1">
    <w:name w:val="Comment Subject Char"/>
    <w:link w:val="CommentSubject"/>
    <w:qFormat/>
    <w:rsid w:val="007b59b1"/>
    <w:rPr>
      <w:b/>
      <w:bCs/>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120" w:after="180"/>
      <w:jc w:val="both"/>
      <w:textAlignment w:val="baseline"/>
    </w:pPr>
    <w:rPr>
      <w:rFonts w:ascii=".VnTime" w:hAnsi=".VnTime"/>
      <w:sz w:val="28"/>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next w:val="Normal"/>
    <w:qFormat/>
    <w:pPr>
      <w:spacing w:before="120" w:after="120"/>
    </w:pPr>
    <w:rPr>
      <w:b/>
    </w:rPr>
  </w:style>
  <w:style w:type="paragraph" w:styleId="Contents9">
    <w:name w:val="TOC 9"/>
    <w:basedOn w:val="Normal"/>
    <w:next w:val="Normal"/>
    <w:semiHidden/>
    <w:pPr>
      <w:tabs>
        <w:tab w:val="clear" w:pos="720"/>
        <w:tab w:val="right" w:pos="8309" w:leader="dot"/>
      </w:tabs>
      <w:ind w:left="1920" w:hanging="0"/>
    </w:pPr>
    <w:rPr>
      <w:rFonts w:ascii="Arial" w:hAnsi="Arial" w:cs="Arial"/>
    </w:rPr>
  </w:style>
  <w:style w:type="paragraph" w:styleId="Xl366" w:customStyle="1">
    <w:name w:val="xl366"/>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style>
  <w:style w:type="paragraph" w:styleId="Contents6">
    <w:name w:val="TOC 6"/>
    <w:basedOn w:val="Normal"/>
    <w:next w:val="Normal"/>
    <w:semiHidden/>
    <w:pPr>
      <w:tabs>
        <w:tab w:val="clear" w:pos="720"/>
        <w:tab w:val="right" w:pos="8309" w:leader="dot"/>
      </w:tabs>
      <w:ind w:left="1200" w:hanging="0"/>
    </w:pPr>
    <w:rPr>
      <w:rFonts w:ascii="Arial" w:hAnsi="Arial" w:cs="Arial"/>
    </w:rPr>
  </w:style>
  <w:style w:type="paragraph" w:styleId="BalloonText">
    <w:name w:val="Balloon Text"/>
    <w:basedOn w:val="Normal"/>
    <w:semiHidden/>
    <w:qFormat/>
    <w:pPr/>
    <w:rPr>
      <w:rFonts w:ascii="Tahoma" w:hAnsi="Tahoma" w:cs="Tahoma"/>
      <w:sz w:val="16"/>
      <w:szCs w:val="16"/>
    </w:rPr>
  </w:style>
  <w:style w:type="paragraph" w:styleId="Contents2">
    <w:name w:val="TOC 2"/>
    <w:basedOn w:val="Normal"/>
    <w:next w:val="Normal"/>
    <w:semiHidden/>
    <w:pPr>
      <w:tabs>
        <w:tab w:val="clear" w:pos="720"/>
        <w:tab w:val="right" w:pos="8280" w:leader="none"/>
      </w:tabs>
      <w:ind w:left="821" w:right="1440" w:hanging="0"/>
    </w:pPr>
    <w:rPr>
      <w:rFonts w:ascii="Arial" w:hAnsi="Arial"/>
    </w:rPr>
  </w:style>
  <w:style w:type="paragraph" w:styleId="Contents4">
    <w:name w:val="TOC 4"/>
    <w:basedOn w:val="Normal"/>
    <w:next w:val="Normal"/>
    <w:semiHidden/>
    <w:pPr>
      <w:tabs>
        <w:tab w:val="clear" w:pos="720"/>
        <w:tab w:val="right" w:pos="8309" w:leader="dot"/>
      </w:tabs>
      <w:ind w:left="720" w:hanging="0"/>
    </w:pPr>
    <w:rPr>
      <w:rFonts w:ascii="Arial" w:hAnsi="Arial" w:cs="Arial"/>
    </w:rPr>
  </w:style>
  <w:style w:type="paragraph" w:styleId="Contents5">
    <w:name w:val="TOC 5"/>
    <w:basedOn w:val="Normal"/>
    <w:next w:val="Normal"/>
    <w:semiHidden/>
    <w:pPr>
      <w:tabs>
        <w:tab w:val="clear" w:pos="720"/>
        <w:tab w:val="right" w:pos="8309" w:leader="dot"/>
      </w:tabs>
      <w:ind w:left="960" w:hanging="0"/>
    </w:pPr>
    <w:rPr>
      <w:rFonts w:ascii="Arial" w:hAnsi="Arial" w:cs="Arial"/>
    </w:rPr>
  </w:style>
  <w:style w:type="paragraph" w:styleId="BodyText3">
    <w:name w:val="Body Text 3"/>
    <w:basedOn w:val="Normal"/>
    <w:qFormat/>
    <w:pPr>
      <w:jc w:val="both"/>
      <w:textAlignment w:val="baseline"/>
    </w:pPr>
    <w:rPr>
      <w:rFonts w:ascii=".VnTimeH" w:hAnsi=".VnTimeH"/>
      <w:b/>
      <w:sz w:val="28"/>
      <w:u w:val="single"/>
    </w:rPr>
  </w:style>
  <w:style w:type="paragraph" w:styleId="Xl367" w:customStyle="1">
    <w:name w:val="xl367"/>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Contents1">
    <w:name w:val="TOC 1"/>
    <w:basedOn w:val="Normal"/>
    <w:next w:val="Normal"/>
    <w:semiHidden/>
    <w:pPr>
      <w:tabs>
        <w:tab w:val="clear" w:pos="720"/>
        <w:tab w:val="right" w:pos="8280" w:leader="none"/>
      </w:tabs>
      <w:ind w:left="821" w:right="1440" w:hanging="360"/>
    </w:pPr>
    <w:rPr>
      <w:rFonts w:ascii="Arial" w:hAnsi="Arial"/>
      <w:color w:val="002960"/>
      <w:lang w:val="en-GB"/>
    </w:rPr>
  </w:style>
  <w:style w:type="paragraph" w:styleId="Contents3">
    <w:name w:val="TOC 3"/>
    <w:basedOn w:val="Contents2"/>
    <w:next w:val="Normal"/>
    <w:semiHidden/>
    <w:pPr>
      <w:ind w:left="1181" w:right="1440" w:hanging="0"/>
    </w:pPr>
    <w:rPr>
      <w:rFonts w:cs="Arial"/>
    </w:rPr>
  </w:style>
  <w:style w:type="paragraph" w:styleId="21minor" w:customStyle="1">
    <w:name w:val="21 minor"/>
    <w:basedOn w:val="Normal"/>
    <w:next w:val="Normal"/>
    <w:qFormat/>
    <w:pPr>
      <w:keepNext w:val="true"/>
      <w:spacing w:before="240" w:after="120"/>
      <w:ind w:right="360" w:hanging="0"/>
      <w:outlineLvl w:val="3"/>
    </w:pPr>
    <w:rPr>
      <w:rFonts w:ascii="Arial" w:hAnsi="Arial"/>
      <w:b/>
    </w:rPr>
  </w:style>
  <w:style w:type="paragraph" w:styleId="20major" w:customStyle="1">
    <w:name w:val="20 major"/>
    <w:basedOn w:val="Normal"/>
    <w:next w:val="Normal"/>
    <w:qFormat/>
    <w:pPr>
      <w:keepNext w:val="true"/>
      <w:spacing w:before="360" w:after="120"/>
      <w:ind w:right="360" w:hanging="0"/>
      <w:outlineLvl w:val="2"/>
    </w:pPr>
    <w:rPr>
      <w:rFonts w:ascii="Arial" w:hAnsi="Arial"/>
      <w:b/>
      <w:caps/>
      <w:sz w:val="24"/>
    </w:rPr>
  </w:style>
  <w:style w:type="paragraph" w:styleId="32chaptertitle" w:customStyle="1">
    <w:name w:val="32 chapter title"/>
    <w:basedOn w:val="Normal"/>
    <w:next w:val="Normal"/>
    <w:qFormat/>
    <w:pPr>
      <w:pageBreakBefore/>
      <w:spacing w:before="0" w:after="300"/>
      <w:ind w:left="562" w:right="1080" w:hanging="562"/>
      <w:outlineLvl w:val="1"/>
    </w:pPr>
    <w:rPr>
      <w:rFonts w:ascii="Arial" w:hAnsi="Arial"/>
      <w:sz w:val="44"/>
    </w:rPr>
  </w:style>
  <w:style w:type="paragraph" w:styleId="Envelopereturn">
    <w:name w:val="envelope return"/>
    <w:basedOn w:val="Normal"/>
    <w:qFormat/>
    <w:pPr>
      <w:spacing w:before="0" w:after="0"/>
    </w:pPr>
    <w:rPr>
      <w:sz w:val="20"/>
    </w:rPr>
  </w:style>
  <w:style w:type="paragraph" w:styleId="BodyText2">
    <w:name w:val="Body Text 2"/>
    <w:basedOn w:val="Normal"/>
    <w:qFormat/>
    <w:pPr>
      <w:spacing w:before="120" w:after="180"/>
      <w:jc w:val="both"/>
      <w:textAlignment w:val="baseline"/>
    </w:pPr>
    <w:rPr>
      <w:rFonts w:ascii=".VnTime" w:hAnsi=".VnTime"/>
      <w:i/>
      <w:sz w:val="28"/>
    </w:rPr>
  </w:style>
  <w:style w:type="paragraph" w:styleId="Xl363" w:customStyle="1">
    <w:name w:val="xl363"/>
    <w:basedOn w:val="Normal"/>
    <w:qFormat/>
    <w:pPr>
      <w:pBdr>
        <w:bottom w:val="single" w:sz="4" w:space="0" w:color="000000"/>
      </w:pBdr>
      <w:shd w:val="clear" w:color="auto" w:fill="FFFFFF"/>
      <w:spacing w:beforeAutospacing="1" w:afterAutospacing="1"/>
      <w:jc w:val="right"/>
      <w:textAlignment w:val="center"/>
    </w:pPr>
    <w:rPr>
      <w:b/>
      <w:bCs/>
    </w:rPr>
  </w:style>
  <w:style w:type="paragraph" w:styleId="TitlePageDocument" w:customStyle="1">
    <w:name w:val="Title Page_Document"/>
    <w:basedOn w:val="Normal"/>
    <w:qFormat/>
    <w:pPr/>
    <w:rPr>
      <w:rFonts w:ascii="Arial" w:hAnsi="Arial" w:cs="Arial"/>
    </w:rPr>
  </w:style>
  <w:style w:type="paragraph" w:styleId="Xl350" w:customStyle="1">
    <w:name w:val="xl350"/>
    <w:basedOn w:val="Normal"/>
    <w:qFormat/>
    <w:pPr>
      <w:pBdr>
        <w:top w:val="single" w:sz="4" w:space="0" w:color="000000"/>
        <w:left w:val="single" w:sz="4" w:space="0" w:color="000000"/>
        <w:right w:val="single" w:sz="4" w:space="0" w:color="000000"/>
      </w:pBdr>
      <w:shd w:val="clear" w:color="auto" w:fill="FFFFFF"/>
      <w:spacing w:beforeAutospacing="1" w:afterAutospacing="1"/>
      <w:jc w:val="center"/>
      <w:textAlignment w:val="center"/>
    </w:pPr>
    <w:rPr/>
  </w:style>
  <w:style w:type="paragraph" w:styleId="SOPP30documenttitle" w:customStyle="1">
    <w:name w:val="SOPP_30 document title"/>
    <w:basedOn w:val="Normal"/>
    <w:next w:val="Normal"/>
    <w:qFormat/>
    <w:pPr>
      <w:spacing w:before="600" w:after="360"/>
      <w:ind w:right="1080" w:hanging="0"/>
      <w:outlineLvl w:val="0"/>
    </w:pPr>
    <w:rPr>
      <w:rFonts w:ascii="Arial" w:hAnsi="Arial"/>
      <w:sz w:val="44"/>
      <w:lang w:val="cs-CZ"/>
    </w:rPr>
  </w:style>
  <w:style w:type="paragraph" w:styleId="Xl349" w:customStyle="1">
    <w:name w:val="xl349"/>
    <w:basedOn w:val="Normal"/>
    <w:qFormat/>
    <w:pPr>
      <w:pBdr>
        <w:top w:val="single" w:sz="4" w:space="0" w:color="000000"/>
        <w:left w:val="single" w:sz="4" w:space="0" w:color="000000"/>
        <w:right w:val="single" w:sz="4" w:space="0" w:color="000000"/>
      </w:pBdr>
      <w:shd w:val="clear" w:color="auto" w:fill="FFFFFF"/>
      <w:spacing w:beforeAutospacing="1" w:afterAutospacing="1"/>
      <w:jc w:val="center"/>
      <w:textAlignment w:val="center"/>
    </w:pPr>
    <w:rPr>
      <w:b/>
      <w:bCs/>
    </w:rPr>
  </w:style>
  <w:style w:type="paragraph" w:styleId="79exhtblletter4" w:customStyle="1">
    <w:name w:val="79 exh tbl letter/4"/>
    <w:basedOn w:val="19tableletter4"/>
    <w:qFormat/>
    <w:pPr/>
    <w:rPr>
      <w:rFonts w:ascii="Arial" w:hAnsi="Arial"/>
      <w:sz w:val="24"/>
    </w:rPr>
  </w:style>
  <w:style w:type="paragraph" w:styleId="Xl345" w:customStyle="1">
    <w:name w:val="xl345"/>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SOPP20major" w:customStyle="1">
    <w:name w:val="SOPP_20 major"/>
    <w:basedOn w:val="Normal"/>
    <w:next w:val="Normal"/>
    <w:qFormat/>
    <w:pPr>
      <w:keepNext w:val="true"/>
      <w:spacing w:before="360" w:after="120"/>
      <w:ind w:right="360" w:hanging="0"/>
      <w:outlineLvl w:val="2"/>
    </w:pPr>
    <w:rPr>
      <w:rFonts w:ascii="Arial" w:hAnsi="Arial"/>
      <w:b/>
      <w:caps/>
      <w:sz w:val="24"/>
      <w:lang w:val="cs-CZ"/>
    </w:rPr>
  </w:style>
  <w:style w:type="paragraph" w:styleId="Xl359" w:customStyle="1">
    <w:name w:val="xl359"/>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b/>
      <w:bCs/>
    </w:rPr>
  </w:style>
  <w:style w:type="paragraph" w:styleId="Envelopeaddress">
    <w:name w:val="envelope address"/>
    <w:basedOn w:val="Normal"/>
    <w:qFormat/>
    <w:pPr>
      <w:spacing w:before="0" w:after="0"/>
      <w:ind w:left="2880" w:hanging="0"/>
    </w:pPr>
    <w:rPr/>
  </w:style>
  <w:style w:type="paragraph" w:styleId="88exhsource" w:customStyle="1">
    <w:name w:val="88 exh source"/>
    <w:basedOn w:val="60exhnormal"/>
    <w:next w:val="60exhnormal"/>
    <w:qFormat/>
    <w:pPr>
      <w:tabs>
        <w:tab w:val="clear" w:pos="720"/>
        <w:tab w:val="right" w:pos="618" w:leader="none"/>
      </w:tabs>
      <w:spacing w:before="0" w:after="40"/>
      <w:ind w:left="835" w:hanging="835"/>
    </w:pPr>
    <w:rPr>
      <w:sz w:val="18"/>
    </w:rPr>
  </w:style>
  <w:style w:type="paragraph" w:styleId="19tableletter4" w:customStyle="1">
    <w:name w:val="19 table letter/4"/>
    <w:basedOn w:val="10tablenormal"/>
    <w:uiPriority w:val="99"/>
    <w:qFormat/>
    <w:pPr>
      <w:tabs>
        <w:tab w:val="clear" w:pos="720"/>
        <w:tab w:val="left" w:pos="1213" w:leader="none"/>
      </w:tabs>
      <w:spacing w:lineRule="auto" w:line="276"/>
      <w:ind w:left="1213" w:hanging="289"/>
    </w:pPr>
    <w:rPr/>
  </w:style>
  <w:style w:type="paragraph" w:styleId="Endnote">
    <w:name w:val="Endnote Text"/>
    <w:basedOn w:val="Normal"/>
    <w:semiHidden/>
    <w:pPr/>
    <w:rPr>
      <w:sz w:val="20"/>
    </w:rPr>
  </w:style>
  <w:style w:type="paragraph" w:styleId="Annotationtext">
    <w:name w:val="annotation text"/>
    <w:basedOn w:val="Normal"/>
    <w:link w:val="CommentTextChar"/>
    <w:qFormat/>
    <w:pPr/>
    <w:rPr>
      <w:sz w:val="20"/>
    </w:rPr>
  </w:style>
  <w:style w:type="paragraph" w:styleId="42cc" w:customStyle="1">
    <w:name w:val="42 cc:"/>
    <w:basedOn w:val="Normal"/>
    <w:qFormat/>
    <w:pPr>
      <w:ind w:left="544" w:hanging="544"/>
    </w:pPr>
    <w:rPr/>
  </w:style>
  <w:style w:type="paragraph" w:styleId="Xl356" w:customStyle="1">
    <w:name w:val="xl356"/>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style>
  <w:style w:type="paragraph" w:styleId="Xl352" w:customStyle="1">
    <w:name w:val="xl352"/>
    <w:basedOn w:val="Normal"/>
    <w:qFormat/>
    <w:pPr>
      <w:pBdr>
        <w:top w:val="single" w:sz="4" w:space="0" w:color="000000"/>
        <w:left w:val="single" w:sz="4" w:space="0" w:color="000000"/>
        <w:right w:val="single" w:sz="4" w:space="0" w:color="000000"/>
      </w:pBdr>
      <w:shd w:val="clear" w:color="auto" w:fill="FFFFFF"/>
      <w:spacing w:beforeAutospacing="1" w:afterAutospacing="1"/>
      <w:textAlignment w:val="center"/>
    </w:pPr>
    <w:rPr/>
  </w:style>
  <w:style w:type="paragraph" w:styleId="DocumentMap">
    <w:name w:val="Document Map"/>
    <w:basedOn w:val="Normal"/>
    <w:link w:val="DocumentMapChar"/>
    <w:qFormat/>
    <w:pPr/>
    <w:rPr>
      <w:rFonts w:ascii="Tahoma" w:hAnsi="Tahoma" w:cs="Tahoma"/>
      <w:sz w:val="16"/>
      <w:szCs w:val="16"/>
    </w:rPr>
  </w:style>
  <w:style w:type="paragraph" w:styleId="Xl346" w:customStyle="1">
    <w:name w:val="xl346"/>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HeaderandFooter" w:customStyle="1">
    <w:name w:val="Header and Footer"/>
    <w:basedOn w:val="Normal"/>
    <w:qFormat/>
    <w:pPr/>
    <w:rPr/>
  </w:style>
  <w:style w:type="paragraph" w:styleId="Footer">
    <w:name w:val="Footer"/>
    <w:basedOn w:val="Normal"/>
    <w:link w:val="FooterChar"/>
    <w:uiPriority w:val="99"/>
    <w:pPr>
      <w:jc w:val="right"/>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 w:val="24"/>
      <w:szCs w:val="24"/>
    </w:rPr>
  </w:style>
  <w:style w:type="paragraph" w:styleId="Footnote">
    <w:name w:val="Footnote Text"/>
    <w:basedOn w:val="Normal"/>
    <w:semiHidden/>
    <w:pPr>
      <w:spacing w:before="0" w:after="0"/>
      <w:ind w:left="288" w:hanging="288"/>
    </w:pPr>
    <w:rPr>
      <w:sz w:val="18"/>
    </w:rPr>
  </w:style>
  <w:style w:type="paragraph" w:styleId="Header">
    <w:name w:val="Header"/>
    <w:basedOn w:val="Normal"/>
    <w:link w:val="HeaderChar"/>
    <w:pPr>
      <w:tabs>
        <w:tab w:val="clear" w:pos="720"/>
        <w:tab w:val="center" w:pos="4320" w:leader="none"/>
        <w:tab w:val="right" w:pos="8640" w:leader="none"/>
      </w:tabs>
    </w:pPr>
    <w:rPr>
      <w:i/>
    </w:rPr>
  </w:style>
  <w:style w:type="paragraph" w:styleId="Macro">
    <w:name w:val="macro"/>
    <w:semiHidden/>
    <w:qFormat/>
    <w:pPr>
      <w:widowControl/>
      <w:tabs>
        <w:tab w:val="clear" w:pos="720"/>
        <w:tab w:val="left" w:pos="288" w:leader="none"/>
        <w:tab w:val="left" w:pos="576" w:leader="none"/>
        <w:tab w:val="left" w:pos="864" w:leader="none"/>
        <w:tab w:val="left" w:pos="1152" w:leader="none"/>
        <w:tab w:val="left" w:pos="1440" w:leader="none"/>
        <w:tab w:val="left" w:pos="1728" w:leader="none"/>
        <w:tab w:val="left" w:pos="2016" w:leader="none"/>
        <w:tab w:val="left" w:pos="2304" w:leader="none"/>
        <w:tab w:val="left" w:pos="2592" w:leader="none"/>
        <w:tab w:val="left" w:pos="2880" w:leader="none"/>
      </w:tabs>
      <w:suppressAutoHyphens w:val="true"/>
      <w:bidi w:val="0"/>
      <w:spacing w:before="0" w:after="0"/>
      <w:ind w:right="-4176" w:hanging="0"/>
      <w:jc w:val="left"/>
    </w:pPr>
    <w:rPr>
      <w:rFonts w:ascii="Arial" w:hAnsi="Arial" w:eastAsia="Times New Roman" w:cs="Times New Roman"/>
      <w:color w:val="auto"/>
      <w:kern w:val="0"/>
      <w:sz w:val="26"/>
      <w:szCs w:val="20"/>
      <w:lang w:val="en-US" w:eastAsia="en-US" w:bidi="ar-SA"/>
    </w:rPr>
  </w:style>
  <w:style w:type="paragraph" w:styleId="Contents7">
    <w:name w:val="TOC 7"/>
    <w:basedOn w:val="Normal"/>
    <w:next w:val="Normal"/>
    <w:semiHidden/>
    <w:pPr>
      <w:spacing w:before="0" w:after="60"/>
    </w:pPr>
    <w:rPr>
      <w:rFonts w:ascii="Arial" w:hAnsi="Arial" w:cs="Arial"/>
    </w:rPr>
  </w:style>
  <w:style w:type="paragraph" w:styleId="Xl370" w:customStyle="1">
    <w:name w:val="xl370"/>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right"/>
      <w:textAlignment w:val="center"/>
    </w:pPr>
    <w:rPr/>
  </w:style>
  <w:style w:type="paragraph" w:styleId="Title">
    <w:name w:val="Title"/>
    <w:basedOn w:val="Normal"/>
    <w:qFormat/>
    <w:pPr>
      <w:widowControl w:val="false"/>
      <w:jc w:val="center"/>
    </w:pPr>
    <w:rPr>
      <w:rFonts w:ascii=".VnTimeH" w:hAnsi=".VnTimeH"/>
      <w:b/>
      <w:bCs/>
      <w:sz w:val="36"/>
      <w:szCs w:val="36"/>
    </w:rPr>
  </w:style>
  <w:style w:type="paragraph" w:styleId="Contents8">
    <w:name w:val="TOC 8"/>
    <w:basedOn w:val="Normal"/>
    <w:next w:val="Normal"/>
    <w:semiHidden/>
    <w:pPr>
      <w:tabs>
        <w:tab w:val="clear" w:pos="720"/>
        <w:tab w:val="right" w:pos="8309" w:leader="dot"/>
      </w:tabs>
      <w:ind w:left="1680" w:hanging="0"/>
    </w:pPr>
    <w:rPr>
      <w:rFonts w:ascii="Arial" w:hAnsi="Arial" w:cs="Arial"/>
    </w:rPr>
  </w:style>
  <w:style w:type="paragraph" w:styleId="Xl358" w:customStyle="1">
    <w:name w:val="xl358"/>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right"/>
      <w:textAlignment w:val="center"/>
    </w:pPr>
    <w:rPr/>
  </w:style>
  <w:style w:type="paragraph" w:styleId="SOPP21minor" w:customStyle="1">
    <w:name w:val="SOPP_21 minor"/>
    <w:basedOn w:val="Normal"/>
    <w:next w:val="Normal"/>
    <w:qFormat/>
    <w:pPr>
      <w:keepNext w:val="true"/>
      <w:spacing w:before="240" w:after="120"/>
      <w:ind w:right="360" w:hanging="0"/>
      <w:outlineLvl w:val="3"/>
    </w:pPr>
    <w:rPr>
      <w:rFonts w:ascii="Arial" w:hAnsi="Arial"/>
      <w:b/>
      <w:lang w:val="cs-CZ"/>
    </w:rPr>
  </w:style>
  <w:style w:type="paragraph" w:styleId="Xl355" w:customStyle="1">
    <w:name w:val="xl355"/>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b/>
      <w:bCs/>
    </w:rPr>
  </w:style>
  <w:style w:type="paragraph" w:styleId="36opener" w:customStyle="1">
    <w:name w:val="36 opener"/>
    <w:basedOn w:val="Normal"/>
    <w:qFormat/>
    <w:pPr>
      <w:tabs>
        <w:tab w:val="clear" w:pos="720"/>
        <w:tab w:val="right" w:pos="-261" w:leader="none"/>
      </w:tabs>
      <w:spacing w:before="0" w:after="0"/>
      <w:ind w:hanging="2160"/>
    </w:pPr>
    <w:rPr/>
  </w:style>
  <w:style w:type="paragraph" w:styleId="Xl347" w:customStyle="1">
    <w:name w:val="xl347"/>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style>
  <w:style w:type="paragraph" w:styleId="TitlePageClient" w:customStyle="1">
    <w:name w:val="Title Page_Client"/>
    <w:basedOn w:val="Normal"/>
    <w:next w:val="Normal"/>
    <w:qFormat/>
    <w:pPr/>
    <w:rPr>
      <w:rFonts w:ascii="Arial" w:hAnsi="Arial"/>
      <w:sz w:val="28"/>
    </w:rPr>
  </w:style>
  <w:style w:type="paragraph" w:styleId="71exhtblbullet" w:customStyle="1">
    <w:name w:val="71 exh tbl bullet"/>
    <w:basedOn w:val="11tablesquarebullet"/>
    <w:qFormat/>
    <w:pPr/>
    <w:rPr>
      <w:rFonts w:ascii="Arial" w:hAnsi="Arial"/>
      <w:sz w:val="24"/>
    </w:rPr>
  </w:style>
  <w:style w:type="paragraph" w:styleId="Xl362" w:customStyle="1">
    <w:name w:val="xl362"/>
    <w:basedOn w:val="Normal"/>
    <w:qFormat/>
    <w:pPr>
      <w:pBdr>
        <w:bottom w:val="single" w:sz="4" w:space="0" w:color="000000"/>
      </w:pBdr>
      <w:shd w:val="clear" w:color="auto" w:fill="FFFFFF"/>
      <w:spacing w:beforeAutospacing="1" w:afterAutospacing="1"/>
      <w:jc w:val="center"/>
      <w:textAlignment w:val="center"/>
    </w:pPr>
    <w:rPr>
      <w:b/>
      <w:bCs/>
    </w:rPr>
  </w:style>
  <w:style w:type="paragraph" w:styleId="73exhtbldot" w:customStyle="1">
    <w:name w:val="73 exh tbl dot"/>
    <w:basedOn w:val="13tableopensquarebullet"/>
    <w:qFormat/>
    <w:pPr/>
    <w:rPr>
      <w:rFonts w:ascii="Arial" w:hAnsi="Arial"/>
      <w:sz w:val="24"/>
    </w:rPr>
  </w:style>
  <w:style w:type="paragraph" w:styleId="Xl357" w:customStyle="1">
    <w:name w:val="xl357"/>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style>
  <w:style w:type="paragraph" w:styleId="72exhtbldash" w:customStyle="1">
    <w:name w:val="72 exh tbl dash"/>
    <w:basedOn w:val="12tabledash"/>
    <w:qFormat/>
    <w:pPr/>
    <w:rPr>
      <w:rFonts w:ascii="Arial" w:hAnsi="Arial"/>
      <w:sz w:val="24"/>
    </w:rPr>
  </w:style>
  <w:style w:type="paragraph" w:styleId="Xl348" w:customStyle="1">
    <w:name w:val="xl348"/>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style>
  <w:style w:type="paragraph" w:styleId="Xl364" w:customStyle="1">
    <w:name w:val="xl36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style>
  <w:style w:type="paragraph" w:styleId="Xl353" w:customStyle="1">
    <w:name w:val="xl353"/>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right"/>
      <w:textAlignment w:val="center"/>
    </w:pPr>
    <w:rPr>
      <w:b/>
      <w:bCs/>
    </w:rPr>
  </w:style>
  <w:style w:type="paragraph" w:styleId="TitlePageTitle" w:customStyle="1">
    <w:name w:val="Title Page_Title"/>
    <w:basedOn w:val="Normal"/>
    <w:next w:val="Normal"/>
    <w:qFormat/>
    <w:pPr>
      <w:spacing w:before="0" w:after="200"/>
    </w:pPr>
    <w:rPr>
      <w:rFonts w:ascii="Arial" w:hAnsi="Arial"/>
      <w:sz w:val="44"/>
    </w:rPr>
  </w:style>
  <w:style w:type="paragraph" w:styleId="Xl351" w:customStyle="1">
    <w:name w:val="xl351"/>
    <w:basedOn w:val="Normal"/>
    <w:qFormat/>
    <w:pPr>
      <w:pBdr>
        <w:top w:val="single" w:sz="4" w:space="0" w:color="000000"/>
        <w:left w:val="single" w:sz="4" w:space="0" w:color="000000"/>
        <w:right w:val="single" w:sz="4" w:space="0" w:color="000000"/>
      </w:pBdr>
      <w:shd w:val="clear" w:color="auto" w:fill="FFFFFF"/>
      <w:spacing w:beforeAutospacing="1" w:afterAutospacing="1"/>
      <w:jc w:val="right"/>
      <w:textAlignment w:val="center"/>
    </w:pPr>
    <w:rPr/>
  </w:style>
  <w:style w:type="paragraph" w:styleId="Xl365" w:customStyle="1">
    <w:name w:val="xl365"/>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style>
  <w:style w:type="paragraph" w:styleId="Xl360" w:customStyle="1">
    <w:name w:val="xl360"/>
    <w:basedOn w:val="Normal"/>
    <w:qFormat/>
    <w:pPr>
      <w:pBdr>
        <w:top w:val="single" w:sz="4" w:space="0" w:color="000000"/>
      </w:pBdr>
      <w:shd w:val="clear" w:color="auto" w:fill="FFFFFF"/>
      <w:spacing w:beforeAutospacing="1" w:afterAutospacing="1"/>
      <w:jc w:val="center"/>
      <w:textAlignment w:val="center"/>
    </w:pPr>
    <w:rPr>
      <w:b/>
      <w:bCs/>
    </w:rPr>
  </w:style>
  <w:style w:type="paragraph" w:styleId="Xl354" w:customStyle="1">
    <w:name w:val="xl35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b/>
      <w:bCs/>
    </w:rPr>
  </w:style>
  <w:style w:type="paragraph" w:styleId="Xl361" w:customStyle="1">
    <w:name w:val="xl361"/>
    <w:basedOn w:val="Normal"/>
    <w:qFormat/>
    <w:pPr>
      <w:pBdr>
        <w:top w:val="single" w:sz="4" w:space="0" w:color="000000"/>
      </w:pBdr>
      <w:shd w:val="clear" w:color="auto" w:fill="FFFFFF"/>
      <w:spacing w:beforeAutospacing="1" w:afterAutospacing="1"/>
      <w:jc w:val="right"/>
      <w:textAlignment w:val="center"/>
    </w:pPr>
    <w:rPr>
      <w:b/>
      <w:bCs/>
    </w:rPr>
  </w:style>
  <w:style w:type="paragraph" w:styleId="Xl368" w:customStyle="1">
    <w:name w:val="xl368"/>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style>
  <w:style w:type="paragraph" w:styleId="Xl369" w:customStyle="1">
    <w:name w:val="xl369"/>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b/>
      <w:bCs/>
    </w:rPr>
  </w:style>
  <w:style w:type="paragraph" w:styleId="Xl371" w:customStyle="1">
    <w:name w:val="xl371"/>
    <w:basedOn w:val="Normal"/>
    <w:qFormat/>
    <w:pPr>
      <w:pBdr>
        <w:top w:val="single" w:sz="4" w:space="0" w:color="000000"/>
        <w:left w:val="single" w:sz="4" w:space="0" w:color="000000"/>
        <w:right w:val="single" w:sz="4" w:space="0" w:color="000000"/>
      </w:pBdr>
      <w:shd w:val="clear" w:color="auto" w:fill="FFFFFF"/>
      <w:spacing w:beforeAutospacing="1" w:afterAutospacing="1"/>
      <w:jc w:val="center"/>
      <w:textAlignment w:val="center"/>
    </w:pPr>
    <w:rPr>
      <w:b/>
      <w:bCs/>
    </w:rPr>
  </w:style>
  <w:style w:type="paragraph" w:styleId="DocumentIDBLT" w:customStyle="1">
    <w:name w:val="DocumentID-BLT"/>
    <w:basedOn w:val="DocumentIDBL"/>
    <w:qFormat/>
    <w:pPr/>
    <w:rPr>
      <w:vanish/>
      <w:color w:val="FF0000"/>
    </w:rPr>
  </w:style>
  <w:style w:type="paragraph" w:styleId="Xl372" w:customStyle="1">
    <w:name w:val="xl372"/>
    <w:basedOn w:val="Normal"/>
    <w:qFormat/>
    <w:pPr>
      <w:pBdr>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Xl373" w:customStyle="1">
    <w:name w:val="xl373"/>
    <w:basedOn w:val="Normal"/>
    <w:qFormat/>
    <w:pPr>
      <w:pBdr>
        <w:top w:val="single" w:sz="4" w:space="0" w:color="000000"/>
        <w:left w:val="single" w:sz="4" w:space="0" w:color="000000"/>
        <w:bottom w:val="single" w:sz="4" w:space="0" w:color="000000"/>
      </w:pBdr>
      <w:shd w:val="clear" w:color="auto" w:fill="FFFFFF"/>
      <w:spacing w:beforeAutospacing="1" w:afterAutospacing="1"/>
      <w:jc w:val="center"/>
      <w:textAlignment w:val="center"/>
    </w:pPr>
    <w:rPr>
      <w:b/>
      <w:bCs/>
      <w:i/>
      <w:iCs/>
      <w:u w:val="single"/>
    </w:rPr>
  </w:style>
  <w:style w:type="paragraph" w:styleId="TitlePageDisclaimer" w:customStyle="1">
    <w:name w:val="Title Page_Disclaimer"/>
    <w:basedOn w:val="Normal"/>
    <w:qFormat/>
    <w:pPr/>
    <w:rPr>
      <w:rFonts w:ascii="Arial" w:hAnsi="Arial"/>
      <w:sz w:val="18"/>
    </w:rPr>
  </w:style>
  <w:style w:type="paragraph" w:styleId="Xl374" w:customStyle="1">
    <w:name w:val="xl374"/>
    <w:basedOn w:val="Normal"/>
    <w:qFormat/>
    <w:pPr>
      <w:pBdr>
        <w:top w:val="single" w:sz="4" w:space="0" w:color="000000"/>
        <w:bottom w:val="single" w:sz="4" w:space="0" w:color="000000"/>
      </w:pBdr>
      <w:shd w:val="clear" w:color="auto" w:fill="FFFFFF"/>
      <w:spacing w:beforeAutospacing="1" w:afterAutospacing="1"/>
      <w:jc w:val="center"/>
      <w:textAlignment w:val="center"/>
    </w:pPr>
    <w:rPr>
      <w:b/>
      <w:bCs/>
      <w:i/>
      <w:iCs/>
      <w:u w:val="single"/>
    </w:rPr>
  </w:style>
  <w:style w:type="paragraph" w:styleId="17tableletter2" w:customStyle="1">
    <w:name w:val="17 table letter/2"/>
    <w:basedOn w:val="10tablenormal"/>
    <w:uiPriority w:val="99"/>
    <w:qFormat/>
    <w:pPr>
      <w:tabs>
        <w:tab w:val="clear" w:pos="720"/>
        <w:tab w:val="left" w:pos="646" w:leader="none"/>
      </w:tabs>
      <w:spacing w:lineRule="auto" w:line="276"/>
    </w:pPr>
    <w:rPr/>
  </w:style>
  <w:style w:type="paragraph" w:styleId="Xl375" w:customStyle="1">
    <w:name w:val="xl375"/>
    <w:basedOn w:val="Normal"/>
    <w:qFormat/>
    <w:pPr>
      <w:pBdr>
        <w:top w:val="single" w:sz="4" w:space="0" w:color="000000"/>
        <w:bottom w:val="single" w:sz="4" w:space="0" w:color="000000"/>
        <w:right w:val="single" w:sz="4" w:space="0" w:color="000000"/>
      </w:pBdr>
      <w:shd w:val="clear" w:color="auto" w:fill="FFFFFF"/>
      <w:spacing w:beforeAutospacing="1" w:afterAutospacing="1"/>
      <w:jc w:val="center"/>
      <w:textAlignment w:val="center"/>
    </w:pPr>
    <w:rPr>
      <w:b/>
      <w:bCs/>
      <w:i/>
      <w:iCs/>
      <w:u w:val="single"/>
    </w:rPr>
  </w:style>
  <w:style w:type="paragraph" w:styleId="Xl376" w:customStyle="1">
    <w:name w:val="xl376"/>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Xl377" w:customStyle="1">
    <w:name w:val="xl377"/>
    <w:basedOn w:val="Normal"/>
    <w:qFormat/>
    <w:pPr>
      <w:pBdr>
        <w:top w:val="single" w:sz="4" w:space="0" w:color="000000"/>
        <w:left w:val="single" w:sz="4" w:space="0" w:color="000000"/>
        <w:right w:val="single" w:sz="4" w:space="0" w:color="000000"/>
      </w:pBdr>
      <w:shd w:val="clear" w:color="auto" w:fill="FFFFFF"/>
      <w:spacing w:beforeAutospacing="1" w:afterAutospacing="1"/>
      <w:jc w:val="center"/>
      <w:textAlignment w:val="center"/>
    </w:pPr>
    <w:rPr>
      <w:b/>
      <w:bCs/>
      <w:szCs w:val="26"/>
    </w:rPr>
  </w:style>
  <w:style w:type="paragraph" w:styleId="22numberedparagraph" w:customStyle="1">
    <w:name w:val="22 numbered paragraph"/>
    <w:basedOn w:val="Normal"/>
    <w:next w:val="Normal"/>
    <w:qFormat/>
    <w:pPr>
      <w:outlineLvl w:val="4"/>
    </w:pPr>
    <w:rPr>
      <w:rFonts w:ascii="Arial" w:hAnsi="Arial"/>
      <w:b/>
      <w:sz w:val="24"/>
    </w:rPr>
  </w:style>
  <w:style w:type="paragraph" w:styleId="Xl378" w:customStyle="1">
    <w:name w:val="xl378"/>
    <w:basedOn w:val="Normal"/>
    <w:qFormat/>
    <w:pPr>
      <w:pBdr>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szCs w:val="26"/>
    </w:rPr>
  </w:style>
  <w:style w:type="paragraph" w:styleId="16tablenumber1" w:customStyle="1">
    <w:name w:val="16 table number/1"/>
    <w:basedOn w:val="10tablenormal"/>
    <w:uiPriority w:val="99"/>
    <w:qFormat/>
    <w:pPr>
      <w:spacing w:lineRule="auto" w:line="276"/>
    </w:pPr>
    <w:rPr/>
  </w:style>
  <w:style w:type="paragraph" w:styleId="31subtitle" w:customStyle="1">
    <w:name w:val="31 subtitle"/>
    <w:basedOn w:val="Normal"/>
    <w:next w:val="Normal"/>
    <w:qFormat/>
    <w:pPr>
      <w:spacing w:before="0" w:after="360"/>
      <w:ind w:right="3600" w:hanging="0"/>
    </w:pPr>
    <w:rPr>
      <w:rFonts w:ascii="Arial" w:hAnsi="Arial"/>
      <w:sz w:val="24"/>
    </w:rPr>
  </w:style>
  <w:style w:type="paragraph" w:styleId="40address" w:customStyle="1">
    <w:name w:val="40 address"/>
    <w:basedOn w:val="Normal"/>
    <w:qFormat/>
    <w:pPr/>
    <w:rPr/>
  </w:style>
  <w:style w:type="paragraph" w:styleId="23threesquarebulletsbreak" w:customStyle="1">
    <w:name w:val="23 three square bullets break"/>
    <w:basedOn w:val="Normal"/>
    <w:next w:val="Normal"/>
    <w:qFormat/>
    <w:pPr>
      <w:spacing w:before="480" w:after="480"/>
      <w:jc w:val="center"/>
    </w:pPr>
    <w:rPr>
      <w:rFonts w:ascii="Arial" w:hAnsi="Arial"/>
    </w:rPr>
  </w:style>
  <w:style w:type="paragraph" w:styleId="39restrictivenote" w:customStyle="1">
    <w:name w:val="39 restrictive note"/>
    <w:basedOn w:val="Normal"/>
    <w:next w:val="40address"/>
    <w:qFormat/>
    <w:pPr/>
    <w:rPr>
      <w:rFonts w:ascii="Arial" w:hAnsi="Arial"/>
      <w:caps/>
      <w:sz w:val="20"/>
    </w:rPr>
  </w:style>
  <w:style w:type="paragraph" w:styleId="86exhmeasure" w:customStyle="1">
    <w:name w:val="86 exh measure"/>
    <w:basedOn w:val="60exhnormal"/>
    <w:next w:val="60exhnormal"/>
    <w:qFormat/>
    <w:pPr/>
    <w:rPr>
      <w:color w:val="999999"/>
      <w:sz w:val="18"/>
    </w:rPr>
  </w:style>
  <w:style w:type="paragraph" w:styleId="60exhnormal" w:customStyle="1">
    <w:name w:val="60 exh normal"/>
    <w:basedOn w:val="Normal"/>
    <w:qFormat/>
    <w:pPr>
      <w:spacing w:before="200" w:after="0"/>
    </w:pPr>
    <w:rPr>
      <w:rFonts w:ascii="Arial" w:hAnsi="Arial"/>
      <w:caps/>
      <w:sz w:val="22"/>
    </w:rPr>
  </w:style>
  <w:style w:type="paragraph" w:styleId="01squarebullet" w:customStyle="1">
    <w:name w:val="01 square bullet"/>
    <w:basedOn w:val="Normal"/>
    <w:qFormat/>
    <w:pPr>
      <w:spacing w:before="0" w:after="120"/>
      <w:ind w:right="144" w:hanging="0"/>
    </w:pPr>
    <w:rPr/>
  </w:style>
  <w:style w:type="paragraph" w:styleId="02dash" w:customStyle="1">
    <w:name w:val="02 dash"/>
    <w:basedOn w:val="01squarebullet"/>
    <w:qFormat/>
    <w:pPr/>
    <w:rPr/>
  </w:style>
  <w:style w:type="paragraph" w:styleId="03opensquarebullet" w:customStyle="1">
    <w:name w:val="03 open square bullet"/>
    <w:basedOn w:val="02dash"/>
    <w:qFormat/>
    <w:pPr>
      <w:ind w:left="936" w:right="144" w:hanging="288"/>
    </w:pPr>
    <w:rPr/>
  </w:style>
  <w:style w:type="paragraph" w:styleId="04shortdash" w:customStyle="1">
    <w:name w:val="04 short dash"/>
    <w:basedOn w:val="03opensquarebullet"/>
    <w:qFormat/>
    <w:pPr/>
    <w:rPr/>
  </w:style>
  <w:style w:type="paragraph" w:styleId="05number1" w:customStyle="1">
    <w:name w:val="05 number/1"/>
    <w:basedOn w:val="Normal"/>
    <w:qFormat/>
    <w:pPr>
      <w:spacing w:before="0" w:after="120"/>
    </w:pPr>
    <w:rPr/>
  </w:style>
  <w:style w:type="paragraph" w:styleId="06letter2" w:customStyle="1">
    <w:name w:val="06 letter/2"/>
    <w:basedOn w:val="Normal"/>
    <w:qFormat/>
    <w:pPr>
      <w:tabs>
        <w:tab w:val="clear" w:pos="720"/>
        <w:tab w:val="left" w:pos="646" w:leader="none"/>
      </w:tabs>
      <w:spacing w:before="0" w:after="120"/>
      <w:outlineLvl w:val="1"/>
    </w:pPr>
    <w:rPr/>
  </w:style>
  <w:style w:type="paragraph" w:styleId="07number3" w:customStyle="1">
    <w:name w:val="07 number/3"/>
    <w:basedOn w:val="Normal"/>
    <w:qFormat/>
    <w:pPr>
      <w:tabs>
        <w:tab w:val="clear" w:pos="720"/>
        <w:tab w:val="left" w:pos="924" w:leader="none"/>
      </w:tabs>
      <w:spacing w:before="0" w:after="120"/>
      <w:outlineLvl w:val="7"/>
    </w:pPr>
    <w:rPr/>
  </w:style>
  <w:style w:type="paragraph" w:styleId="08letter4" w:customStyle="1">
    <w:name w:val="08 letter/4"/>
    <w:basedOn w:val="Normal"/>
    <w:qFormat/>
    <w:pPr>
      <w:tabs>
        <w:tab w:val="clear" w:pos="720"/>
        <w:tab w:val="left" w:pos="1213" w:leader="none"/>
      </w:tabs>
      <w:spacing w:before="0" w:after="120"/>
      <w:outlineLvl w:val="8"/>
    </w:pPr>
    <w:rPr/>
  </w:style>
  <w:style w:type="paragraph" w:styleId="10tablenormal" w:customStyle="1">
    <w:name w:val="10 table normal"/>
    <w:basedOn w:val="Normal"/>
    <w:uiPriority w:val="99"/>
    <w:qFormat/>
    <w:pPr>
      <w:spacing w:before="60" w:after="60"/>
      <w:ind w:right="289" w:hanging="0"/>
    </w:pPr>
    <w:rPr/>
  </w:style>
  <w:style w:type="paragraph" w:styleId="11tablesquarebullet" w:customStyle="1">
    <w:name w:val="11 table square bullet"/>
    <w:basedOn w:val="10tablenormal"/>
    <w:qFormat/>
    <w:pPr/>
    <w:rPr/>
  </w:style>
  <w:style w:type="paragraph" w:styleId="12tabledash" w:customStyle="1">
    <w:name w:val="12 table dash"/>
    <w:basedOn w:val="10tablenormal"/>
    <w:qFormat/>
    <w:pPr>
      <w:tabs>
        <w:tab w:val="clear" w:pos="720"/>
        <w:tab w:val="left" w:pos="641" w:leader="none"/>
      </w:tabs>
    </w:pPr>
    <w:rPr/>
  </w:style>
  <w:style w:type="paragraph" w:styleId="13tableopensquarebullet" w:customStyle="1">
    <w:name w:val="13 table open square bullet"/>
    <w:basedOn w:val="10tablenormal"/>
    <w:qFormat/>
    <w:pPr>
      <w:tabs>
        <w:tab w:val="clear" w:pos="720"/>
        <w:tab w:val="left" w:pos="919" w:leader="none"/>
      </w:tabs>
    </w:pPr>
    <w:rPr/>
  </w:style>
  <w:style w:type="paragraph" w:styleId="14tableshortdash" w:customStyle="1">
    <w:name w:val="14 table short dash"/>
    <w:basedOn w:val="10tablenormal"/>
    <w:qFormat/>
    <w:pPr>
      <w:tabs>
        <w:tab w:val="clear" w:pos="720"/>
        <w:tab w:val="left" w:pos="1208" w:leader="none"/>
      </w:tabs>
    </w:pPr>
    <w:rPr/>
  </w:style>
  <w:style w:type="paragraph" w:styleId="15tableheading" w:customStyle="1">
    <w:name w:val="15 table heading"/>
    <w:basedOn w:val="10tablenormal"/>
    <w:next w:val="10tablenormal"/>
    <w:qFormat/>
    <w:pPr/>
    <w:rPr>
      <w:b/>
    </w:rPr>
  </w:style>
  <w:style w:type="paragraph" w:styleId="SOPP42cc" w:customStyle="1">
    <w:name w:val="SOPP_42 cc:"/>
    <w:basedOn w:val="Normal"/>
    <w:qFormat/>
    <w:pPr>
      <w:spacing w:before="480" w:after="180"/>
      <w:ind w:left="544" w:hanging="544"/>
    </w:pPr>
    <w:rPr>
      <w:lang w:val="cs-CZ"/>
    </w:rPr>
  </w:style>
  <w:style w:type="paragraph" w:styleId="18tablenumber3" w:customStyle="1">
    <w:name w:val="18 table number/3"/>
    <w:basedOn w:val="10tablenormal"/>
    <w:uiPriority w:val="99"/>
    <w:qFormat/>
    <w:pPr>
      <w:tabs>
        <w:tab w:val="clear" w:pos="720"/>
        <w:tab w:val="left" w:pos="924" w:leader="none"/>
      </w:tabs>
      <w:spacing w:lineRule="auto" w:line="276"/>
    </w:pPr>
    <w:rPr/>
  </w:style>
  <w:style w:type="paragraph" w:styleId="24enddate" w:customStyle="1">
    <w:name w:val="24 end date"/>
    <w:basedOn w:val="Normal"/>
    <w:next w:val="Normal"/>
    <w:qFormat/>
    <w:pPr>
      <w:pBdr>
        <w:top w:val="single" w:sz="4" w:space="6" w:color="000000"/>
      </w:pBdr>
      <w:spacing w:before="120" w:after="180"/>
    </w:pPr>
    <w:rPr>
      <w:rFonts w:ascii="Arial" w:hAnsi="Arial"/>
      <w:sz w:val="20"/>
    </w:rPr>
  </w:style>
  <w:style w:type="paragraph" w:styleId="90exhnote" w:customStyle="1">
    <w:name w:val="90 exh note"/>
    <w:basedOn w:val="60exhnormal"/>
    <w:next w:val="60exhnormal"/>
    <w:qFormat/>
    <w:pPr>
      <w:spacing w:before="200" w:after="40"/>
      <w:ind w:left="187" w:hanging="187"/>
    </w:pPr>
    <w:rPr>
      <w:sz w:val="18"/>
    </w:rPr>
  </w:style>
  <w:style w:type="paragraph" w:styleId="30documenttitle" w:customStyle="1">
    <w:name w:val="30 document title"/>
    <w:basedOn w:val="Normal"/>
    <w:next w:val="Normal"/>
    <w:qFormat/>
    <w:pPr>
      <w:spacing w:before="600" w:after="360"/>
      <w:ind w:right="1080" w:hanging="0"/>
      <w:outlineLvl w:val="0"/>
    </w:pPr>
    <w:rPr>
      <w:rFonts w:ascii="Arial" w:hAnsi="Arial"/>
      <w:sz w:val="44"/>
    </w:rPr>
  </w:style>
  <w:style w:type="paragraph" w:styleId="33contentschapter" w:customStyle="1">
    <w:name w:val="33 contents chapter"/>
    <w:basedOn w:val="Normal"/>
    <w:next w:val="Normal"/>
    <w:qFormat/>
    <w:pPr>
      <w:spacing w:before="0" w:after="1000"/>
    </w:pPr>
    <w:rPr>
      <w:rFonts w:ascii="Arial" w:hAnsi="Arial" w:cs="Arial"/>
      <w:sz w:val="44"/>
    </w:rPr>
  </w:style>
  <w:style w:type="paragraph" w:styleId="41closing" w:customStyle="1">
    <w:name w:val="41 closing"/>
    <w:basedOn w:val="Normal"/>
    <w:qFormat/>
    <w:pPr>
      <w:spacing w:before="60" w:after="180"/>
      <w:ind w:left="3958" w:hanging="0"/>
    </w:pPr>
    <w:rPr/>
  </w:style>
  <w:style w:type="paragraph" w:styleId="DocumentIDTRT" w:customStyle="1">
    <w:name w:val="DocumentID-TRT"/>
    <w:basedOn w:val="DocumentIDTR"/>
    <w:qFormat/>
    <w:pPr/>
    <w:rPr>
      <w:vanish/>
      <w:color w:val="FF0000"/>
    </w:rPr>
  </w:style>
  <w:style w:type="paragraph" w:styleId="70exhtblnormal" w:customStyle="1">
    <w:name w:val="70 exh tbl normal"/>
    <w:basedOn w:val="10tablenormal"/>
    <w:qFormat/>
    <w:pPr>
      <w:ind w:left="144" w:right="289" w:hanging="0"/>
    </w:pPr>
    <w:rPr>
      <w:rFonts w:ascii="Arial" w:hAnsi="Arial"/>
      <w:sz w:val="24"/>
    </w:rPr>
  </w:style>
  <w:style w:type="paragraph" w:styleId="74exhtblddot" w:customStyle="1">
    <w:name w:val="74 exh tbl ddot"/>
    <w:basedOn w:val="14tableshortdash"/>
    <w:qFormat/>
    <w:pPr/>
    <w:rPr>
      <w:rFonts w:ascii="Arial" w:hAnsi="Arial"/>
      <w:sz w:val="24"/>
    </w:rPr>
  </w:style>
  <w:style w:type="paragraph" w:styleId="75exhtblheading" w:customStyle="1">
    <w:name w:val="75 exh tbl heading"/>
    <w:basedOn w:val="70exhtblnormal"/>
    <w:next w:val="70exhtblnormal"/>
    <w:qFormat/>
    <w:pPr>
      <w:ind w:left="0" w:right="289" w:hanging="0"/>
    </w:pPr>
    <w:rPr>
      <w:b/>
    </w:rPr>
  </w:style>
  <w:style w:type="paragraph" w:styleId="76exhtblnumber1" w:customStyle="1">
    <w:name w:val="76 exh tbl number/1"/>
    <w:basedOn w:val="16tablenumber1"/>
    <w:qFormat/>
    <w:pPr/>
    <w:rPr>
      <w:rFonts w:ascii="Arial" w:hAnsi="Arial"/>
      <w:sz w:val="24"/>
    </w:rPr>
  </w:style>
  <w:style w:type="paragraph" w:styleId="77exhtblletter2" w:customStyle="1">
    <w:name w:val="77 exh tbl letter/2"/>
    <w:basedOn w:val="17tableletter2"/>
    <w:qFormat/>
    <w:pPr/>
    <w:rPr>
      <w:rFonts w:ascii="Arial" w:hAnsi="Arial"/>
      <w:sz w:val="24"/>
    </w:rPr>
  </w:style>
  <w:style w:type="paragraph" w:styleId="78exhtblnumber3" w:customStyle="1">
    <w:name w:val="78 exh tbl number/3"/>
    <w:basedOn w:val="18tablenumber3"/>
    <w:qFormat/>
    <w:pPr/>
    <w:rPr>
      <w:rFonts w:ascii="Arial" w:hAnsi="Arial"/>
      <w:sz w:val="24"/>
    </w:rPr>
  </w:style>
  <w:style w:type="paragraph" w:styleId="82exhnumber" w:customStyle="1">
    <w:name w:val="82 exh number"/>
    <w:basedOn w:val="60exhnormal"/>
    <w:next w:val="60exhnormal"/>
    <w:qFormat/>
    <w:pPr>
      <w:keepNext w:val="true"/>
    </w:pPr>
    <w:rPr/>
  </w:style>
  <w:style w:type="paragraph" w:styleId="83exhtitle" w:customStyle="1">
    <w:name w:val="83 exh title"/>
    <w:basedOn w:val="60exhnormal"/>
    <w:next w:val="Normal"/>
    <w:qFormat/>
    <w:pPr>
      <w:spacing w:before="100" w:after="0"/>
    </w:pPr>
    <w:rPr>
      <w:b/>
    </w:rPr>
  </w:style>
  <w:style w:type="paragraph" w:styleId="85exhsticker" w:customStyle="1">
    <w:name w:val="85 exh sticker"/>
    <w:basedOn w:val="60exhnormal"/>
    <w:next w:val="60exhnormal"/>
    <w:qFormat/>
    <w:pPr>
      <w:pBdr>
        <w:left w:val="single" w:sz="6" w:space="1" w:color="000000"/>
        <w:bottom w:val="single" w:sz="6" w:space="1" w:color="000000"/>
      </w:pBdr>
      <w:spacing w:before="100" w:after="0"/>
      <w:ind w:left="113" w:hanging="0"/>
    </w:pPr>
    <w:rPr>
      <w:caps w:val="false"/>
      <w:smallCaps w:val="false"/>
      <w:sz w:val="18"/>
    </w:rPr>
  </w:style>
  <w:style w:type="paragraph" w:styleId="89exhnote" w:customStyle="1">
    <w:name w:val="89 exh note"/>
    <w:basedOn w:val="60exhnormal"/>
    <w:next w:val="60exhnormal"/>
    <w:qFormat/>
    <w:pPr>
      <w:tabs>
        <w:tab w:val="clear" w:pos="720"/>
        <w:tab w:val="right" w:pos="448" w:leader="none"/>
      </w:tabs>
      <w:spacing w:before="200" w:after="40"/>
      <w:ind w:left="504" w:hanging="504"/>
    </w:pPr>
    <w:rPr>
      <w:sz w:val="18"/>
    </w:rPr>
  </w:style>
  <w:style w:type="paragraph" w:styleId="DocumentIDBL" w:customStyle="1">
    <w:name w:val="DocumentID-BL"/>
    <w:basedOn w:val="Normal"/>
    <w:next w:val="Header"/>
    <w:qFormat/>
    <w:pPr>
      <w:spacing w:before="0" w:after="0"/>
    </w:pPr>
    <w:rPr>
      <w:sz w:val="16"/>
    </w:rPr>
  </w:style>
  <w:style w:type="paragraph" w:styleId="DocumentIDTR" w:customStyle="1">
    <w:name w:val="DocumentID-TR"/>
    <w:basedOn w:val="Normal"/>
    <w:next w:val="Header"/>
    <w:qFormat/>
    <w:pPr>
      <w:spacing w:before="0" w:after="0"/>
      <w:jc w:val="right"/>
    </w:pPr>
    <w:rPr>
      <w:sz w:val="16"/>
    </w:rPr>
  </w:style>
  <w:style w:type="paragraph" w:styleId="StyleArial22ptCustomAfter10pt" w:customStyle="1">
    <w:name w:val="Style Arial 22 pt Custom After:  10 pt"/>
    <w:basedOn w:val="Normal"/>
    <w:qFormat/>
    <w:pPr>
      <w:spacing w:before="0" w:after="200"/>
    </w:pPr>
    <w:rPr>
      <w:rFonts w:ascii="Arial" w:hAnsi="Arial"/>
      <w:sz w:val="44"/>
    </w:rPr>
  </w:style>
  <w:style w:type="paragraph" w:styleId="ListParagraph">
    <w:name w:val="List Paragraph"/>
    <w:basedOn w:val="Normal"/>
    <w:uiPriority w:val="34"/>
    <w:qFormat/>
    <w:pPr>
      <w:spacing w:before="0" w:after="180"/>
      <w:ind w:left="720" w:hanging="0"/>
      <w:contextualSpacing/>
    </w:pPr>
    <w:rPr/>
  </w:style>
  <w:style w:type="paragraph" w:styleId="Annotationsubject">
    <w:name w:val="annotation subject"/>
    <w:basedOn w:val="Annotationtext"/>
    <w:next w:val="Annotationtext"/>
    <w:link w:val="CommentSubjectChar"/>
    <w:qFormat/>
    <w:rsid w:val="007b59b1"/>
    <w:pPr/>
    <w:rPr>
      <w:b/>
      <w:bCs/>
    </w:rPr>
  </w:style>
  <w:style w:type="paragraph" w:styleId="Revision">
    <w:name w:val="Revision"/>
    <w:uiPriority w:val="99"/>
    <w:unhideWhenUsed/>
    <w:qFormat/>
    <w:rsid w:val="001b5a4d"/>
    <w:pPr>
      <w:widowControl/>
      <w:suppressAutoHyphens w:val="true"/>
      <w:bidi w:val="0"/>
      <w:spacing w:before="0" w:after="0"/>
      <w:jc w:val="left"/>
    </w:pPr>
    <w:rPr>
      <w:rFonts w:ascii="Times New Roman" w:hAnsi="Times New Roman" w:eastAsia="Times New Roman" w:cs="Times New Roman"/>
      <w:color w:val="auto"/>
      <w:kern w:val="0"/>
      <w:sz w:val="26"/>
      <w:szCs w:val="20"/>
      <w:lang w:val="en-US" w:eastAsia="en-US"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pPr>
      <w:spacing w:after="18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4BA5-B849-49B3-8BDD-BEB1C1D4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8</Pages>
  <Words>2194</Words>
  <Characters>17477</Characters>
  <CharactersWithSpaces>20226</CharactersWithSpaces>
  <Paragraphs>404</Paragraphs>
  <Company>2008</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2022-03-22T07:29:00Z</dcterms:created>
  <dc:creator>LUCKY KITTY</dc:creator>
  <dc:description/>
  <dc:language>en-US</dc:language>
  <cp:lastModifiedBy/>
  <cp:lastPrinted>2020-01-08T08:36:00Z</cp:lastPrinted>
  <dcterms:modified xsi:type="dcterms:W3CDTF">2022-04-08T11:05:16Z</dcterms:modified>
  <cp:revision>4</cp:revision>
  <dc:subject/>
  <dc:title>VPBANK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2008</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1033-11.2.0.8991</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