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«hovaten2»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134"/>
            </w:tblGrid>
            <w:tr>
              <w:trPr/>
              <w:tc>
                <w:tcPr>
                  <w:tcW w:w="913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«hovaten3»</w:t>
                  </w:r>
                </w:p>
              </w:tc>
            </w:tr>
            <w:tr>
              <w:trPr/>
              <w:tc>
                <w:tcPr>
                  <w:tcW w:w="9134" w:type="dxa"/>
                  <w:tcBorders>
                    <w:top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«hovaten4»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«hovaten</w:t>
            </w:r>
            <w:r>
              <w:rPr>
                <w:b/>
                <w:bCs/>
                <w:color w:val="FF0000"/>
                <w:sz w:val="20"/>
              </w:rPr>
              <w:t>5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62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1</Pages>
  <Words>4</Words>
  <Characters>40</Characters>
  <CharactersWithSpaces>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2022-05-25T04:31:00Z</dcterms:created>
  <dc:creator>Thinh</dc:creator>
  <dc:description/>
  <dc:language>en-US</dc:language>
  <cp:lastModifiedBy/>
  <dcterms:modified xsi:type="dcterms:W3CDTF">2022-05-25T16:01:22Z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