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/>
        <w:rPr>
          <w:b/>
          <w:highlight w:val="none"/>
        </w:rPr>
      </w:pPr>
      <w:r>
        <w:rPr>
          <w:b/>
        </w:rPr>
        <w:t xml:space="preserve">Liên hệ giữa rate và waiting time distribution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S -&gt; I -&gt; R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Waiting time distribution là distribution của số ngày (hay đơn vị thời gian) của những người ở lại trong I trước khi chuyển sang R</w:t>
      </w:r>
      <w:r>
        <w:rPr>
          <w:highlight w:val="none"/>
        </w:rPr>
      </w:r>
      <w:r/>
    </w:p>
    <w:p>
      <w:pPr>
        <w:spacing w:lineRule="auto" w:line="240"/>
        <w:rPr>
          <w:rFonts w:ascii="Asana Math" w:hAnsi="Asana Math" w:cs="Asana Math" w:eastAsia="Asana Math"/>
          <w:highlight w:val="none"/>
        </w:rPr>
      </w:pPr>
      <w:r>
        <w:rPr>
          <w:highlight w:val="none"/>
        </w:rPr>
        <w:t xml:space="preserve">Khi I -&gt; R với const rate </w:t>
      </w:r>
      <w:r>
        <w:rPr>
          <w:rFonts w:ascii="Asana Math" w:hAnsi="Asana Math" w:cs="Asana Math" w:eastAsia="Asana Math" w:hint="default"/>
          <w:highlight w:val="none"/>
        </w:rPr>
        <w:t xml:space="preserve">γ</w:t>
      </w:r>
      <w:r>
        <w:rPr>
          <w:highlight w:val="none"/>
        </w:rPr>
        <w:t xml:space="preserve"> thì waiting time distribution sẽ là exponential distribution với parameter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rFonts w:ascii="Asana Math" w:hAnsi="Asana Math" w:cs="Asana Math" w:eastAsia="Asana Math"/>
          <w:highlight w:val="none"/>
        </w:rPr>
      </w:r>
      <w:r/>
    </w:p>
    <w:p>
      <w:pPr>
        <w:spacing w:lineRule="auto" w:line="240"/>
        <w:rPr>
          <w:b/>
          <w:highlight w:val="none"/>
        </w:rPr>
      </w:pPr>
      <w:r>
        <w:rPr>
          <w:b w:val="false"/>
          <w:highlight w:val="none"/>
        </w:rPr>
        <w:t xml:space="preserve">pdf trong R: dexp(0:10,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b w:val="false"/>
          <w:highlight w:val="none"/>
        </w:rPr>
        <w:t xml:space="preserve">)</w:t>
      </w:r>
      <w:r>
        <w:rPr>
          <w:b/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b w:val="false"/>
          <w:highlight w:val="none"/>
        </w:rPr>
        <w:t xml:space="preserve">cdf trong R: pexp(0:10,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b w:val="false"/>
          <w:highlight w:val="none"/>
        </w:rPr>
        <w:t xml:space="preserve">)</w:t>
      </w:r>
      <w:r>
        <w:rPr>
          <w:b/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exponential distribution</w:t>
      </w:r>
      <w:r>
        <w:rPr>
          <w:highlight w:val="none"/>
        </w:rPr>
        <w:t xml:space="preserve"> is the probability </w:t>
      </w:r>
      <w:r>
        <w:rPr>
          <w:b/>
          <w:highlight w:val="none"/>
        </w:rPr>
        <w:t xml:space="preserve">distribution of the time between events</w:t>
      </w:r>
      <w:r>
        <w:rPr>
          <w:highlight w:val="none"/>
        </w:rPr>
        <w:t xml:space="preserve"> in a Poisson point process, i.e., a process in which events occur continuously and independently at </w:t>
      </w:r>
      <w:r>
        <w:rPr>
          <w:b/>
          <w:highlight w:val="none"/>
        </w:rPr>
        <w:t xml:space="preserve">a constant average rate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(https://en.wikipedia.org/wiki/Exponential_distribution)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240"/>
        <w:rPr>
          <w:b/>
          <w:highlight w:val="none"/>
        </w:rPr>
      </w:pPr>
      <w:r>
        <w:rPr>
          <w:b/>
        </w:rPr>
        <w:t xml:space="preserve">Liên hệ giữa exponential và gamma distribution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Gamma distribution là tổng của nhiều exponential distribution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  <w:t xml:space="preserve">Let </w:t>
      </w:r>
      <w:r>
        <w:rPr>
          <w:b/>
          <w:highlight w:val="none"/>
        </w:rPr>
        <w:t xml:space="preserve">X1, X2, Xn </w:t>
      </w:r>
      <w:r>
        <w:rPr>
          <w:highlight w:val="none"/>
        </w:rPr>
        <w:t xml:space="preserve">be </w:t>
      </w:r>
      <w:r>
        <w:rPr>
          <w:b/>
          <w:highlight w:val="none"/>
        </w:rPr>
        <w:t xml:space="preserve">n independent and identically </w:t>
      </w:r>
      <w:r>
        <w:rPr>
          <w:highlight w:val="none"/>
        </w:rPr>
        <w:t xml:space="preserve">distributed random variables following an </w:t>
      </w:r>
      <w:r>
        <w:rPr>
          <w:b/>
          <w:highlight w:val="none"/>
        </w:rPr>
        <w:t xml:space="preserve">exponential distribution</w:t>
      </w:r>
      <w:r>
        <w:rPr>
          <w:highlight w:val="none"/>
        </w:rPr>
        <w:t xml:space="preserve"> with </w:t>
      </w:r>
      <w:r>
        <w:rPr>
          <w:b/>
          <w:highlight w:val="none"/>
        </w:rPr>
        <w:t xml:space="preserve">rate parameter 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highlight w:val="none"/>
        </w:rPr>
        <w:t xml:space="preserve">, then </w:t>
      </w:r>
      <w:r>
        <w:rPr>
          <w:rFonts w:ascii="Asana Math" w:hAnsi="Asana Math" w:cs="Asana Math" w:eastAsia="Asana Math"/>
          <w:b/>
          <w:highlight w:val="none"/>
        </w:rPr>
        <w:t xml:space="preserve">∑</w:t>
      </w:r>
      <w:r>
        <w:rPr>
          <w:b/>
          <w:highlight w:val="none"/>
        </w:rPr>
        <w:t xml:space="preserve">Xi</w:t>
      </w:r>
      <w:r>
        <w:rPr>
          <w:b/>
          <w:highlight w:val="none"/>
        </w:rPr>
        <w:t xml:space="preserve"> ~ Gamma(n, 1/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b/>
          <w:highlight w:val="none"/>
        </w:rPr>
        <w:t xml:space="preserve">)</w:t>
      </w:r>
      <w:r>
        <w:rPr>
          <w:highlight w:val="none"/>
        </w:rPr>
        <w:t xml:space="preserve"> where </w:t>
      </w:r>
      <w:r>
        <w:rPr>
          <w:b/>
          <w:highlight w:val="none"/>
        </w:rPr>
        <w:t xml:space="preserve">n is the shape</w:t>
      </w:r>
      <w:r>
        <w:rPr>
          <w:highlight w:val="none"/>
        </w:rPr>
        <w:t xml:space="preserve"> parameter and </w:t>
      </w:r>
      <w:r>
        <w:rPr>
          <w:b/>
          <w:highlight w:val="none"/>
        </w:rPr>
        <w:t xml:space="preserve">1/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b/>
          <w:highlight w:val="none"/>
        </w:rPr>
        <w:t xml:space="preserve"> is the scale</w:t>
      </w:r>
      <w:r>
        <w:rPr>
          <w:highlight w:val="none"/>
        </w:rPr>
        <w:t xml:space="preserve">.</w:t>
      </w:r>
      <w:r>
        <w:rPr>
          <w:highlight w:val="none"/>
        </w:rPr>
        <w:t xml:space="preserve"> (</w:t>
      </w:r>
      <w:r>
        <w:rPr>
          <w:highlight w:val="none"/>
        </w:rPr>
        <w:t xml:space="preserve">https://en.wikipedia.org/wiki/Gamma_distribution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t xml:space="preserve">Cho nên khi shape = 1 thì gamma distribution = exponential distribution</w:t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240"/>
        <w:rPr>
          <w:b/>
        </w:rPr>
      </w:pPr>
      <w:r>
        <w:rPr>
          <w:b/>
        </w:rPr>
        <w:t xml:space="preserve">Tính x1, x2, x3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t xml:space="preserve">S -&gt; I1 -&gt; I2 -&gt; I3 -&gt; I4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     R1    R2    R3    R4</w:t>
      </w:r>
      <w:r>
        <w:rPr>
          <w:highlight w:val="none"/>
        </w:rPr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I1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I2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I3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I4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R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I1[1]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I1[2]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I1[3]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I1[4]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I2[5]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I3[5]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I4[5]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R[5]</w:t>
            </w:r>
            <w:r/>
          </w:p>
        </w:tc>
      </w:tr>
    </w:tbl>
    <w:p>
      <w:pPr>
        <w:spacing w:lineRule="auto" w:line="240"/>
      </w:pPr>
      <w:r/>
      <w:r/>
    </w:p>
    <w:p>
      <w:pPr>
        <w:spacing w:lineRule="auto" w:line="240"/>
        <w:rPr>
          <w:highlight w:val="none"/>
        </w:rPr>
      </w:pPr>
      <w:r>
        <w:t xml:space="preserve">Ở 1 time bất kỳ, ví dụ time thứ 5: </w:t>
      </w:r>
      <w:r>
        <w:rPr>
          <w:rFonts w:ascii="Asana Math" w:hAnsi="Asana Math" w:cs="Asana Math" w:eastAsia="Asana Math" w:hint="default"/>
          <w:highlight w:val="none"/>
        </w:rPr>
        <w:t xml:space="preserve">∑</w:t>
      </w:r>
      <w:r>
        <w:rPr>
          <w:highlight w:val="none"/>
        </w:rPr>
        <w:t xml:space="preserve">I1[1:4] = R[5] + (I2[5] + I3[5] + I4[5]) </w:t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Vì người từ I1 chỉ có 2 trường hợp: (1) ở lại state infectious (sẽ trở thành I2, I3 hoặc I4) và (2) hết bệnh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Để tính rate I1 -&gt; R1 = R1[n] / </w:t>
      </w:r>
      <w:r>
        <w:rPr>
          <w:rFonts w:ascii="Asana Math" w:hAnsi="Asana Math" w:cs="Asana Math" w:eastAsia="Asana Math"/>
          <w:highlight w:val="none"/>
        </w:rPr>
        <w:t xml:space="preserve">∑</w:t>
      </w:r>
      <w:r>
        <w:rPr>
          <w:highlight w:val="none"/>
        </w:rPr>
        <w:t xml:space="preserve">I1[1:n-1] = R1[5] / </w:t>
      </w:r>
      <w:r>
        <w:rPr>
          <w:rFonts w:ascii="Asana Math" w:hAnsi="Asana Math" w:cs="Asana Math" w:eastAsia="Asana Math"/>
          <w:highlight w:val="none"/>
        </w:rPr>
        <w:t xml:space="preserve">∑</w:t>
      </w:r>
      <w:r>
        <w:rPr>
          <w:highlight w:val="none"/>
        </w:rPr>
        <w:t xml:space="preserve">I1[1:4]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  <w:t xml:space="preserve">= R1[5] / (</w:t>
      </w:r>
      <w:r>
        <w:rPr>
          <w:highlight w:val="none"/>
        </w:rPr>
        <w:t xml:space="preserve">R[5] + (I2[5] + I3[5] + I4[5])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spacing w:lineRule="auto" w:line="240"/>
      </w:pPr>
      <w:r/>
      <w:r/>
    </w:p>
    <w:p>
      <w:pPr>
        <w:spacing w:lineRule="auto" w:line="240"/>
        <w:rPr>
          <w:b/>
          <w:highlight w:val="none"/>
        </w:rPr>
      </w:pPr>
      <w:r>
        <w:rPr>
          <w:b/>
        </w:rPr>
        <w:t xml:space="preserve">Phân biệt differential equation (DE) và discrete time model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Khi model compartment I theo thời gian t, ideally t nên là continuous và số người trong I là discrete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Khi dùng discrete time model: I và t đều discrete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Dùng DE: I và t đều là continuous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Trong discrete time dùng probability, còn trong DE dùng rate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t xml:space="preserve">Config file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"daysFollowUp"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"errorTolerance"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"HCM"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"infectiousComps"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"transmissionRate"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"compartments"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"distribution"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:{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"bernoulli"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"successRate"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},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"initialValue"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999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"linkedCompartment"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"isIn"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"linkedWeight"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"distribution"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:{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"gamma"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"shape"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"scale"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},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"initialValue"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"linkedCompartment"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"isIn"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"linkedWeight"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"distribution"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:{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"name"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"bernoulli"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"successRate"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},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"initialValue"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"linkedCompartment"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"isIn"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"linkedWeight"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},</w:t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daysFollowUp và errorTolerance là chung cho cả software để chạy</w:t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transmissionRate (</w:t>
      </w:r>
      <w:r>
        <w:rPr>
          <w:highlight w:val="none"/>
        </w:rPr>
        <w:t xml:space="preserve">β</w:t>
      </w:r>
      <w:r>
        <w:rPr>
          <w:highlight w:val="none"/>
        </w:rPr>
        <w:t xml:space="preserve">)</w:t>
      </w:r>
      <w:r>
        <w:rPr>
          <w:highlight w:val="none"/>
        </w:rPr>
        <w:t xml:space="preserve"> is the product of the contact rates and transmission </w:t>
      </w:r>
      <w:r>
        <w:rPr>
          <w:highlight w:val="none"/>
        </w:rPr>
        <w:t xml:space="preserve">probability -&gt; 1 thành phố có thể có contact rate cao hơn thành phố khác -&gt; transmissionRate khác nhau giữa các địa phương</w:t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san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2021-03-22T04:53:01Z</dcterms:modified>
</cp:coreProperties>
</file>