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Calibri" w:hAnsi="Calibri" w:eastAsia="宋体" w:cs="Times New Roman"/>
          <w:b w:val="0"/>
          <w:bCs w:val="0"/>
          <w:color w:val="auto"/>
          <w:kern w:val="2"/>
          <w:sz w:val="21"/>
          <w:szCs w:val="22"/>
          <w:lang w:val="zh-CN"/>
        </w:rPr>
        <w:id w:val="5705088"/>
        <w:docPartObj>
          <w:docPartGallery w:val="Table of Contents"/>
          <w:docPartUnique/>
        </w:docPartObj>
      </w:sdtPr>
      <w:sdtEndPr>
        <w:rPr>
          <w:rFonts w:ascii="Calibri" w:hAnsi="Calibri" w:eastAsia="宋体" w:cs="Times New Roman"/>
          <w:b w:val="0"/>
          <w:bCs w:val="0"/>
          <w:color w:val="auto"/>
          <w:kern w:val="2"/>
          <w:sz w:val="21"/>
          <w:szCs w:val="22"/>
          <w:lang w:val="en-US"/>
        </w:rPr>
      </w:sdtEndPr>
      <w:sdtContent>
        <w:p>
          <w:pPr>
            <w:pStyle w:val="40"/>
          </w:pPr>
          <w:r>
            <w:rPr>
              <w:lang w:val="zh-CN"/>
            </w:rPr>
            <w:t>目录</w:t>
          </w:r>
        </w:p>
        <w:p>
          <w:pPr>
            <w:pStyle w:val="11"/>
            <w:tabs>
              <w:tab w:val="right" w:leader="dot" w:pos="9736"/>
            </w:tabs>
            <w:rPr>
              <w:rFonts w:asciiTheme="minorHAnsi" w:hAnsiTheme="minorHAnsi" w:eastAsiaTheme="minorEastAsia" w:cstheme="minorBidi"/>
            </w:rPr>
          </w:pPr>
          <w:r>
            <w:fldChar w:fldCharType="begin"/>
          </w:r>
          <w:r>
            <w:instrText xml:space="preserve"> TOC \o "1-3" \h \z \u </w:instrText>
          </w:r>
          <w:r>
            <w:fldChar w:fldCharType="separate"/>
          </w:r>
          <w:r>
            <w:fldChar w:fldCharType="begin"/>
          </w:r>
          <w:r>
            <w:instrText xml:space="preserve"> HYPERLINK \l "_Toc16391" </w:instrText>
          </w:r>
          <w:r>
            <w:fldChar w:fldCharType="separate"/>
          </w:r>
          <w:r>
            <w:rPr>
              <w:rStyle w:val="20"/>
              <w:rFonts w:hint="eastAsia"/>
            </w:rPr>
            <w:t>力学实验汇总（</w:t>
          </w:r>
          <w:r>
            <w:rPr>
              <w:rStyle w:val="20"/>
            </w:rPr>
            <w:t>1</w:t>
          </w:r>
          <w:r>
            <w:rPr>
              <w:rStyle w:val="20"/>
              <w:rFonts w:hint="eastAsia"/>
            </w:rPr>
            <w:t>）</w:t>
          </w:r>
          <w:r>
            <w:tab/>
          </w:r>
          <w:r>
            <w:fldChar w:fldCharType="begin"/>
          </w:r>
          <w:r>
            <w:instrText xml:space="preserve"> PAGEREF _Toc16391 \h </w:instrText>
          </w:r>
          <w:r>
            <w:fldChar w:fldCharType="separate"/>
          </w:r>
          <w:r>
            <w:t>3</w:t>
          </w:r>
          <w:r>
            <w:fldChar w:fldCharType="end"/>
          </w:r>
          <w:r>
            <w:fldChar w:fldCharType="end"/>
          </w:r>
        </w:p>
        <w:p>
          <w:pPr>
            <w:pStyle w:val="13"/>
            <w:tabs>
              <w:tab w:val="right" w:leader="dot" w:pos="9736"/>
            </w:tabs>
            <w:rPr>
              <w:rFonts w:asciiTheme="minorHAnsi" w:hAnsiTheme="minorHAnsi" w:eastAsiaTheme="minorEastAsia" w:cstheme="minorBidi"/>
            </w:rPr>
          </w:pPr>
          <w:r>
            <w:fldChar w:fldCharType="begin"/>
          </w:r>
          <w:r>
            <w:instrText xml:space="preserve"> HYPERLINK \l "_Toc16392" </w:instrText>
          </w:r>
          <w:r>
            <w:fldChar w:fldCharType="separate"/>
          </w:r>
          <w:r>
            <w:rPr>
              <w:rStyle w:val="20"/>
            </w:rPr>
            <w:t xml:space="preserve">1. </w:t>
          </w:r>
          <w:r>
            <w:rPr>
              <w:rStyle w:val="20"/>
              <w:rFonts w:hint="eastAsia"/>
            </w:rPr>
            <w:t>用刻度尺测量长度</w:t>
          </w:r>
          <w:r>
            <w:tab/>
          </w:r>
          <w:r>
            <w:fldChar w:fldCharType="begin"/>
          </w:r>
          <w:r>
            <w:instrText xml:space="preserve"> PAGEREF _Toc16392 \h </w:instrText>
          </w:r>
          <w:r>
            <w:fldChar w:fldCharType="separate"/>
          </w:r>
          <w:r>
            <w:t>3</w:t>
          </w:r>
          <w:r>
            <w:fldChar w:fldCharType="end"/>
          </w:r>
          <w:r>
            <w:fldChar w:fldCharType="end"/>
          </w:r>
        </w:p>
        <w:p>
          <w:pPr>
            <w:pStyle w:val="6"/>
            <w:tabs>
              <w:tab w:val="right" w:leader="dot" w:pos="9736"/>
            </w:tabs>
            <w:rPr>
              <w:rFonts w:asciiTheme="minorHAnsi" w:hAnsiTheme="minorHAnsi" w:eastAsiaTheme="minorEastAsia" w:cstheme="minorBidi"/>
            </w:rPr>
          </w:pPr>
          <w:r>
            <w:fldChar w:fldCharType="begin"/>
          </w:r>
          <w:r>
            <w:instrText xml:space="preserve"> HYPERLINK \l "_Toc16393" </w:instrText>
          </w:r>
          <w:r>
            <w:fldChar w:fldCharType="separate"/>
          </w:r>
          <w:r>
            <w:rPr>
              <w:rStyle w:val="20"/>
              <w:rFonts w:hint="eastAsia"/>
            </w:rPr>
            <w:t>【实验还原】</w:t>
          </w:r>
          <w:r>
            <w:tab/>
          </w:r>
          <w:r>
            <w:fldChar w:fldCharType="begin"/>
          </w:r>
          <w:r>
            <w:instrText xml:space="preserve"> PAGEREF _Toc16393 \h </w:instrText>
          </w:r>
          <w:r>
            <w:fldChar w:fldCharType="separate"/>
          </w:r>
          <w:r>
            <w:t>3</w:t>
          </w:r>
          <w:r>
            <w:fldChar w:fldCharType="end"/>
          </w:r>
          <w:r>
            <w:fldChar w:fldCharType="end"/>
          </w:r>
        </w:p>
        <w:p>
          <w:pPr>
            <w:pStyle w:val="6"/>
            <w:tabs>
              <w:tab w:val="right" w:leader="dot" w:pos="9736"/>
            </w:tabs>
            <w:rPr>
              <w:rFonts w:asciiTheme="minorHAnsi" w:hAnsiTheme="minorHAnsi" w:eastAsiaTheme="minorEastAsia" w:cstheme="minorBidi"/>
            </w:rPr>
          </w:pPr>
          <w:r>
            <w:fldChar w:fldCharType="begin"/>
          </w:r>
          <w:r>
            <w:instrText xml:space="preserve"> HYPERLINK \l "_Toc16394" </w:instrText>
          </w:r>
          <w:r>
            <w:fldChar w:fldCharType="separate"/>
          </w:r>
          <w:r>
            <w:rPr>
              <w:rStyle w:val="20"/>
              <w:rFonts w:hint="eastAsia"/>
            </w:rPr>
            <w:t>【注意事项】</w:t>
          </w:r>
          <w:r>
            <w:tab/>
          </w:r>
          <w:r>
            <w:fldChar w:fldCharType="begin"/>
          </w:r>
          <w:r>
            <w:instrText xml:space="preserve"> PAGEREF _Toc16394 \h </w:instrText>
          </w:r>
          <w:r>
            <w:fldChar w:fldCharType="separate"/>
          </w:r>
          <w:r>
            <w:t>3</w:t>
          </w:r>
          <w:r>
            <w:fldChar w:fldCharType="end"/>
          </w:r>
          <w:r>
            <w:fldChar w:fldCharType="end"/>
          </w:r>
        </w:p>
        <w:p>
          <w:pPr>
            <w:pStyle w:val="6"/>
            <w:tabs>
              <w:tab w:val="right" w:leader="dot" w:pos="9736"/>
            </w:tabs>
            <w:rPr>
              <w:rFonts w:asciiTheme="minorHAnsi" w:hAnsiTheme="minorHAnsi" w:eastAsiaTheme="minorEastAsia" w:cstheme="minorBidi"/>
            </w:rPr>
          </w:pPr>
          <w:r>
            <w:fldChar w:fldCharType="begin"/>
          </w:r>
          <w:r>
            <w:instrText xml:space="preserve"> HYPERLINK \l "_Toc16395" </w:instrText>
          </w:r>
          <w:r>
            <w:fldChar w:fldCharType="separate"/>
          </w:r>
          <w:r>
            <w:rPr>
              <w:rStyle w:val="20"/>
              <w:rFonts w:hint="eastAsia"/>
            </w:rPr>
            <w:t>【典题训练】</w:t>
          </w:r>
          <w:r>
            <w:tab/>
          </w:r>
          <w:r>
            <w:fldChar w:fldCharType="begin"/>
          </w:r>
          <w:r>
            <w:instrText xml:space="preserve"> PAGEREF _Toc16395 \h </w:instrText>
          </w:r>
          <w:r>
            <w:fldChar w:fldCharType="separate"/>
          </w:r>
          <w:r>
            <w:t>4</w:t>
          </w:r>
          <w:r>
            <w:fldChar w:fldCharType="end"/>
          </w:r>
          <w:r>
            <w:fldChar w:fldCharType="end"/>
          </w:r>
        </w:p>
        <w:p>
          <w:pPr>
            <w:pStyle w:val="13"/>
            <w:tabs>
              <w:tab w:val="right" w:leader="dot" w:pos="9736"/>
            </w:tabs>
            <w:rPr>
              <w:rFonts w:asciiTheme="minorHAnsi" w:hAnsiTheme="minorHAnsi" w:eastAsiaTheme="minorEastAsia" w:cstheme="minorBidi"/>
            </w:rPr>
          </w:pPr>
          <w:r>
            <w:fldChar w:fldCharType="begin"/>
          </w:r>
          <w:r>
            <w:instrText xml:space="preserve"> HYPERLINK \l "_Toc16396" </w:instrText>
          </w:r>
          <w:r>
            <w:fldChar w:fldCharType="separate"/>
          </w:r>
          <w:r>
            <w:rPr>
              <w:rStyle w:val="20"/>
            </w:rPr>
            <w:t xml:space="preserve">2. </w:t>
          </w:r>
          <w:r>
            <w:rPr>
              <w:rStyle w:val="20"/>
              <w:rFonts w:hint="eastAsia"/>
            </w:rPr>
            <w:t>用停表测时间</w:t>
          </w:r>
          <w:r>
            <w:tab/>
          </w:r>
          <w:r>
            <w:fldChar w:fldCharType="begin"/>
          </w:r>
          <w:r>
            <w:instrText xml:space="preserve"> PAGEREF _Toc16396 \h </w:instrText>
          </w:r>
          <w:r>
            <w:fldChar w:fldCharType="separate"/>
          </w:r>
          <w:r>
            <w:t>4</w:t>
          </w:r>
          <w:r>
            <w:fldChar w:fldCharType="end"/>
          </w:r>
          <w:r>
            <w:fldChar w:fldCharType="end"/>
          </w:r>
        </w:p>
        <w:p>
          <w:pPr>
            <w:pStyle w:val="6"/>
            <w:tabs>
              <w:tab w:val="right" w:leader="dot" w:pos="9736"/>
            </w:tabs>
            <w:rPr>
              <w:rFonts w:asciiTheme="minorHAnsi" w:hAnsiTheme="minorHAnsi" w:eastAsiaTheme="minorEastAsia" w:cstheme="minorBidi"/>
            </w:rPr>
          </w:pPr>
          <w:r>
            <w:fldChar w:fldCharType="begin"/>
          </w:r>
          <w:r>
            <w:instrText xml:space="preserve"> HYPERLINK \l "_Toc16397" </w:instrText>
          </w:r>
          <w:r>
            <w:fldChar w:fldCharType="separate"/>
          </w:r>
          <w:r>
            <w:rPr>
              <w:rStyle w:val="20"/>
              <w:rFonts w:hint="eastAsia"/>
            </w:rPr>
            <w:t>【实验还原】</w:t>
          </w:r>
          <w:r>
            <w:tab/>
          </w:r>
          <w:r>
            <w:fldChar w:fldCharType="begin"/>
          </w:r>
          <w:r>
            <w:instrText xml:space="preserve"> PAGEREF _Toc16397 \h </w:instrText>
          </w:r>
          <w:r>
            <w:fldChar w:fldCharType="separate"/>
          </w:r>
          <w:r>
            <w:t>4</w:t>
          </w:r>
          <w:r>
            <w:fldChar w:fldCharType="end"/>
          </w:r>
          <w:r>
            <w:fldChar w:fldCharType="end"/>
          </w:r>
        </w:p>
        <w:p>
          <w:pPr>
            <w:pStyle w:val="6"/>
            <w:tabs>
              <w:tab w:val="right" w:leader="dot" w:pos="9736"/>
            </w:tabs>
            <w:rPr>
              <w:rFonts w:asciiTheme="minorHAnsi" w:hAnsiTheme="minorHAnsi" w:eastAsiaTheme="minorEastAsia" w:cstheme="minorBidi"/>
            </w:rPr>
          </w:pPr>
          <w:r>
            <w:fldChar w:fldCharType="begin"/>
          </w:r>
          <w:r>
            <w:instrText xml:space="preserve"> HYPERLINK \l "_Toc16398" </w:instrText>
          </w:r>
          <w:r>
            <w:fldChar w:fldCharType="separate"/>
          </w:r>
          <w:r>
            <w:rPr>
              <w:rStyle w:val="20"/>
              <w:rFonts w:hint="eastAsia"/>
            </w:rPr>
            <w:t>【典题训练】</w:t>
          </w:r>
          <w:r>
            <w:tab/>
          </w:r>
          <w:r>
            <w:fldChar w:fldCharType="begin"/>
          </w:r>
          <w:r>
            <w:instrText xml:space="preserve"> PAGEREF _Toc16398 \h </w:instrText>
          </w:r>
          <w:r>
            <w:fldChar w:fldCharType="separate"/>
          </w:r>
          <w:r>
            <w:t>4</w:t>
          </w:r>
          <w:r>
            <w:fldChar w:fldCharType="end"/>
          </w:r>
          <w:r>
            <w:fldChar w:fldCharType="end"/>
          </w:r>
        </w:p>
        <w:p>
          <w:pPr>
            <w:pStyle w:val="13"/>
            <w:tabs>
              <w:tab w:val="right" w:leader="dot" w:pos="9736"/>
            </w:tabs>
            <w:rPr>
              <w:rFonts w:asciiTheme="minorHAnsi" w:hAnsiTheme="minorHAnsi" w:eastAsiaTheme="minorEastAsia" w:cstheme="minorBidi"/>
            </w:rPr>
          </w:pPr>
          <w:r>
            <w:fldChar w:fldCharType="begin"/>
          </w:r>
          <w:r>
            <w:instrText xml:space="preserve"> HYPERLINK \l "_Toc16399" </w:instrText>
          </w:r>
          <w:r>
            <w:fldChar w:fldCharType="separate"/>
          </w:r>
          <w:r>
            <w:rPr>
              <w:rStyle w:val="20"/>
            </w:rPr>
            <w:t xml:space="preserve">3. </w:t>
          </w:r>
          <w:r>
            <w:rPr>
              <w:rStyle w:val="20"/>
              <w:rFonts w:hint="eastAsia"/>
            </w:rPr>
            <w:t>测量物体运动的平均速度</w:t>
          </w:r>
          <w:r>
            <w:tab/>
          </w:r>
          <w:r>
            <w:fldChar w:fldCharType="begin"/>
          </w:r>
          <w:r>
            <w:instrText xml:space="preserve"> PAGEREF _Toc16399 \h </w:instrText>
          </w:r>
          <w:r>
            <w:fldChar w:fldCharType="separate"/>
          </w:r>
          <w:r>
            <w:t>5</w:t>
          </w:r>
          <w:r>
            <w:fldChar w:fldCharType="end"/>
          </w:r>
          <w:r>
            <w:fldChar w:fldCharType="end"/>
          </w:r>
        </w:p>
        <w:p>
          <w:pPr>
            <w:pStyle w:val="6"/>
            <w:tabs>
              <w:tab w:val="right" w:leader="dot" w:pos="9736"/>
            </w:tabs>
            <w:rPr>
              <w:rFonts w:asciiTheme="minorHAnsi" w:hAnsiTheme="minorHAnsi" w:eastAsiaTheme="minorEastAsia" w:cstheme="minorBidi"/>
            </w:rPr>
          </w:pPr>
          <w:r>
            <w:fldChar w:fldCharType="begin"/>
          </w:r>
          <w:r>
            <w:instrText xml:space="preserve"> HYPERLINK \l "_Toc16400" </w:instrText>
          </w:r>
          <w:r>
            <w:fldChar w:fldCharType="separate"/>
          </w:r>
          <w:r>
            <w:rPr>
              <w:rStyle w:val="20"/>
              <w:rFonts w:hint="eastAsia"/>
            </w:rPr>
            <w:t>【实验还原】</w:t>
          </w:r>
          <w:r>
            <w:tab/>
          </w:r>
          <w:r>
            <w:fldChar w:fldCharType="begin"/>
          </w:r>
          <w:r>
            <w:instrText xml:space="preserve"> PAGEREF _Toc16400 \h </w:instrText>
          </w:r>
          <w:r>
            <w:fldChar w:fldCharType="separate"/>
          </w:r>
          <w:r>
            <w:t>5</w:t>
          </w:r>
          <w:r>
            <w:fldChar w:fldCharType="end"/>
          </w:r>
          <w:r>
            <w:fldChar w:fldCharType="end"/>
          </w:r>
        </w:p>
        <w:p>
          <w:pPr>
            <w:pStyle w:val="6"/>
            <w:tabs>
              <w:tab w:val="right" w:leader="dot" w:pos="9736"/>
            </w:tabs>
            <w:rPr>
              <w:rFonts w:asciiTheme="minorHAnsi" w:hAnsiTheme="minorHAnsi" w:eastAsiaTheme="minorEastAsia" w:cstheme="minorBidi"/>
            </w:rPr>
          </w:pPr>
          <w:r>
            <w:fldChar w:fldCharType="begin"/>
          </w:r>
          <w:r>
            <w:instrText xml:space="preserve"> HYPERLINK \l "_Toc16401" </w:instrText>
          </w:r>
          <w:r>
            <w:fldChar w:fldCharType="separate"/>
          </w:r>
          <w:r>
            <w:rPr>
              <w:rStyle w:val="20"/>
              <w:rFonts w:hint="eastAsia"/>
            </w:rPr>
            <w:t>【注意事项】</w:t>
          </w:r>
          <w:r>
            <w:tab/>
          </w:r>
          <w:r>
            <w:fldChar w:fldCharType="begin"/>
          </w:r>
          <w:r>
            <w:instrText xml:space="preserve"> PAGEREF _Toc16401 \h </w:instrText>
          </w:r>
          <w:r>
            <w:fldChar w:fldCharType="separate"/>
          </w:r>
          <w:r>
            <w:t>5</w:t>
          </w:r>
          <w:r>
            <w:fldChar w:fldCharType="end"/>
          </w:r>
          <w:r>
            <w:fldChar w:fldCharType="end"/>
          </w:r>
        </w:p>
        <w:p>
          <w:pPr>
            <w:pStyle w:val="6"/>
            <w:tabs>
              <w:tab w:val="right" w:leader="dot" w:pos="9736"/>
            </w:tabs>
            <w:rPr>
              <w:rFonts w:asciiTheme="minorHAnsi" w:hAnsiTheme="minorHAnsi" w:eastAsiaTheme="minorEastAsia" w:cstheme="minorBidi"/>
            </w:rPr>
          </w:pPr>
          <w:r>
            <w:fldChar w:fldCharType="begin"/>
          </w:r>
          <w:r>
            <w:instrText xml:space="preserve"> HYPERLINK \l "_Toc16402" </w:instrText>
          </w:r>
          <w:r>
            <w:fldChar w:fldCharType="separate"/>
          </w:r>
          <w:r>
            <w:rPr>
              <w:rStyle w:val="20"/>
              <w:rFonts w:hint="eastAsia"/>
            </w:rPr>
            <w:t>【典例训练】</w:t>
          </w:r>
          <w:r>
            <w:tab/>
          </w:r>
          <w:r>
            <w:fldChar w:fldCharType="begin"/>
          </w:r>
          <w:r>
            <w:instrText xml:space="preserve"> PAGEREF _Toc16402 \h </w:instrText>
          </w:r>
          <w:r>
            <w:fldChar w:fldCharType="separate"/>
          </w:r>
          <w:r>
            <w:t>6</w:t>
          </w:r>
          <w:r>
            <w:fldChar w:fldCharType="end"/>
          </w:r>
          <w:r>
            <w:fldChar w:fldCharType="end"/>
          </w:r>
        </w:p>
        <w:p>
          <w:pPr>
            <w:pStyle w:val="13"/>
            <w:tabs>
              <w:tab w:val="right" w:leader="dot" w:pos="9736"/>
            </w:tabs>
            <w:rPr>
              <w:rFonts w:asciiTheme="minorHAnsi" w:hAnsiTheme="minorHAnsi" w:eastAsiaTheme="minorEastAsia" w:cstheme="minorBidi"/>
            </w:rPr>
          </w:pPr>
          <w:r>
            <w:fldChar w:fldCharType="begin"/>
          </w:r>
          <w:r>
            <w:instrText xml:space="preserve"> HYPERLINK \l "_Toc16403" </w:instrText>
          </w:r>
          <w:r>
            <w:fldChar w:fldCharType="separate"/>
          </w:r>
          <w:r>
            <w:rPr>
              <w:rStyle w:val="20"/>
            </w:rPr>
            <w:t xml:space="preserve">4. </w:t>
          </w:r>
          <w:r>
            <w:rPr>
              <w:rStyle w:val="20"/>
              <w:rFonts w:hint="eastAsia"/>
            </w:rPr>
            <w:t>用天平测量固体和液体的质量</w:t>
          </w:r>
          <w:r>
            <w:tab/>
          </w:r>
          <w:r>
            <w:fldChar w:fldCharType="begin"/>
          </w:r>
          <w:r>
            <w:instrText xml:space="preserve"> PAGEREF _Toc16403 \h </w:instrText>
          </w:r>
          <w:r>
            <w:fldChar w:fldCharType="separate"/>
          </w:r>
          <w:r>
            <w:t>7</w:t>
          </w:r>
          <w:r>
            <w:fldChar w:fldCharType="end"/>
          </w:r>
          <w:r>
            <w:fldChar w:fldCharType="end"/>
          </w:r>
        </w:p>
        <w:p>
          <w:pPr>
            <w:pStyle w:val="6"/>
            <w:tabs>
              <w:tab w:val="right" w:leader="dot" w:pos="9736"/>
            </w:tabs>
            <w:rPr>
              <w:rFonts w:asciiTheme="minorHAnsi" w:hAnsiTheme="minorHAnsi" w:eastAsiaTheme="minorEastAsia" w:cstheme="minorBidi"/>
            </w:rPr>
          </w:pPr>
          <w:r>
            <w:fldChar w:fldCharType="begin"/>
          </w:r>
          <w:r>
            <w:instrText xml:space="preserve"> HYPERLINK \l "_Toc16404" </w:instrText>
          </w:r>
          <w:r>
            <w:fldChar w:fldCharType="separate"/>
          </w:r>
          <w:r>
            <w:rPr>
              <w:rStyle w:val="20"/>
              <w:rFonts w:hint="eastAsia"/>
            </w:rPr>
            <w:t>【实验还原】</w:t>
          </w:r>
          <w:r>
            <w:tab/>
          </w:r>
          <w:r>
            <w:fldChar w:fldCharType="begin"/>
          </w:r>
          <w:r>
            <w:instrText xml:space="preserve"> PAGEREF _Toc16404 \h </w:instrText>
          </w:r>
          <w:r>
            <w:fldChar w:fldCharType="separate"/>
          </w:r>
          <w:r>
            <w:t>7</w:t>
          </w:r>
          <w:r>
            <w:fldChar w:fldCharType="end"/>
          </w:r>
          <w:r>
            <w:fldChar w:fldCharType="end"/>
          </w:r>
        </w:p>
        <w:p>
          <w:pPr>
            <w:pStyle w:val="6"/>
            <w:tabs>
              <w:tab w:val="right" w:leader="dot" w:pos="9736"/>
            </w:tabs>
            <w:rPr>
              <w:rFonts w:asciiTheme="minorHAnsi" w:hAnsiTheme="minorHAnsi" w:eastAsiaTheme="minorEastAsia" w:cstheme="minorBidi"/>
            </w:rPr>
          </w:pPr>
          <w:r>
            <w:fldChar w:fldCharType="begin"/>
          </w:r>
          <w:r>
            <w:instrText xml:space="preserve"> HYPERLINK \l "_Toc16405" </w:instrText>
          </w:r>
          <w:r>
            <w:fldChar w:fldCharType="separate"/>
          </w:r>
          <w:r>
            <w:rPr>
              <w:rStyle w:val="20"/>
              <w:rFonts w:hint="eastAsia"/>
            </w:rPr>
            <w:t>【注意事项】</w:t>
          </w:r>
          <w:r>
            <w:tab/>
          </w:r>
          <w:r>
            <w:fldChar w:fldCharType="begin"/>
          </w:r>
          <w:r>
            <w:instrText xml:space="preserve"> PAGEREF _Toc16405 \h </w:instrText>
          </w:r>
          <w:r>
            <w:fldChar w:fldCharType="separate"/>
          </w:r>
          <w:r>
            <w:t>8</w:t>
          </w:r>
          <w:r>
            <w:fldChar w:fldCharType="end"/>
          </w:r>
          <w:r>
            <w:fldChar w:fldCharType="end"/>
          </w:r>
        </w:p>
        <w:p>
          <w:pPr>
            <w:pStyle w:val="13"/>
            <w:tabs>
              <w:tab w:val="right" w:leader="dot" w:pos="9736"/>
            </w:tabs>
            <w:rPr>
              <w:rFonts w:asciiTheme="minorHAnsi" w:hAnsiTheme="minorHAnsi" w:eastAsiaTheme="minorEastAsia" w:cstheme="minorBidi"/>
            </w:rPr>
          </w:pPr>
          <w:r>
            <w:fldChar w:fldCharType="begin"/>
          </w:r>
          <w:r>
            <w:instrText xml:space="preserve"> HYPERLINK \l "_Toc16406" </w:instrText>
          </w:r>
          <w:r>
            <w:fldChar w:fldCharType="separate"/>
          </w:r>
          <w:r>
            <w:rPr>
              <w:rStyle w:val="20"/>
            </w:rPr>
            <w:t xml:space="preserve">5. </w:t>
          </w:r>
          <w:r>
            <w:rPr>
              <w:rStyle w:val="20"/>
              <w:rFonts w:hint="eastAsia"/>
            </w:rPr>
            <w:t>探究同种物质的质量与体积的关系</w:t>
          </w:r>
          <w:r>
            <w:tab/>
          </w:r>
          <w:r>
            <w:fldChar w:fldCharType="begin"/>
          </w:r>
          <w:r>
            <w:instrText xml:space="preserve"> PAGEREF _Toc16406 \h </w:instrText>
          </w:r>
          <w:r>
            <w:fldChar w:fldCharType="separate"/>
          </w:r>
          <w:r>
            <w:t>8</w:t>
          </w:r>
          <w:r>
            <w:fldChar w:fldCharType="end"/>
          </w:r>
          <w:r>
            <w:fldChar w:fldCharType="end"/>
          </w:r>
        </w:p>
        <w:p>
          <w:pPr>
            <w:pStyle w:val="6"/>
            <w:tabs>
              <w:tab w:val="right" w:leader="dot" w:pos="9736"/>
            </w:tabs>
            <w:rPr>
              <w:rFonts w:asciiTheme="minorHAnsi" w:hAnsiTheme="minorHAnsi" w:eastAsiaTheme="minorEastAsia" w:cstheme="minorBidi"/>
            </w:rPr>
          </w:pPr>
          <w:r>
            <w:fldChar w:fldCharType="begin"/>
          </w:r>
          <w:r>
            <w:instrText xml:space="preserve"> HYPERLINK \l "_Toc16407" </w:instrText>
          </w:r>
          <w:r>
            <w:fldChar w:fldCharType="separate"/>
          </w:r>
          <w:r>
            <w:rPr>
              <w:rStyle w:val="20"/>
              <w:rFonts w:hint="eastAsia"/>
            </w:rPr>
            <w:t>【实验还原】</w:t>
          </w:r>
          <w:r>
            <w:tab/>
          </w:r>
          <w:r>
            <w:fldChar w:fldCharType="begin"/>
          </w:r>
          <w:r>
            <w:instrText xml:space="preserve"> PAGEREF _Toc16407 \h </w:instrText>
          </w:r>
          <w:r>
            <w:fldChar w:fldCharType="separate"/>
          </w:r>
          <w:r>
            <w:t>8</w:t>
          </w:r>
          <w:r>
            <w:fldChar w:fldCharType="end"/>
          </w:r>
          <w:r>
            <w:fldChar w:fldCharType="end"/>
          </w:r>
        </w:p>
        <w:p>
          <w:pPr>
            <w:pStyle w:val="6"/>
            <w:tabs>
              <w:tab w:val="right" w:leader="dot" w:pos="9736"/>
            </w:tabs>
            <w:rPr>
              <w:rFonts w:asciiTheme="minorHAnsi" w:hAnsiTheme="minorHAnsi" w:eastAsiaTheme="minorEastAsia" w:cstheme="minorBidi"/>
            </w:rPr>
          </w:pPr>
          <w:r>
            <w:fldChar w:fldCharType="begin"/>
          </w:r>
          <w:r>
            <w:instrText xml:space="preserve"> HYPERLINK \l "_Toc16408" </w:instrText>
          </w:r>
          <w:r>
            <w:fldChar w:fldCharType="separate"/>
          </w:r>
          <w:r>
            <w:rPr>
              <w:rStyle w:val="20"/>
              <w:rFonts w:hint="eastAsia"/>
            </w:rPr>
            <w:t>【典题训练】</w:t>
          </w:r>
          <w:r>
            <w:tab/>
          </w:r>
          <w:r>
            <w:fldChar w:fldCharType="begin"/>
          </w:r>
          <w:r>
            <w:instrText xml:space="preserve"> PAGEREF _Toc16408 \h </w:instrText>
          </w:r>
          <w:r>
            <w:fldChar w:fldCharType="separate"/>
          </w:r>
          <w:r>
            <w:t>9</w:t>
          </w:r>
          <w:r>
            <w:fldChar w:fldCharType="end"/>
          </w:r>
          <w:r>
            <w:fldChar w:fldCharType="end"/>
          </w:r>
        </w:p>
        <w:p>
          <w:pPr>
            <w:pStyle w:val="13"/>
            <w:tabs>
              <w:tab w:val="right" w:leader="dot" w:pos="9736"/>
            </w:tabs>
            <w:rPr>
              <w:rFonts w:asciiTheme="minorHAnsi" w:hAnsiTheme="minorHAnsi" w:eastAsiaTheme="minorEastAsia" w:cstheme="minorBidi"/>
            </w:rPr>
          </w:pPr>
          <w:r>
            <w:fldChar w:fldCharType="begin"/>
          </w:r>
          <w:r>
            <w:instrText xml:space="preserve"> HYPERLINK \l "_Toc16409" </w:instrText>
          </w:r>
          <w:r>
            <w:fldChar w:fldCharType="separate"/>
          </w:r>
          <w:r>
            <w:rPr>
              <w:rStyle w:val="20"/>
            </w:rPr>
            <w:t xml:space="preserve">6. </w:t>
          </w:r>
          <w:r>
            <w:rPr>
              <w:rStyle w:val="20"/>
              <w:rFonts w:hint="eastAsia"/>
            </w:rPr>
            <w:t>测量固体和液体的密度（特殊法测密度有专题）</w:t>
          </w:r>
          <w:r>
            <w:tab/>
          </w:r>
          <w:r>
            <w:fldChar w:fldCharType="begin"/>
          </w:r>
          <w:r>
            <w:instrText xml:space="preserve"> PAGEREF _Toc16409 \h </w:instrText>
          </w:r>
          <w:r>
            <w:fldChar w:fldCharType="separate"/>
          </w:r>
          <w:r>
            <w:t>10</w:t>
          </w:r>
          <w:r>
            <w:fldChar w:fldCharType="end"/>
          </w:r>
          <w:r>
            <w:fldChar w:fldCharType="end"/>
          </w:r>
        </w:p>
        <w:p>
          <w:pPr>
            <w:pStyle w:val="6"/>
            <w:tabs>
              <w:tab w:val="right" w:leader="dot" w:pos="9736"/>
            </w:tabs>
            <w:rPr>
              <w:rFonts w:asciiTheme="minorHAnsi" w:hAnsiTheme="minorHAnsi" w:eastAsiaTheme="minorEastAsia" w:cstheme="minorBidi"/>
            </w:rPr>
          </w:pPr>
          <w:r>
            <w:fldChar w:fldCharType="begin"/>
          </w:r>
          <w:r>
            <w:instrText xml:space="preserve"> HYPERLINK \l "_Toc16410" </w:instrText>
          </w:r>
          <w:r>
            <w:fldChar w:fldCharType="separate"/>
          </w:r>
          <w:r>
            <w:rPr>
              <w:rStyle w:val="20"/>
              <w:rFonts w:hint="eastAsia"/>
            </w:rPr>
            <w:t>【实验还原】</w:t>
          </w:r>
          <w:r>
            <w:tab/>
          </w:r>
          <w:r>
            <w:fldChar w:fldCharType="begin"/>
          </w:r>
          <w:r>
            <w:instrText xml:space="preserve"> PAGEREF _Toc16410 \h </w:instrText>
          </w:r>
          <w:r>
            <w:fldChar w:fldCharType="separate"/>
          </w:r>
          <w:r>
            <w:t>10</w:t>
          </w:r>
          <w:r>
            <w:fldChar w:fldCharType="end"/>
          </w:r>
          <w:r>
            <w:fldChar w:fldCharType="end"/>
          </w:r>
        </w:p>
        <w:p>
          <w:pPr>
            <w:pStyle w:val="6"/>
            <w:tabs>
              <w:tab w:val="right" w:leader="dot" w:pos="9736"/>
            </w:tabs>
            <w:rPr>
              <w:rFonts w:asciiTheme="minorHAnsi" w:hAnsiTheme="minorHAnsi" w:eastAsiaTheme="minorEastAsia" w:cstheme="minorBidi"/>
            </w:rPr>
          </w:pPr>
          <w:r>
            <w:fldChar w:fldCharType="begin"/>
          </w:r>
          <w:r>
            <w:instrText xml:space="preserve"> HYPERLINK \l "_Toc16411" </w:instrText>
          </w:r>
          <w:r>
            <w:fldChar w:fldCharType="separate"/>
          </w:r>
          <w:r>
            <w:rPr>
              <w:rStyle w:val="20"/>
              <w:rFonts w:hint="eastAsia"/>
            </w:rPr>
            <w:t>【注意事项】</w:t>
          </w:r>
          <w:r>
            <w:tab/>
          </w:r>
          <w:r>
            <w:fldChar w:fldCharType="begin"/>
          </w:r>
          <w:r>
            <w:instrText xml:space="preserve"> PAGEREF _Toc16411 \h </w:instrText>
          </w:r>
          <w:r>
            <w:fldChar w:fldCharType="separate"/>
          </w:r>
          <w:r>
            <w:t>10</w:t>
          </w:r>
          <w:r>
            <w:fldChar w:fldCharType="end"/>
          </w:r>
          <w:r>
            <w:fldChar w:fldCharType="end"/>
          </w:r>
        </w:p>
        <w:p>
          <w:pPr>
            <w:pStyle w:val="6"/>
            <w:tabs>
              <w:tab w:val="right" w:leader="dot" w:pos="9736"/>
            </w:tabs>
            <w:rPr>
              <w:rFonts w:asciiTheme="minorHAnsi" w:hAnsiTheme="minorHAnsi" w:eastAsiaTheme="minorEastAsia" w:cstheme="minorBidi"/>
            </w:rPr>
          </w:pPr>
          <w:r>
            <w:fldChar w:fldCharType="begin"/>
          </w:r>
          <w:r>
            <w:instrText xml:space="preserve"> HYPERLINK \l "_Toc16412" </w:instrText>
          </w:r>
          <w:r>
            <w:fldChar w:fldCharType="separate"/>
          </w:r>
          <w:r>
            <w:rPr>
              <w:rStyle w:val="20"/>
              <w:rFonts w:hint="eastAsia"/>
            </w:rPr>
            <w:t>【典题训练】</w:t>
          </w:r>
          <w:r>
            <w:tab/>
          </w:r>
          <w:r>
            <w:fldChar w:fldCharType="begin"/>
          </w:r>
          <w:r>
            <w:instrText xml:space="preserve"> PAGEREF _Toc16412 \h </w:instrText>
          </w:r>
          <w:r>
            <w:fldChar w:fldCharType="separate"/>
          </w:r>
          <w:r>
            <w:t>10</w:t>
          </w:r>
          <w:r>
            <w:fldChar w:fldCharType="end"/>
          </w:r>
          <w:r>
            <w:fldChar w:fldCharType="end"/>
          </w:r>
        </w:p>
        <w:p>
          <w:pPr>
            <w:pStyle w:val="13"/>
            <w:tabs>
              <w:tab w:val="right" w:leader="dot" w:pos="9736"/>
            </w:tabs>
            <w:rPr>
              <w:rFonts w:asciiTheme="minorHAnsi" w:hAnsiTheme="minorHAnsi" w:eastAsiaTheme="minorEastAsia" w:cstheme="minorBidi"/>
            </w:rPr>
          </w:pPr>
          <w:r>
            <w:fldChar w:fldCharType="begin"/>
          </w:r>
          <w:r>
            <w:instrText xml:space="preserve"> HYPERLINK \l "_Toc16413" </w:instrText>
          </w:r>
          <w:r>
            <w:fldChar w:fldCharType="separate"/>
          </w:r>
          <w:r>
            <w:rPr>
              <w:rStyle w:val="20"/>
            </w:rPr>
            <w:t xml:space="preserve">7. </w:t>
          </w:r>
          <w:r>
            <w:rPr>
              <w:rStyle w:val="20"/>
              <w:rFonts w:hint="eastAsia"/>
            </w:rPr>
            <w:t>用弹簧测力计测力</w:t>
          </w:r>
          <w:r>
            <w:tab/>
          </w:r>
          <w:r>
            <w:fldChar w:fldCharType="begin"/>
          </w:r>
          <w:r>
            <w:instrText xml:space="preserve"> PAGEREF _Toc16413 \h </w:instrText>
          </w:r>
          <w:r>
            <w:fldChar w:fldCharType="separate"/>
          </w:r>
          <w:r>
            <w:t>12</w:t>
          </w:r>
          <w:r>
            <w:fldChar w:fldCharType="end"/>
          </w:r>
          <w:r>
            <w:fldChar w:fldCharType="end"/>
          </w:r>
        </w:p>
        <w:p>
          <w:pPr>
            <w:pStyle w:val="6"/>
            <w:tabs>
              <w:tab w:val="right" w:leader="dot" w:pos="9736"/>
            </w:tabs>
            <w:rPr>
              <w:rFonts w:asciiTheme="minorHAnsi" w:hAnsiTheme="minorHAnsi" w:eastAsiaTheme="minorEastAsia" w:cstheme="minorBidi"/>
            </w:rPr>
          </w:pPr>
          <w:r>
            <w:fldChar w:fldCharType="begin"/>
          </w:r>
          <w:r>
            <w:instrText xml:space="preserve"> HYPERLINK \l "_Toc16414" </w:instrText>
          </w:r>
          <w:r>
            <w:fldChar w:fldCharType="separate"/>
          </w:r>
          <w:r>
            <w:rPr>
              <w:rStyle w:val="20"/>
              <w:rFonts w:hint="eastAsia"/>
            </w:rPr>
            <w:t>【实验还原】</w:t>
          </w:r>
          <w:r>
            <w:tab/>
          </w:r>
          <w:r>
            <w:fldChar w:fldCharType="begin"/>
          </w:r>
          <w:r>
            <w:instrText xml:space="preserve"> PAGEREF _Toc16414 \h </w:instrText>
          </w:r>
          <w:r>
            <w:fldChar w:fldCharType="separate"/>
          </w:r>
          <w:r>
            <w:t>12</w:t>
          </w:r>
          <w:r>
            <w:fldChar w:fldCharType="end"/>
          </w:r>
          <w:r>
            <w:fldChar w:fldCharType="end"/>
          </w:r>
        </w:p>
        <w:p>
          <w:pPr>
            <w:pStyle w:val="6"/>
            <w:tabs>
              <w:tab w:val="right" w:leader="dot" w:pos="9736"/>
            </w:tabs>
            <w:rPr>
              <w:rFonts w:asciiTheme="minorHAnsi" w:hAnsiTheme="minorHAnsi" w:eastAsiaTheme="minorEastAsia" w:cstheme="minorBidi"/>
            </w:rPr>
          </w:pPr>
          <w:r>
            <w:fldChar w:fldCharType="begin"/>
          </w:r>
          <w:r>
            <w:instrText xml:space="preserve"> HYPERLINK \l "_Toc16415" </w:instrText>
          </w:r>
          <w:r>
            <w:fldChar w:fldCharType="separate"/>
          </w:r>
          <w:r>
            <w:rPr>
              <w:rStyle w:val="20"/>
              <w:rFonts w:hint="eastAsia"/>
            </w:rPr>
            <w:t>【注意事项】</w:t>
          </w:r>
          <w:r>
            <w:tab/>
          </w:r>
          <w:r>
            <w:fldChar w:fldCharType="begin"/>
          </w:r>
          <w:r>
            <w:instrText xml:space="preserve"> PAGEREF _Toc16415 \h </w:instrText>
          </w:r>
          <w:r>
            <w:fldChar w:fldCharType="separate"/>
          </w:r>
          <w:r>
            <w:t>12</w:t>
          </w:r>
          <w:r>
            <w:fldChar w:fldCharType="end"/>
          </w:r>
          <w:r>
            <w:fldChar w:fldCharType="end"/>
          </w:r>
        </w:p>
        <w:p>
          <w:pPr>
            <w:pStyle w:val="6"/>
            <w:tabs>
              <w:tab w:val="right" w:leader="dot" w:pos="9736"/>
            </w:tabs>
            <w:rPr>
              <w:rFonts w:asciiTheme="minorHAnsi" w:hAnsiTheme="minorHAnsi" w:eastAsiaTheme="minorEastAsia" w:cstheme="minorBidi"/>
            </w:rPr>
          </w:pPr>
          <w:r>
            <w:fldChar w:fldCharType="begin"/>
          </w:r>
          <w:r>
            <w:instrText xml:space="preserve"> HYPERLINK \l "_Toc16416" </w:instrText>
          </w:r>
          <w:r>
            <w:fldChar w:fldCharType="separate"/>
          </w:r>
          <w:r>
            <w:rPr>
              <w:rStyle w:val="20"/>
              <w:rFonts w:hint="eastAsia"/>
            </w:rPr>
            <w:t>【典题训练】</w:t>
          </w:r>
          <w:r>
            <w:tab/>
          </w:r>
          <w:r>
            <w:fldChar w:fldCharType="begin"/>
          </w:r>
          <w:r>
            <w:instrText xml:space="preserve"> PAGEREF _Toc16416 \h </w:instrText>
          </w:r>
          <w:r>
            <w:fldChar w:fldCharType="separate"/>
          </w:r>
          <w:r>
            <w:t>13</w:t>
          </w:r>
          <w:r>
            <w:fldChar w:fldCharType="end"/>
          </w:r>
          <w:r>
            <w:fldChar w:fldCharType="end"/>
          </w:r>
        </w:p>
        <w:p>
          <w:pPr>
            <w:pStyle w:val="13"/>
            <w:tabs>
              <w:tab w:val="right" w:leader="dot" w:pos="9736"/>
            </w:tabs>
            <w:rPr>
              <w:rFonts w:asciiTheme="minorHAnsi" w:hAnsiTheme="minorHAnsi" w:eastAsiaTheme="minorEastAsia" w:cstheme="minorBidi"/>
            </w:rPr>
          </w:pPr>
          <w:r>
            <w:fldChar w:fldCharType="begin"/>
          </w:r>
          <w:r>
            <w:instrText xml:space="preserve"> HYPERLINK \l "_Toc16417" </w:instrText>
          </w:r>
          <w:r>
            <w:fldChar w:fldCharType="separate"/>
          </w:r>
          <w:r>
            <w:rPr>
              <w:rStyle w:val="20"/>
            </w:rPr>
            <w:t xml:space="preserve">8. </w:t>
          </w:r>
          <w:r>
            <w:rPr>
              <w:rStyle w:val="20"/>
              <w:rFonts w:hint="eastAsia"/>
            </w:rPr>
            <w:t>探究重力的大小和质量的关系</w:t>
          </w:r>
          <w:r>
            <w:tab/>
          </w:r>
          <w:r>
            <w:fldChar w:fldCharType="begin"/>
          </w:r>
          <w:r>
            <w:instrText xml:space="preserve"> PAGEREF _Toc16417 \h </w:instrText>
          </w:r>
          <w:r>
            <w:fldChar w:fldCharType="separate"/>
          </w:r>
          <w:r>
            <w:t>13</w:t>
          </w:r>
          <w:r>
            <w:fldChar w:fldCharType="end"/>
          </w:r>
          <w:r>
            <w:fldChar w:fldCharType="end"/>
          </w:r>
        </w:p>
        <w:p>
          <w:pPr>
            <w:pStyle w:val="6"/>
            <w:tabs>
              <w:tab w:val="right" w:leader="dot" w:pos="9736"/>
            </w:tabs>
            <w:rPr>
              <w:rFonts w:asciiTheme="minorHAnsi" w:hAnsiTheme="minorHAnsi" w:eastAsiaTheme="minorEastAsia" w:cstheme="minorBidi"/>
            </w:rPr>
          </w:pPr>
          <w:r>
            <w:fldChar w:fldCharType="begin"/>
          </w:r>
          <w:r>
            <w:instrText xml:space="preserve"> HYPERLINK \l "_Toc16418" </w:instrText>
          </w:r>
          <w:r>
            <w:fldChar w:fldCharType="separate"/>
          </w:r>
          <w:r>
            <w:rPr>
              <w:rStyle w:val="20"/>
              <w:rFonts w:hint="eastAsia"/>
            </w:rPr>
            <w:t>【实验还原】</w:t>
          </w:r>
          <w:r>
            <w:tab/>
          </w:r>
          <w:r>
            <w:fldChar w:fldCharType="begin"/>
          </w:r>
          <w:r>
            <w:instrText xml:space="preserve"> PAGEREF _Toc16418 \h </w:instrText>
          </w:r>
          <w:r>
            <w:fldChar w:fldCharType="separate"/>
          </w:r>
          <w:r>
            <w:t>13</w:t>
          </w:r>
          <w:r>
            <w:fldChar w:fldCharType="end"/>
          </w:r>
          <w:r>
            <w:fldChar w:fldCharType="end"/>
          </w:r>
        </w:p>
        <w:p>
          <w:pPr>
            <w:pStyle w:val="6"/>
            <w:tabs>
              <w:tab w:val="right" w:leader="dot" w:pos="9736"/>
            </w:tabs>
            <w:rPr>
              <w:rFonts w:asciiTheme="minorHAnsi" w:hAnsiTheme="minorHAnsi" w:eastAsiaTheme="minorEastAsia" w:cstheme="minorBidi"/>
            </w:rPr>
          </w:pPr>
          <w:r>
            <w:fldChar w:fldCharType="begin"/>
          </w:r>
          <w:r>
            <w:instrText xml:space="preserve"> HYPERLINK \l "_Toc16419" </w:instrText>
          </w:r>
          <w:r>
            <w:fldChar w:fldCharType="separate"/>
          </w:r>
          <w:r>
            <w:rPr>
              <w:rStyle w:val="20"/>
              <w:rFonts w:hint="eastAsia"/>
            </w:rPr>
            <w:t>【典题训练】</w:t>
          </w:r>
          <w:r>
            <w:tab/>
          </w:r>
          <w:r>
            <w:fldChar w:fldCharType="begin"/>
          </w:r>
          <w:r>
            <w:instrText xml:space="preserve"> PAGEREF _Toc16419 \h </w:instrText>
          </w:r>
          <w:r>
            <w:fldChar w:fldCharType="separate"/>
          </w:r>
          <w:r>
            <w:t>14</w:t>
          </w:r>
          <w:r>
            <w:fldChar w:fldCharType="end"/>
          </w:r>
          <w:r>
            <w:fldChar w:fldCharType="end"/>
          </w:r>
        </w:p>
        <w:p>
          <w:pPr>
            <w:pStyle w:val="13"/>
            <w:tabs>
              <w:tab w:val="right" w:leader="dot" w:pos="9736"/>
            </w:tabs>
            <w:rPr>
              <w:rFonts w:asciiTheme="minorHAnsi" w:hAnsiTheme="minorHAnsi" w:eastAsiaTheme="minorEastAsia" w:cstheme="minorBidi"/>
            </w:rPr>
          </w:pPr>
          <w:r>
            <w:fldChar w:fldCharType="begin"/>
          </w:r>
          <w:r>
            <w:instrText xml:space="preserve"> HYPERLINK \l "_Toc16420" </w:instrText>
          </w:r>
          <w:r>
            <w:fldChar w:fldCharType="separate"/>
          </w:r>
          <w:r>
            <w:rPr>
              <w:rStyle w:val="20"/>
            </w:rPr>
            <w:t xml:space="preserve">9. </w:t>
          </w:r>
          <w:r>
            <w:rPr>
              <w:rStyle w:val="20"/>
              <w:rFonts w:hint="eastAsia"/>
            </w:rPr>
            <w:t>探究牛顿第一定律</w:t>
          </w:r>
          <w:r>
            <w:tab/>
          </w:r>
          <w:r>
            <w:fldChar w:fldCharType="begin"/>
          </w:r>
          <w:r>
            <w:instrText xml:space="preserve"> PAGEREF _Toc16420 \h </w:instrText>
          </w:r>
          <w:r>
            <w:fldChar w:fldCharType="separate"/>
          </w:r>
          <w:r>
            <w:t>15</w:t>
          </w:r>
          <w:r>
            <w:fldChar w:fldCharType="end"/>
          </w:r>
          <w:r>
            <w:fldChar w:fldCharType="end"/>
          </w:r>
        </w:p>
        <w:p>
          <w:pPr>
            <w:pStyle w:val="6"/>
            <w:tabs>
              <w:tab w:val="right" w:leader="dot" w:pos="9736"/>
            </w:tabs>
            <w:rPr>
              <w:rFonts w:asciiTheme="minorHAnsi" w:hAnsiTheme="minorHAnsi" w:eastAsiaTheme="minorEastAsia" w:cstheme="minorBidi"/>
            </w:rPr>
          </w:pPr>
          <w:r>
            <w:fldChar w:fldCharType="begin"/>
          </w:r>
          <w:r>
            <w:instrText xml:space="preserve"> HYPERLINK \l "_Toc16421" </w:instrText>
          </w:r>
          <w:r>
            <w:fldChar w:fldCharType="separate"/>
          </w:r>
          <w:r>
            <w:rPr>
              <w:rStyle w:val="20"/>
              <w:rFonts w:hint="eastAsia"/>
            </w:rPr>
            <w:t>【实验还原】</w:t>
          </w:r>
          <w:r>
            <w:tab/>
          </w:r>
          <w:r>
            <w:fldChar w:fldCharType="begin"/>
          </w:r>
          <w:r>
            <w:instrText xml:space="preserve"> PAGEREF _Toc16421 \h </w:instrText>
          </w:r>
          <w:r>
            <w:fldChar w:fldCharType="separate"/>
          </w:r>
          <w:r>
            <w:t>15</w:t>
          </w:r>
          <w:r>
            <w:fldChar w:fldCharType="end"/>
          </w:r>
          <w:r>
            <w:fldChar w:fldCharType="end"/>
          </w:r>
        </w:p>
        <w:p>
          <w:pPr>
            <w:pStyle w:val="6"/>
            <w:tabs>
              <w:tab w:val="right" w:leader="dot" w:pos="9736"/>
            </w:tabs>
            <w:rPr>
              <w:rFonts w:asciiTheme="minorHAnsi" w:hAnsiTheme="minorHAnsi" w:eastAsiaTheme="minorEastAsia" w:cstheme="minorBidi"/>
            </w:rPr>
          </w:pPr>
          <w:r>
            <w:fldChar w:fldCharType="begin"/>
          </w:r>
          <w:r>
            <w:instrText xml:space="preserve"> HYPERLINK \l "_Toc16422" </w:instrText>
          </w:r>
          <w:r>
            <w:fldChar w:fldCharType="separate"/>
          </w:r>
          <w:r>
            <w:rPr>
              <w:rStyle w:val="20"/>
              <w:rFonts w:hint="eastAsia"/>
            </w:rPr>
            <w:t>【注意事项】</w:t>
          </w:r>
          <w:r>
            <w:tab/>
          </w:r>
          <w:r>
            <w:fldChar w:fldCharType="begin"/>
          </w:r>
          <w:r>
            <w:instrText xml:space="preserve"> PAGEREF _Toc16422 \h </w:instrText>
          </w:r>
          <w:r>
            <w:fldChar w:fldCharType="separate"/>
          </w:r>
          <w:r>
            <w:t>15</w:t>
          </w:r>
          <w:r>
            <w:fldChar w:fldCharType="end"/>
          </w:r>
          <w:r>
            <w:fldChar w:fldCharType="end"/>
          </w:r>
        </w:p>
        <w:p>
          <w:pPr>
            <w:pStyle w:val="6"/>
            <w:tabs>
              <w:tab w:val="right" w:leader="dot" w:pos="9736"/>
            </w:tabs>
            <w:rPr>
              <w:rFonts w:asciiTheme="minorHAnsi" w:hAnsiTheme="minorHAnsi" w:eastAsiaTheme="minorEastAsia" w:cstheme="minorBidi"/>
            </w:rPr>
          </w:pPr>
          <w:r>
            <w:fldChar w:fldCharType="begin"/>
          </w:r>
          <w:r>
            <w:instrText xml:space="preserve"> HYPERLINK \l "_Toc16423" </w:instrText>
          </w:r>
          <w:r>
            <w:fldChar w:fldCharType="separate"/>
          </w:r>
          <w:r>
            <w:rPr>
              <w:rStyle w:val="20"/>
              <w:rFonts w:hint="eastAsia"/>
            </w:rPr>
            <w:t>【典题训练】</w:t>
          </w:r>
          <w:r>
            <w:tab/>
          </w:r>
          <w:r>
            <w:fldChar w:fldCharType="begin"/>
          </w:r>
          <w:r>
            <w:instrText xml:space="preserve"> PAGEREF _Toc16423 \h </w:instrText>
          </w:r>
          <w:r>
            <w:fldChar w:fldCharType="separate"/>
          </w:r>
          <w:r>
            <w:t>16</w:t>
          </w:r>
          <w:r>
            <w:fldChar w:fldCharType="end"/>
          </w:r>
          <w:r>
            <w:fldChar w:fldCharType="end"/>
          </w:r>
        </w:p>
        <w:p>
          <w:pPr>
            <w:pStyle w:val="13"/>
            <w:tabs>
              <w:tab w:val="right" w:leader="dot" w:pos="9736"/>
            </w:tabs>
            <w:rPr>
              <w:rFonts w:asciiTheme="minorHAnsi" w:hAnsiTheme="minorHAnsi" w:eastAsiaTheme="minorEastAsia" w:cstheme="minorBidi"/>
            </w:rPr>
          </w:pPr>
          <w:r>
            <w:fldChar w:fldCharType="begin"/>
          </w:r>
          <w:r>
            <w:instrText xml:space="preserve"> HYPERLINK \l "_Toc16424" </w:instrText>
          </w:r>
          <w:r>
            <w:fldChar w:fldCharType="separate"/>
          </w:r>
          <w:r>
            <w:rPr>
              <w:rStyle w:val="20"/>
            </w:rPr>
            <w:t xml:space="preserve">10. </w:t>
          </w:r>
          <w:r>
            <w:rPr>
              <w:rStyle w:val="20"/>
              <w:rFonts w:hint="eastAsia"/>
            </w:rPr>
            <w:t>探究二力平衡的条件</w:t>
          </w:r>
          <w:r>
            <w:tab/>
          </w:r>
          <w:r>
            <w:fldChar w:fldCharType="begin"/>
          </w:r>
          <w:r>
            <w:instrText xml:space="preserve"> PAGEREF _Toc16424 \h </w:instrText>
          </w:r>
          <w:r>
            <w:fldChar w:fldCharType="separate"/>
          </w:r>
          <w:r>
            <w:t>17</w:t>
          </w:r>
          <w:r>
            <w:fldChar w:fldCharType="end"/>
          </w:r>
          <w:r>
            <w:fldChar w:fldCharType="end"/>
          </w:r>
        </w:p>
        <w:p>
          <w:pPr>
            <w:pStyle w:val="6"/>
            <w:tabs>
              <w:tab w:val="right" w:leader="dot" w:pos="9736"/>
            </w:tabs>
            <w:rPr>
              <w:rFonts w:asciiTheme="minorHAnsi" w:hAnsiTheme="minorHAnsi" w:eastAsiaTheme="minorEastAsia" w:cstheme="minorBidi"/>
            </w:rPr>
          </w:pPr>
          <w:r>
            <w:fldChar w:fldCharType="begin"/>
          </w:r>
          <w:r>
            <w:instrText xml:space="preserve"> HYPERLINK \l "_Toc16425" </w:instrText>
          </w:r>
          <w:r>
            <w:fldChar w:fldCharType="separate"/>
          </w:r>
          <w:r>
            <w:rPr>
              <w:rStyle w:val="20"/>
              <w:rFonts w:hint="eastAsia"/>
            </w:rPr>
            <w:t>【实验还原】</w:t>
          </w:r>
          <w:r>
            <w:tab/>
          </w:r>
          <w:r>
            <w:fldChar w:fldCharType="begin"/>
          </w:r>
          <w:r>
            <w:instrText xml:space="preserve"> PAGEREF _Toc16425 \h </w:instrText>
          </w:r>
          <w:r>
            <w:fldChar w:fldCharType="separate"/>
          </w:r>
          <w:r>
            <w:t>17</w:t>
          </w:r>
          <w:r>
            <w:fldChar w:fldCharType="end"/>
          </w:r>
          <w:r>
            <w:fldChar w:fldCharType="end"/>
          </w:r>
        </w:p>
        <w:p>
          <w:pPr>
            <w:pStyle w:val="6"/>
            <w:tabs>
              <w:tab w:val="right" w:leader="dot" w:pos="9736"/>
            </w:tabs>
            <w:rPr>
              <w:rFonts w:asciiTheme="minorHAnsi" w:hAnsiTheme="minorHAnsi" w:eastAsiaTheme="minorEastAsia" w:cstheme="minorBidi"/>
            </w:rPr>
          </w:pPr>
          <w:r>
            <w:fldChar w:fldCharType="begin"/>
          </w:r>
          <w:r>
            <w:instrText xml:space="preserve"> HYPERLINK \l "_Toc16426" </w:instrText>
          </w:r>
          <w:r>
            <w:fldChar w:fldCharType="separate"/>
          </w:r>
          <w:r>
            <w:rPr>
              <w:rStyle w:val="20"/>
              <w:rFonts w:hint="eastAsia"/>
            </w:rPr>
            <w:t>【注意事项】</w:t>
          </w:r>
          <w:r>
            <w:tab/>
          </w:r>
          <w:r>
            <w:fldChar w:fldCharType="begin"/>
          </w:r>
          <w:r>
            <w:instrText xml:space="preserve"> PAGEREF _Toc16426 \h </w:instrText>
          </w:r>
          <w:r>
            <w:fldChar w:fldCharType="separate"/>
          </w:r>
          <w:r>
            <w:t>17</w:t>
          </w:r>
          <w:r>
            <w:fldChar w:fldCharType="end"/>
          </w:r>
          <w:r>
            <w:fldChar w:fldCharType="end"/>
          </w:r>
        </w:p>
        <w:p>
          <w:pPr>
            <w:pStyle w:val="6"/>
            <w:tabs>
              <w:tab w:val="right" w:leader="dot" w:pos="9736"/>
            </w:tabs>
            <w:rPr>
              <w:rFonts w:asciiTheme="minorHAnsi" w:hAnsiTheme="minorHAnsi" w:eastAsiaTheme="minorEastAsia" w:cstheme="minorBidi"/>
            </w:rPr>
          </w:pPr>
          <w:r>
            <w:fldChar w:fldCharType="begin"/>
          </w:r>
          <w:r>
            <w:instrText xml:space="preserve"> HYPERLINK \l "_Toc16427" </w:instrText>
          </w:r>
          <w:r>
            <w:fldChar w:fldCharType="separate"/>
          </w:r>
          <w:r>
            <w:rPr>
              <w:rStyle w:val="20"/>
              <w:rFonts w:hint="eastAsia"/>
            </w:rPr>
            <w:t>【典题训练】</w:t>
          </w:r>
          <w:r>
            <w:tab/>
          </w:r>
          <w:r>
            <w:fldChar w:fldCharType="begin"/>
          </w:r>
          <w:r>
            <w:instrText xml:space="preserve"> PAGEREF _Toc16427 \h </w:instrText>
          </w:r>
          <w:r>
            <w:fldChar w:fldCharType="separate"/>
          </w:r>
          <w:r>
            <w:t>18</w:t>
          </w:r>
          <w:r>
            <w:fldChar w:fldCharType="end"/>
          </w:r>
          <w:r>
            <w:fldChar w:fldCharType="end"/>
          </w:r>
        </w:p>
        <w:p>
          <w:pPr>
            <w:pStyle w:val="13"/>
            <w:tabs>
              <w:tab w:val="right" w:leader="dot" w:pos="9736"/>
            </w:tabs>
            <w:rPr>
              <w:rFonts w:asciiTheme="minorHAnsi" w:hAnsiTheme="minorHAnsi" w:eastAsiaTheme="minorEastAsia" w:cstheme="minorBidi"/>
            </w:rPr>
          </w:pPr>
          <w:r>
            <w:fldChar w:fldCharType="begin"/>
          </w:r>
          <w:r>
            <w:instrText xml:space="preserve"> HYPERLINK \l "_Toc16428" </w:instrText>
          </w:r>
          <w:r>
            <w:fldChar w:fldCharType="separate"/>
          </w:r>
          <w:r>
            <w:rPr>
              <w:rStyle w:val="20"/>
            </w:rPr>
            <w:t xml:space="preserve">11. </w:t>
          </w:r>
          <w:r>
            <w:rPr>
              <w:rStyle w:val="20"/>
              <w:rFonts w:hint="eastAsia"/>
            </w:rPr>
            <w:t>探究影响滑动摩擦力大小的因素</w:t>
          </w:r>
          <w:r>
            <w:tab/>
          </w:r>
          <w:r>
            <w:fldChar w:fldCharType="begin"/>
          </w:r>
          <w:r>
            <w:instrText xml:space="preserve"> PAGEREF _Toc16428 \h </w:instrText>
          </w:r>
          <w:r>
            <w:fldChar w:fldCharType="separate"/>
          </w:r>
          <w:r>
            <w:t>19</w:t>
          </w:r>
          <w:r>
            <w:fldChar w:fldCharType="end"/>
          </w:r>
          <w:r>
            <w:fldChar w:fldCharType="end"/>
          </w:r>
        </w:p>
        <w:p>
          <w:pPr>
            <w:pStyle w:val="6"/>
            <w:tabs>
              <w:tab w:val="right" w:leader="dot" w:pos="9736"/>
            </w:tabs>
            <w:rPr>
              <w:rFonts w:asciiTheme="minorHAnsi" w:hAnsiTheme="minorHAnsi" w:eastAsiaTheme="minorEastAsia" w:cstheme="minorBidi"/>
            </w:rPr>
          </w:pPr>
          <w:r>
            <w:fldChar w:fldCharType="begin"/>
          </w:r>
          <w:r>
            <w:instrText xml:space="preserve"> HYPERLINK \l "_Toc16429" </w:instrText>
          </w:r>
          <w:r>
            <w:fldChar w:fldCharType="separate"/>
          </w:r>
          <w:r>
            <w:rPr>
              <w:rStyle w:val="20"/>
              <w:rFonts w:hint="eastAsia"/>
            </w:rPr>
            <w:t>【实验还原】</w:t>
          </w:r>
          <w:r>
            <w:tab/>
          </w:r>
          <w:r>
            <w:fldChar w:fldCharType="begin"/>
          </w:r>
          <w:r>
            <w:instrText xml:space="preserve"> PAGEREF _Toc16429 \h </w:instrText>
          </w:r>
          <w:r>
            <w:fldChar w:fldCharType="separate"/>
          </w:r>
          <w:r>
            <w:t>19</w:t>
          </w:r>
          <w:r>
            <w:fldChar w:fldCharType="end"/>
          </w:r>
          <w:r>
            <w:fldChar w:fldCharType="end"/>
          </w:r>
        </w:p>
        <w:p>
          <w:pPr>
            <w:pStyle w:val="6"/>
            <w:tabs>
              <w:tab w:val="right" w:leader="dot" w:pos="9736"/>
            </w:tabs>
            <w:rPr>
              <w:rFonts w:asciiTheme="minorHAnsi" w:hAnsiTheme="minorHAnsi" w:eastAsiaTheme="minorEastAsia" w:cstheme="minorBidi"/>
            </w:rPr>
          </w:pPr>
          <w:r>
            <w:fldChar w:fldCharType="begin"/>
          </w:r>
          <w:r>
            <w:instrText xml:space="preserve"> HYPERLINK \l "_Toc16430" </w:instrText>
          </w:r>
          <w:r>
            <w:fldChar w:fldCharType="separate"/>
          </w:r>
          <w:r>
            <w:rPr>
              <w:rStyle w:val="20"/>
              <w:rFonts w:hint="eastAsia"/>
            </w:rPr>
            <w:t>【注意事项】</w:t>
          </w:r>
          <w:r>
            <w:tab/>
          </w:r>
          <w:r>
            <w:fldChar w:fldCharType="begin"/>
          </w:r>
          <w:r>
            <w:instrText xml:space="preserve"> PAGEREF _Toc16430 \h </w:instrText>
          </w:r>
          <w:r>
            <w:fldChar w:fldCharType="separate"/>
          </w:r>
          <w:r>
            <w:t>19</w:t>
          </w:r>
          <w:r>
            <w:fldChar w:fldCharType="end"/>
          </w:r>
          <w:r>
            <w:fldChar w:fldCharType="end"/>
          </w:r>
        </w:p>
        <w:p>
          <w:pPr>
            <w:pStyle w:val="6"/>
            <w:tabs>
              <w:tab w:val="right" w:leader="dot" w:pos="9736"/>
            </w:tabs>
            <w:rPr>
              <w:rFonts w:asciiTheme="minorHAnsi" w:hAnsiTheme="minorHAnsi" w:eastAsiaTheme="minorEastAsia" w:cstheme="minorBidi"/>
            </w:rPr>
          </w:pPr>
          <w:r>
            <w:fldChar w:fldCharType="begin"/>
          </w:r>
          <w:r>
            <w:instrText xml:space="preserve"> HYPERLINK \l "_Toc16431" </w:instrText>
          </w:r>
          <w:r>
            <w:fldChar w:fldCharType="separate"/>
          </w:r>
          <w:r>
            <w:rPr>
              <w:rStyle w:val="20"/>
              <w:rFonts w:hint="eastAsia"/>
            </w:rPr>
            <w:t>【典题训练】</w:t>
          </w:r>
          <w:r>
            <w:tab/>
          </w:r>
          <w:r>
            <w:fldChar w:fldCharType="begin"/>
          </w:r>
          <w:r>
            <w:instrText xml:space="preserve"> PAGEREF _Toc16431 \h </w:instrText>
          </w:r>
          <w:r>
            <w:fldChar w:fldCharType="separate"/>
          </w:r>
          <w:r>
            <w:t>20</w:t>
          </w:r>
          <w:r>
            <w:fldChar w:fldCharType="end"/>
          </w:r>
          <w:r>
            <w:fldChar w:fldCharType="end"/>
          </w:r>
        </w:p>
        <w:p>
          <w:pPr>
            <w:pStyle w:val="13"/>
            <w:tabs>
              <w:tab w:val="right" w:leader="dot" w:pos="9736"/>
            </w:tabs>
            <w:rPr>
              <w:rFonts w:asciiTheme="minorHAnsi" w:hAnsiTheme="minorHAnsi" w:eastAsiaTheme="minorEastAsia" w:cstheme="minorBidi"/>
            </w:rPr>
          </w:pPr>
          <w:r>
            <w:fldChar w:fldCharType="begin"/>
          </w:r>
          <w:r>
            <w:instrText xml:space="preserve"> HYPERLINK \l "_Toc16432" </w:instrText>
          </w:r>
          <w:r>
            <w:fldChar w:fldCharType="separate"/>
          </w:r>
          <w:r>
            <w:rPr>
              <w:rStyle w:val="20"/>
            </w:rPr>
            <w:t xml:space="preserve">12. </w:t>
          </w:r>
          <w:r>
            <w:rPr>
              <w:rStyle w:val="20"/>
              <w:rFonts w:hint="eastAsia"/>
            </w:rPr>
            <w:t>探究压力作用效果与哪些因素有关</w:t>
          </w:r>
          <w:r>
            <w:tab/>
          </w:r>
          <w:r>
            <w:fldChar w:fldCharType="begin"/>
          </w:r>
          <w:r>
            <w:instrText xml:space="preserve"> PAGEREF _Toc16432 \h </w:instrText>
          </w:r>
          <w:r>
            <w:fldChar w:fldCharType="separate"/>
          </w:r>
          <w:r>
            <w:t>22</w:t>
          </w:r>
          <w:r>
            <w:fldChar w:fldCharType="end"/>
          </w:r>
          <w:r>
            <w:fldChar w:fldCharType="end"/>
          </w:r>
        </w:p>
        <w:p>
          <w:pPr>
            <w:pStyle w:val="6"/>
            <w:tabs>
              <w:tab w:val="right" w:leader="dot" w:pos="9736"/>
            </w:tabs>
            <w:rPr>
              <w:rFonts w:asciiTheme="minorHAnsi" w:hAnsiTheme="minorHAnsi" w:eastAsiaTheme="minorEastAsia" w:cstheme="minorBidi"/>
            </w:rPr>
          </w:pPr>
          <w:r>
            <w:fldChar w:fldCharType="begin"/>
          </w:r>
          <w:r>
            <w:instrText xml:space="preserve"> HYPERLINK \l "_Toc16433" </w:instrText>
          </w:r>
          <w:r>
            <w:fldChar w:fldCharType="separate"/>
          </w:r>
          <w:r>
            <w:rPr>
              <w:rStyle w:val="20"/>
              <w:rFonts w:hint="eastAsia"/>
            </w:rPr>
            <w:t>【实验还原】</w:t>
          </w:r>
          <w:r>
            <w:tab/>
          </w:r>
          <w:r>
            <w:fldChar w:fldCharType="begin"/>
          </w:r>
          <w:r>
            <w:instrText xml:space="preserve"> PAGEREF _Toc16433 \h </w:instrText>
          </w:r>
          <w:r>
            <w:fldChar w:fldCharType="separate"/>
          </w:r>
          <w:r>
            <w:t>22</w:t>
          </w:r>
          <w:r>
            <w:fldChar w:fldCharType="end"/>
          </w:r>
          <w:r>
            <w:fldChar w:fldCharType="end"/>
          </w:r>
        </w:p>
        <w:p>
          <w:pPr>
            <w:pStyle w:val="6"/>
            <w:tabs>
              <w:tab w:val="right" w:leader="dot" w:pos="9736"/>
            </w:tabs>
            <w:rPr>
              <w:rFonts w:asciiTheme="minorHAnsi" w:hAnsiTheme="minorHAnsi" w:eastAsiaTheme="minorEastAsia" w:cstheme="minorBidi"/>
            </w:rPr>
          </w:pPr>
          <w:r>
            <w:fldChar w:fldCharType="begin"/>
          </w:r>
          <w:r>
            <w:instrText xml:space="preserve"> HYPERLINK \l "_Toc16434" </w:instrText>
          </w:r>
          <w:r>
            <w:fldChar w:fldCharType="separate"/>
          </w:r>
          <w:r>
            <w:rPr>
              <w:rStyle w:val="20"/>
              <w:rFonts w:hint="eastAsia"/>
            </w:rPr>
            <w:t>【注意事项】</w:t>
          </w:r>
          <w:r>
            <w:tab/>
          </w:r>
          <w:r>
            <w:fldChar w:fldCharType="begin"/>
          </w:r>
          <w:r>
            <w:instrText xml:space="preserve"> PAGEREF _Toc16434 \h </w:instrText>
          </w:r>
          <w:r>
            <w:fldChar w:fldCharType="separate"/>
          </w:r>
          <w:r>
            <w:t>22</w:t>
          </w:r>
          <w:r>
            <w:fldChar w:fldCharType="end"/>
          </w:r>
          <w:r>
            <w:fldChar w:fldCharType="end"/>
          </w:r>
        </w:p>
        <w:p>
          <w:pPr>
            <w:pStyle w:val="6"/>
            <w:tabs>
              <w:tab w:val="right" w:leader="dot" w:pos="9736"/>
            </w:tabs>
            <w:rPr>
              <w:rFonts w:asciiTheme="minorHAnsi" w:hAnsiTheme="minorHAnsi" w:eastAsiaTheme="minorEastAsia" w:cstheme="minorBidi"/>
            </w:rPr>
          </w:pPr>
          <w:r>
            <w:fldChar w:fldCharType="begin"/>
          </w:r>
          <w:r>
            <w:instrText xml:space="preserve"> HYPERLINK \l "_Toc16435" </w:instrText>
          </w:r>
          <w:r>
            <w:fldChar w:fldCharType="separate"/>
          </w:r>
          <w:r>
            <w:rPr>
              <w:rStyle w:val="20"/>
              <w:rFonts w:hint="eastAsia"/>
            </w:rPr>
            <w:t>【典题训练】</w:t>
          </w:r>
          <w:r>
            <w:tab/>
          </w:r>
          <w:r>
            <w:fldChar w:fldCharType="begin"/>
          </w:r>
          <w:r>
            <w:instrText xml:space="preserve"> PAGEREF _Toc16435 \h </w:instrText>
          </w:r>
          <w:r>
            <w:fldChar w:fldCharType="separate"/>
          </w:r>
          <w:r>
            <w:t>23</w:t>
          </w:r>
          <w:r>
            <w:fldChar w:fldCharType="end"/>
          </w:r>
          <w:r>
            <w:fldChar w:fldCharType="end"/>
          </w:r>
        </w:p>
        <w:p>
          <w:r>
            <w:fldChar w:fldCharType="end"/>
          </w:r>
        </w:p>
      </w:sdtContent>
    </w:sdt>
    <w:p>
      <w:pPr>
        <w:widowControl/>
        <w:jc w:val="left"/>
        <w:rPr>
          <w:rFonts w:asciiTheme="minorHAnsi" w:hAnsiTheme="minorHAnsi" w:eastAsiaTheme="minorEastAsia" w:cstheme="minorBidi"/>
          <w:b/>
          <w:bCs/>
          <w:kern w:val="44"/>
          <w:sz w:val="44"/>
          <w:szCs w:val="44"/>
        </w:rPr>
      </w:pPr>
      <w:r>
        <w:br w:type="page"/>
      </w:r>
      <w:bookmarkStart w:id="45" w:name="_GoBack"/>
      <w:bookmarkEnd w:id="45"/>
    </w:p>
    <w:p>
      <w:pPr>
        <w:pStyle w:val="2"/>
      </w:pPr>
      <w:bookmarkStart w:id="0" w:name="_Toc16391"/>
      <w:r>
        <w:rPr>
          <w:rFonts w:hint="eastAsia"/>
        </w:rPr>
        <w:t>力学实验汇总（1）</w:t>
      </w:r>
      <w:bookmarkEnd w:id="0"/>
    </w:p>
    <w:p>
      <w:pPr>
        <w:pStyle w:val="3"/>
      </w:pPr>
      <w:bookmarkStart w:id="1" w:name="_Toc16392"/>
      <w:r>
        <w:rPr>
          <w:rFonts w:hint="eastAsia"/>
        </w:rPr>
        <w:t>1. 用刻度尺测量长度</w:t>
      </w:r>
      <w:bookmarkEnd w:id="1"/>
    </w:p>
    <w:p>
      <w:pPr>
        <w:pStyle w:val="4"/>
      </w:pPr>
      <w:bookmarkStart w:id="2" w:name="_Toc16393"/>
      <w:r>
        <w:rPr>
          <w:rFonts w:hint="eastAsia"/>
        </w:rPr>
        <w:t>【实验还原】</w:t>
      </w:r>
      <w:bookmarkEnd w:id="2"/>
    </w:p>
    <w:p>
      <w:r>
        <w:drawing>
          <wp:inline distT="0" distB="0" distL="0" distR="0">
            <wp:extent cx="5429250" cy="5810250"/>
            <wp:effectExtent l="19050" t="0" r="0" b="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noChangeArrowheads="1"/>
                    </pic:cNvPicPr>
                  </pic:nvPicPr>
                  <pic:blipFill>
                    <a:blip r:embed="rId9"/>
                    <a:srcRect/>
                    <a:stretch>
                      <a:fillRect/>
                    </a:stretch>
                  </pic:blipFill>
                  <pic:spPr>
                    <a:xfrm>
                      <a:off x="0" y="0"/>
                      <a:ext cx="5429250" cy="5810250"/>
                    </a:xfrm>
                    <a:prstGeom prst="rect">
                      <a:avLst/>
                    </a:prstGeom>
                    <a:noFill/>
                    <a:ln w="9525">
                      <a:noFill/>
                      <a:miter lim="800000"/>
                      <a:headEnd/>
                      <a:tailEnd/>
                    </a:ln>
                  </pic:spPr>
                </pic:pic>
              </a:graphicData>
            </a:graphic>
          </wp:inline>
        </w:drawing>
      </w:r>
    </w:p>
    <w:p>
      <w:pPr>
        <w:pStyle w:val="4"/>
      </w:pPr>
      <w:bookmarkStart w:id="3" w:name="_Toc16394"/>
      <w:r>
        <w:rPr>
          <w:rFonts w:hint="eastAsia"/>
        </w:rPr>
        <w:t>【注意事项】</w:t>
      </w:r>
      <w:bookmarkEnd w:id="3"/>
    </w:p>
    <w:p>
      <w:r>
        <w:rPr>
          <w:rFonts w:ascii="Cambria Math" w:hAnsi="Cambria Math" w:cs="Cambria Math"/>
        </w:rPr>
        <w:t>♡</w:t>
      </w:r>
      <w:r>
        <w:rPr>
          <w:rFonts w:hint="eastAsia" w:ascii="Cambria Math" w:hAnsi="Cambria Math" w:cs="Cambria Math"/>
        </w:rPr>
        <w:t xml:space="preserve"> </w:t>
      </w:r>
      <w:r>
        <w:rPr>
          <w:rFonts w:hint="eastAsia"/>
        </w:rPr>
        <w:t xml:space="preserve"> 读数时注意零刻度线，结果由准确值和估读值组成。</w:t>
      </w:r>
    </w:p>
    <w:p>
      <w:r>
        <w:rPr>
          <w:rFonts w:ascii="Cambria Math" w:hAnsi="Cambria Math" w:cs="Cambria Math"/>
        </w:rPr>
        <w:t>♡</w:t>
      </w:r>
      <w:r>
        <w:rPr>
          <w:rFonts w:hint="eastAsia" w:ascii="Cambria Math" w:hAnsi="Cambria Math" w:cs="Cambria Math"/>
        </w:rPr>
        <w:t xml:space="preserve">  </w:t>
      </w:r>
      <w:r>
        <w:rPr>
          <w:rFonts w:hint="eastAsia"/>
        </w:rPr>
        <w:t>初中物理只有刻度尺需要估读到最小刻度值下一位，其他测量工具不需要估读。</w:t>
      </w:r>
    </w:p>
    <w:p>
      <w:pPr>
        <w:pStyle w:val="4"/>
      </w:pPr>
      <w:r>
        <w:rPr>
          <w:rFonts w:hint="eastAsia"/>
        </w:rPr>
        <w:drawing>
          <wp:anchor distT="0" distB="0" distL="114300" distR="114300" simplePos="0" relativeHeight="251661312" behindDoc="0" locked="0" layoutInCell="1" allowOverlap="1">
            <wp:simplePos x="0" y="0"/>
            <wp:positionH relativeFrom="column">
              <wp:posOffset>3819525</wp:posOffset>
            </wp:positionH>
            <wp:positionV relativeFrom="paragraph">
              <wp:posOffset>200025</wp:posOffset>
            </wp:positionV>
            <wp:extent cx="2283460" cy="1676400"/>
            <wp:effectExtent l="19050" t="0" r="2540" b="0"/>
            <wp:wrapSquare wrapText="bothSides"/>
            <wp:docPr id="115" name="图片 5" descr="http://img.jyeoo.net/quiz/images/201703/162/a9fa5b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5" descr="http://img.jyeoo.net/quiz/images/201703/162/a9fa5bb6.png"/>
                    <pic:cNvPicPr>
                      <a:picLocks noChangeAspect="1" noChangeArrowheads="1"/>
                    </pic:cNvPicPr>
                  </pic:nvPicPr>
                  <pic:blipFill>
                    <a:blip r:embed="rId10"/>
                    <a:srcRect r="46939" b="48082"/>
                    <a:stretch>
                      <a:fillRect/>
                    </a:stretch>
                  </pic:blipFill>
                  <pic:spPr>
                    <a:xfrm>
                      <a:off x="0" y="0"/>
                      <a:ext cx="2283460" cy="1676400"/>
                    </a:xfrm>
                    <a:prstGeom prst="rect">
                      <a:avLst/>
                    </a:prstGeom>
                    <a:noFill/>
                  </pic:spPr>
                </pic:pic>
              </a:graphicData>
            </a:graphic>
          </wp:anchor>
        </w:drawing>
      </w:r>
      <w:bookmarkStart w:id="4" w:name="_Toc16395"/>
      <w:r>
        <w:rPr>
          <w:rFonts w:hint="eastAsia"/>
        </w:rPr>
        <w:t>【典题训练】</w:t>
      </w:r>
      <w:bookmarkEnd w:id="4"/>
    </w:p>
    <w:p>
      <w:r>
        <w:rPr>
          <w:rFonts w:hint="eastAsia"/>
        </w:rPr>
        <w:t>如图所示，两种不同规格的刻度尺测量同一只铅笔的长度，</w:t>
      </w:r>
    </w:p>
    <w:p>
      <w:pPr>
        <w:spacing w:line="360" w:lineRule="auto"/>
      </w:pPr>
      <w:r>
        <w:rPr>
          <w:rFonts w:hint="eastAsia"/>
        </w:rPr>
        <w:t>图1中铅笔的长度是________cm，</w:t>
      </w:r>
    </w:p>
    <w:p>
      <w:pPr>
        <w:spacing w:line="360" w:lineRule="auto"/>
      </w:pPr>
      <w:r>
        <w:rPr>
          <w:rFonts w:hint="eastAsia"/>
        </w:rPr>
        <w:t>图2中铅笔的长度是________cm．</w:t>
      </w:r>
    </w:p>
    <w:p>
      <w:pPr>
        <w:jc w:val="left"/>
      </w:pPr>
    </w:p>
    <w:p>
      <w:pPr>
        <w:pStyle w:val="3"/>
      </w:pPr>
      <w:bookmarkStart w:id="5" w:name="_Toc16396"/>
      <w:r>
        <w:rPr>
          <w:rFonts w:hint="eastAsia"/>
        </w:rPr>
        <w:t>2. 用停表测时间</w:t>
      </w:r>
      <w:bookmarkEnd w:id="5"/>
    </w:p>
    <w:p>
      <w:pPr>
        <w:pStyle w:val="4"/>
      </w:pPr>
      <w:bookmarkStart w:id="6" w:name="_Toc16397"/>
      <w:r>
        <w:rPr>
          <w:rFonts w:hint="eastAsia"/>
        </w:rPr>
        <w:t>【实验还原】</w:t>
      </w:r>
      <w:bookmarkEnd w:id="6"/>
    </w:p>
    <w:p>
      <w:pPr>
        <w:jc w:val="center"/>
      </w:pPr>
      <w:r>
        <w:rPr>
          <w:rFonts w:hint="eastAsia"/>
        </w:rPr>
        <w:drawing>
          <wp:inline distT="0" distB="0" distL="0" distR="0">
            <wp:extent cx="4197985" cy="1316355"/>
            <wp:effectExtent l="19050" t="0" r="0" b="0"/>
            <wp:docPr id="7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
                    <pic:cNvPicPr>
                      <a:picLocks noChangeAspect="1" noChangeArrowheads="1"/>
                    </pic:cNvPicPr>
                  </pic:nvPicPr>
                  <pic:blipFill>
                    <a:blip r:embed="rId11"/>
                    <a:srcRect/>
                    <a:stretch>
                      <a:fillRect/>
                    </a:stretch>
                  </pic:blipFill>
                  <pic:spPr>
                    <a:xfrm>
                      <a:off x="0" y="0"/>
                      <a:ext cx="4208867" cy="1320286"/>
                    </a:xfrm>
                    <a:prstGeom prst="rect">
                      <a:avLst/>
                    </a:prstGeom>
                    <a:noFill/>
                    <a:ln w="9525">
                      <a:noFill/>
                      <a:miter lim="800000"/>
                      <a:headEnd/>
                      <a:tailEnd/>
                    </a:ln>
                  </pic:spPr>
                </pic:pic>
              </a:graphicData>
            </a:graphic>
          </wp:inline>
        </w:drawing>
      </w:r>
    </w:p>
    <w:p>
      <w:pPr>
        <w:pStyle w:val="4"/>
      </w:pPr>
      <w:r>
        <w:rPr>
          <w:rFonts w:hint="eastAsia"/>
        </w:rPr>
        <w:drawing>
          <wp:anchor distT="0" distB="0" distL="114300" distR="114300" simplePos="0" relativeHeight="251662336" behindDoc="0" locked="0" layoutInCell="1" allowOverlap="1">
            <wp:simplePos x="0" y="0"/>
            <wp:positionH relativeFrom="column">
              <wp:posOffset>4300855</wp:posOffset>
            </wp:positionH>
            <wp:positionV relativeFrom="paragraph">
              <wp:posOffset>209550</wp:posOffset>
            </wp:positionV>
            <wp:extent cx="2082165" cy="2360930"/>
            <wp:effectExtent l="19050" t="0" r="0" b="0"/>
            <wp:wrapSquare wrapText="bothSides"/>
            <wp:docPr id="116" name="图片 21" descr="菁优网：http://www.jyeoo.com"/>
            <wp:cNvGraphicFramePr/>
            <a:graphic xmlns:a="http://schemas.openxmlformats.org/drawingml/2006/main">
              <a:graphicData uri="http://schemas.openxmlformats.org/drawingml/2006/picture">
                <pic:pic xmlns:pic="http://schemas.openxmlformats.org/drawingml/2006/picture">
                  <pic:nvPicPr>
                    <pic:cNvPr id="116" name="图片 21" descr="菁优网：http://www.jyeoo.com"/>
                    <pic:cNvPicPr/>
                  </pic:nvPicPr>
                  <pic:blipFill>
                    <a:blip r:embed="rId12" cstate="print"/>
                    <a:stretch>
                      <a:fillRect/>
                    </a:stretch>
                  </pic:blipFill>
                  <pic:spPr>
                    <a:xfrm>
                      <a:off x="0" y="0"/>
                      <a:ext cx="2082165" cy="2360930"/>
                    </a:xfrm>
                    <a:prstGeom prst="rect">
                      <a:avLst/>
                    </a:prstGeom>
                  </pic:spPr>
                </pic:pic>
              </a:graphicData>
            </a:graphic>
          </wp:anchor>
        </w:drawing>
      </w:r>
      <w:bookmarkStart w:id="7" w:name="_Toc16398"/>
      <w:r>
        <w:rPr>
          <w:rFonts w:hint="eastAsia"/>
        </w:rPr>
        <w:t>【典题训练】</w:t>
      </w:r>
      <w:bookmarkEnd w:id="7"/>
    </w:p>
    <w:p>
      <w:r>
        <w:rPr>
          <w:rFonts w:hint="eastAsia"/>
        </w:rPr>
        <w:t>1. 右图所示的机械停表的示数是（　　）</w:t>
      </w:r>
    </w:p>
    <w:p>
      <w:r>
        <w:t>A</w:t>
      </w:r>
      <w:r>
        <w:rPr>
          <w:rFonts w:hint="eastAsia"/>
        </w:rPr>
        <w:t>．</w:t>
      </w:r>
      <w:r>
        <w:t>8.4s</w:t>
      </w:r>
      <w:r>
        <w:tab/>
      </w:r>
      <w:r>
        <w:t xml:space="preserve">    B</w:t>
      </w:r>
      <w:r>
        <w:rPr>
          <w:rFonts w:hint="eastAsia"/>
        </w:rPr>
        <w:t>．</w:t>
      </w:r>
      <w:r>
        <w:t xml:space="preserve">38.4s      C.3min38.4s  </w:t>
      </w:r>
      <w:r>
        <w:tab/>
      </w:r>
      <w:r>
        <w:t>D</w:t>
      </w:r>
      <w:r>
        <w:rPr>
          <w:rFonts w:hint="eastAsia"/>
        </w:rPr>
        <w:t>．</w:t>
      </w:r>
      <w:r>
        <w:t>3min8.4s</w:t>
      </w:r>
    </w:p>
    <w:p>
      <w:r>
        <w:rPr>
          <w:rFonts w:hint="eastAsia"/>
        </w:rPr>
        <w:t>2.下图所示的机械停表的示数是______s</w:t>
      </w:r>
    </w:p>
    <w:p>
      <w:r>
        <w:drawing>
          <wp:inline distT="0" distB="0" distL="0" distR="0">
            <wp:extent cx="2543175" cy="1676400"/>
            <wp:effectExtent l="19050" t="0" r="9525" b="0"/>
            <wp:docPr id="118" name="图片 36" descr="http://img.jyeoo.net/quiz/images/201711/72/a572a3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36" descr="http://img.jyeoo.net/quiz/images/201711/72/a572a3f7.png"/>
                    <pic:cNvPicPr>
                      <a:picLocks noChangeAspect="1" noChangeArrowheads="1"/>
                    </pic:cNvPicPr>
                  </pic:nvPicPr>
                  <pic:blipFill>
                    <a:blip r:embed="rId13"/>
                    <a:srcRect/>
                    <a:stretch>
                      <a:fillRect/>
                    </a:stretch>
                  </pic:blipFill>
                  <pic:spPr>
                    <a:xfrm>
                      <a:off x="0" y="0"/>
                      <a:ext cx="2543175" cy="1676400"/>
                    </a:xfrm>
                    <a:prstGeom prst="rect">
                      <a:avLst/>
                    </a:prstGeom>
                    <a:noFill/>
                    <a:ln w="9525">
                      <a:noFill/>
                      <a:miter lim="800000"/>
                      <a:headEnd/>
                      <a:tailEnd/>
                    </a:ln>
                  </pic:spPr>
                </pic:pic>
              </a:graphicData>
            </a:graphic>
          </wp:inline>
        </w:drawing>
      </w:r>
      <w:r>
        <w:t xml:space="preserve"> </w:t>
      </w:r>
    </w:p>
    <w:p>
      <w:pPr>
        <w:pStyle w:val="3"/>
      </w:pPr>
      <w:bookmarkStart w:id="8" w:name="_Toc16399"/>
      <w:r>
        <w:rPr>
          <w:rFonts w:hint="eastAsia"/>
        </w:rPr>
        <w:t>3. 测量物体运动的平均速度</w:t>
      </w:r>
      <w:bookmarkEnd w:id="8"/>
    </w:p>
    <w:p>
      <w:pPr>
        <w:pStyle w:val="4"/>
      </w:pPr>
      <w:bookmarkStart w:id="9" w:name="_Toc16400"/>
      <w:r>
        <w:rPr>
          <w:rFonts w:hint="eastAsia"/>
        </w:rPr>
        <w:t>【实验还原】</w:t>
      </w:r>
      <w:bookmarkEnd w:id="9"/>
    </w:p>
    <w:p>
      <w:r>
        <w:rPr>
          <w:rFonts w:hint="eastAsia"/>
        </w:rPr>
        <w:drawing>
          <wp:inline distT="0" distB="0" distL="0" distR="0">
            <wp:extent cx="5448300" cy="5867400"/>
            <wp:effectExtent l="19050" t="0" r="0" b="0"/>
            <wp:docPr id="7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3"/>
                    <pic:cNvPicPr>
                      <a:picLocks noChangeAspect="1" noChangeArrowheads="1"/>
                    </pic:cNvPicPr>
                  </pic:nvPicPr>
                  <pic:blipFill>
                    <a:blip r:embed="rId14"/>
                    <a:srcRect/>
                    <a:stretch>
                      <a:fillRect/>
                    </a:stretch>
                  </pic:blipFill>
                  <pic:spPr>
                    <a:xfrm>
                      <a:off x="0" y="0"/>
                      <a:ext cx="5448300" cy="5867400"/>
                    </a:xfrm>
                    <a:prstGeom prst="rect">
                      <a:avLst/>
                    </a:prstGeom>
                    <a:noFill/>
                    <a:ln w="9525">
                      <a:noFill/>
                      <a:miter lim="800000"/>
                      <a:headEnd/>
                      <a:tailEnd/>
                    </a:ln>
                  </pic:spPr>
                </pic:pic>
              </a:graphicData>
            </a:graphic>
          </wp:inline>
        </w:drawing>
      </w:r>
    </w:p>
    <w:p>
      <w:pPr>
        <w:pStyle w:val="4"/>
      </w:pPr>
      <w:bookmarkStart w:id="10" w:name="_Toc16401"/>
      <w:r>
        <w:rPr>
          <w:rFonts w:hint="eastAsia"/>
        </w:rPr>
        <w:t>【注意事项】</w:t>
      </w:r>
      <w:bookmarkEnd w:id="10"/>
    </w:p>
    <w:p>
      <w:r>
        <w:rPr>
          <w:rFonts w:ascii="Cambria Math" w:hAnsi="Cambria Math" w:cs="Cambria Math"/>
        </w:rPr>
        <w:t>♡</w:t>
      </w:r>
      <w:r>
        <w:rPr>
          <w:rFonts w:hint="eastAsia" w:ascii="Cambria Math" w:hAnsi="Cambria Math" w:cs="Cambria Math"/>
        </w:rPr>
        <w:t xml:space="preserve">  </w:t>
      </w:r>
      <w:r>
        <w:rPr>
          <w:rFonts w:hint="eastAsia"/>
        </w:rPr>
        <w:t>小车下半段速度怎么计算？</w:t>
      </w:r>
    </w:p>
    <w:p>
      <w:pPr>
        <w:pStyle w:val="4"/>
      </w:pPr>
      <w:bookmarkStart w:id="11" w:name="_Toc16402"/>
      <w:r>
        <w:rPr>
          <w:rFonts w:hint="eastAsia"/>
        </w:rPr>
        <w:t>【典例训练】</w:t>
      </w:r>
      <w:bookmarkEnd w:id="11"/>
    </w:p>
    <w:p>
      <w:r>
        <w:rPr>
          <w:rFonts w:hint="eastAsia"/>
        </w:rPr>
        <w:t>1. 小明在“测小车的平均速度”的实验中，设计了如图3所示的实验装置：小车从带刻度（分度值为1cm）的斜面顶端由静止下滑，图中的圆圈是小车到达A、B、C三处时电子表的显示（数字分别表示“小时：分：秒”）</w:t>
      </w:r>
    </w:p>
    <w:p>
      <w:r>
        <w:drawing>
          <wp:inline distT="0" distB="0" distL="0" distR="0">
            <wp:extent cx="2981325" cy="1677670"/>
            <wp:effectExtent l="19050" t="0" r="9525" b="0"/>
            <wp:docPr id="119" name="图片 18" descr="http://old.pep.com.cn/czwl/jszx/jxzt/zt8s/yddms_1_1/jxfz/tbjc/201409/W0201409043809913537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8" descr="http://old.pep.com.cn/czwl/jszx/jxzt/zt8s/yddms_1_1/jxfz/tbjc/201409/W020140904380991353716.gif"/>
                    <pic:cNvPicPr>
                      <a:picLocks noChangeAspect="1" noChangeArrowheads="1"/>
                    </pic:cNvPicPr>
                  </pic:nvPicPr>
                  <pic:blipFill>
                    <a:blip r:embed="rId15"/>
                    <a:srcRect/>
                    <a:stretch>
                      <a:fillRect/>
                    </a:stretch>
                  </pic:blipFill>
                  <pic:spPr>
                    <a:xfrm>
                      <a:off x="0" y="0"/>
                      <a:ext cx="2982552" cy="1678375"/>
                    </a:xfrm>
                    <a:prstGeom prst="rect">
                      <a:avLst/>
                    </a:prstGeom>
                    <a:noFill/>
                  </pic:spPr>
                </pic:pic>
              </a:graphicData>
            </a:graphic>
          </wp:inline>
        </w:drawing>
      </w:r>
    </w:p>
    <w:p>
      <w:r>
        <w:rPr>
          <w:rFonts w:hint="eastAsia"/>
        </w:rPr>
        <w:t>（1）该实验是根据公式________进行速度计算的。</w:t>
      </w:r>
    </w:p>
    <w:p>
      <w:r>
        <w:rPr>
          <w:rFonts w:hint="eastAsia"/>
        </w:rPr>
        <w:t>（2）实验中为了方便计时，应使斜面的坡度较________ （填“大”或“小”）。</w:t>
      </w:r>
    </w:p>
    <w:p>
      <w:r>
        <w:rPr>
          <w:rFonts w:hint="eastAsia"/>
        </w:rPr>
        <w:t>（3）请根据图中信息回答</w:t>
      </w:r>
      <w:r>
        <w:rPr>
          <w:rFonts w:hint="eastAsia"/>
          <w:i/>
          <w:iCs/>
        </w:rPr>
        <w:t>s</w:t>
      </w:r>
      <w:r>
        <w:rPr>
          <w:rFonts w:hint="eastAsia"/>
          <w:i/>
          <w:iCs/>
          <w:vertAlign w:val="subscript"/>
        </w:rPr>
        <w:t>AB</w:t>
      </w:r>
      <w:r>
        <w:rPr>
          <w:rFonts w:hint="eastAsia"/>
        </w:rPr>
        <w:t>＝________cm；</w:t>
      </w:r>
      <w:r>
        <w:rPr>
          <w:rFonts w:hint="eastAsia"/>
          <w:i/>
          <w:iCs/>
        </w:rPr>
        <w:t>t</w:t>
      </w:r>
      <w:r>
        <w:rPr>
          <w:rFonts w:hint="eastAsia"/>
          <w:i/>
          <w:iCs/>
          <w:vertAlign w:val="subscript"/>
        </w:rPr>
        <w:t>BC</w:t>
      </w:r>
      <w:r>
        <w:rPr>
          <w:rFonts w:hint="eastAsia"/>
        </w:rPr>
        <w:t>＝________s；</w:t>
      </w:r>
      <w:r>
        <w:rPr>
          <w:rFonts w:hint="eastAsia"/>
          <w:i/>
          <w:iCs/>
        </w:rPr>
        <w:t>v</w:t>
      </w:r>
      <w:r>
        <w:rPr>
          <w:rFonts w:hint="eastAsia"/>
          <w:i/>
          <w:iCs/>
          <w:vertAlign w:val="subscript"/>
        </w:rPr>
        <w:t>AB</w:t>
      </w:r>
      <w:r>
        <w:rPr>
          <w:rFonts w:hint="eastAsia"/>
        </w:rPr>
        <w:t>＝________m/s；</w:t>
      </w:r>
      <w:r>
        <w:rPr>
          <w:rFonts w:hint="eastAsia"/>
          <w:i/>
          <w:iCs/>
        </w:rPr>
        <w:t>v</w:t>
      </w:r>
      <w:r>
        <w:rPr>
          <w:rFonts w:hint="eastAsia"/>
          <w:i/>
          <w:iCs/>
          <w:vertAlign w:val="subscript"/>
        </w:rPr>
        <w:t>BC</w:t>
      </w:r>
      <w:r>
        <w:rPr>
          <w:rFonts w:hint="eastAsia"/>
        </w:rPr>
        <w:t>＝________m/s。</w:t>
      </w:r>
    </w:p>
    <w:p>
      <w:r>
        <w:rPr>
          <w:rFonts w:hint="eastAsia"/>
        </w:rPr>
        <w:t>（4）由实验看出，小车在下滑过程速度越来越________，是在做____________运动。</w:t>
      </w:r>
    </w:p>
    <w:p>
      <w:r>
        <w:rPr>
          <w:rFonts w:hint="eastAsia"/>
        </w:rPr>
        <w:t>（5）实验前必须学会熟练使用电子表，如果让小车过了</w:t>
      </w:r>
      <w:r>
        <w:rPr>
          <w:rFonts w:hint="eastAsia"/>
          <w:i/>
          <w:iCs/>
        </w:rPr>
        <w:t>A</w:t>
      </w:r>
      <w:r>
        <w:rPr>
          <w:rFonts w:hint="eastAsia"/>
        </w:rPr>
        <w:t>点后才开始计时，则会使所测</w:t>
      </w:r>
      <w:r>
        <w:rPr>
          <w:rFonts w:hint="eastAsia"/>
          <w:i/>
          <w:iCs/>
        </w:rPr>
        <w:t>AC</w:t>
      </w:r>
      <w:r>
        <w:rPr>
          <w:rFonts w:hint="eastAsia"/>
        </w:rPr>
        <w:t>段的平均速度v</w:t>
      </w:r>
      <w:r>
        <w:rPr>
          <w:rFonts w:hint="eastAsia"/>
          <w:i/>
          <w:iCs/>
          <w:vertAlign w:val="subscript"/>
        </w:rPr>
        <w:t>AC</w:t>
      </w:r>
      <w:r>
        <w:rPr>
          <w:rFonts w:hint="eastAsia"/>
        </w:rPr>
        <w:t>偏________ （选填“大”或“小”）。</w:t>
      </w:r>
    </w:p>
    <w:p/>
    <w:p/>
    <w:p>
      <w:r>
        <w:rPr>
          <w:rFonts w:hint="eastAsia"/>
        </w:rPr>
        <w:t xml:space="preserve">2. </w:t>
      </w:r>
      <w:r>
        <w:t>为了测定某辆轿车在平直公路上匀速行驶的速度，某同学拍摄了在同一底片上多次曝光的照片（如图所示，标尺刻度均匀）．如果每隔1s拍摄（曝光）一次，轿车车身总长4.5m，那么这辆轿车的速度约为（　　）</w:t>
      </w:r>
    </w:p>
    <w:p>
      <w:r>
        <w:rPr>
          <w:b/>
          <w:sz w:val="28"/>
          <w:szCs w:val="28"/>
        </w:rPr>
        <w:drawing>
          <wp:inline distT="0" distB="0" distL="0" distR="0">
            <wp:extent cx="3962400" cy="476250"/>
            <wp:effectExtent l="19050" t="0" r="0" b="0"/>
            <wp:docPr id="12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24" descr="菁优网：http://www.jyeoo.com"/>
                    <pic:cNvPicPr>
                      <a:picLocks noChangeAspect="1"/>
                    </pic:cNvPicPr>
                  </pic:nvPicPr>
                  <pic:blipFill>
                    <a:blip r:embed="rId16" cstate="print"/>
                    <a:stretch>
                      <a:fillRect/>
                    </a:stretch>
                  </pic:blipFill>
                  <pic:spPr>
                    <a:xfrm>
                      <a:off x="0" y="0"/>
                      <a:ext cx="3962954" cy="476317"/>
                    </a:xfrm>
                    <a:prstGeom prst="rect">
                      <a:avLst/>
                    </a:prstGeom>
                  </pic:spPr>
                </pic:pic>
              </a:graphicData>
            </a:graphic>
          </wp:inline>
        </w:drawing>
      </w:r>
    </w:p>
    <w:p>
      <w:pPr>
        <w:rPr>
          <w:b/>
          <w:sz w:val="28"/>
          <w:szCs w:val="28"/>
        </w:rPr>
      </w:pPr>
      <w:r>
        <w:t>A．19.5m/s</w:t>
      </w:r>
      <w:r>
        <w:tab/>
      </w:r>
      <w:r>
        <w:t>B．10.5m/s</w:t>
      </w:r>
      <w:r>
        <w:tab/>
      </w:r>
      <w:r>
        <w:t>C．30.0m/s</w:t>
      </w:r>
      <w:r>
        <w:tab/>
      </w:r>
      <w:r>
        <w:t>D．15.0m/s</w:t>
      </w:r>
    </w:p>
    <w:p/>
    <w:p/>
    <w:p/>
    <w:p>
      <w:pPr>
        <w:rPr>
          <w:color w:val="A5A5A5" w:themeColor="background1" w:themeShade="A6"/>
        </w:rPr>
      </w:pPr>
      <w:r>
        <w:rPr>
          <w:rFonts w:hint="eastAsia"/>
          <w:color w:val="A5A5A5" w:themeColor="background1" w:themeShade="A6"/>
        </w:rPr>
        <w:t>1.（1）v=s/t （2）小（3）40,1，0.2,0.5（3）快（4）加速（5）大</w:t>
      </w:r>
    </w:p>
    <w:p>
      <w:pPr>
        <w:rPr>
          <w:color w:val="A5A5A5" w:themeColor="background1" w:themeShade="A6"/>
        </w:rPr>
      </w:pPr>
      <w:r>
        <w:rPr>
          <w:rFonts w:hint="eastAsia"/>
          <w:color w:val="A5A5A5" w:themeColor="background1" w:themeShade="A6"/>
        </w:rPr>
        <w:t>2.D</w:t>
      </w:r>
    </w:p>
    <w:p>
      <w:pPr>
        <w:pStyle w:val="3"/>
      </w:pPr>
      <w:bookmarkStart w:id="12" w:name="_Toc16403"/>
      <w:r>
        <w:rPr>
          <w:rFonts w:hint="eastAsia"/>
        </w:rPr>
        <w:t>4. 用天平测量固体和液体的质量</w:t>
      </w:r>
      <w:bookmarkEnd w:id="12"/>
    </w:p>
    <w:p>
      <w:pPr>
        <w:pStyle w:val="4"/>
      </w:pPr>
      <w:bookmarkStart w:id="13" w:name="_Toc16404"/>
      <w:r>
        <w:rPr>
          <w:rFonts w:hint="eastAsia"/>
        </w:rPr>
        <w:t>【实验还原】</w:t>
      </w:r>
      <w:bookmarkEnd w:id="13"/>
    </w:p>
    <w:p>
      <w:pPr>
        <w:jc w:val="center"/>
      </w:pPr>
      <w:r>
        <w:rPr>
          <w:rFonts w:hint="eastAsia"/>
        </w:rPr>
        <w:drawing>
          <wp:inline distT="0" distB="0" distL="0" distR="0">
            <wp:extent cx="5334000" cy="3276600"/>
            <wp:effectExtent l="19050" t="0" r="0" b="0"/>
            <wp:docPr id="7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6"/>
                    <pic:cNvPicPr>
                      <a:picLocks noChangeAspect="1" noChangeArrowheads="1"/>
                    </pic:cNvPicPr>
                  </pic:nvPicPr>
                  <pic:blipFill>
                    <a:blip r:embed="rId17"/>
                    <a:srcRect t="9235"/>
                    <a:stretch>
                      <a:fillRect/>
                    </a:stretch>
                  </pic:blipFill>
                  <pic:spPr>
                    <a:xfrm>
                      <a:off x="0" y="0"/>
                      <a:ext cx="5334000" cy="3276600"/>
                    </a:xfrm>
                    <a:prstGeom prst="rect">
                      <a:avLst/>
                    </a:prstGeom>
                    <a:noFill/>
                    <a:ln w="9525">
                      <a:noFill/>
                      <a:miter lim="800000"/>
                      <a:headEnd/>
                      <a:tailEnd/>
                    </a:ln>
                  </pic:spPr>
                </pic:pic>
              </a:graphicData>
            </a:graphic>
          </wp:inline>
        </w:drawing>
      </w:r>
    </w:p>
    <w:p>
      <w:r>
        <w:rPr>
          <w:rFonts w:hint="eastAsia"/>
        </w:rPr>
        <w:drawing>
          <wp:inline distT="0" distB="0" distL="0" distR="0">
            <wp:extent cx="5372100" cy="1885950"/>
            <wp:effectExtent l="19050" t="0" r="0" b="0"/>
            <wp:docPr id="7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9"/>
                    <pic:cNvPicPr>
                      <a:picLocks noChangeAspect="1" noChangeArrowheads="1"/>
                    </pic:cNvPicPr>
                  </pic:nvPicPr>
                  <pic:blipFill>
                    <a:blip r:embed="rId18"/>
                    <a:srcRect b="53953"/>
                    <a:stretch>
                      <a:fillRect/>
                    </a:stretch>
                  </pic:blipFill>
                  <pic:spPr>
                    <a:xfrm>
                      <a:off x="0" y="0"/>
                      <a:ext cx="5372100" cy="1885950"/>
                    </a:xfrm>
                    <a:prstGeom prst="rect">
                      <a:avLst/>
                    </a:prstGeom>
                    <a:noFill/>
                    <a:ln w="9525">
                      <a:noFill/>
                      <a:miter lim="800000"/>
                      <a:headEnd/>
                      <a:tailEnd/>
                    </a:ln>
                  </pic:spPr>
                </pic:pic>
              </a:graphicData>
            </a:graphic>
          </wp:inline>
        </w:drawing>
      </w:r>
    </w:p>
    <w:p>
      <w:r>
        <w:rPr>
          <w:rFonts w:hint="eastAsia"/>
        </w:rPr>
        <w:drawing>
          <wp:inline distT="0" distB="0" distL="0" distR="0">
            <wp:extent cx="5372100" cy="2181225"/>
            <wp:effectExtent l="19050" t="0" r="0" b="0"/>
            <wp:docPr id="8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9"/>
                    <pic:cNvPicPr>
                      <a:picLocks noChangeAspect="1" noChangeArrowheads="1"/>
                    </pic:cNvPicPr>
                  </pic:nvPicPr>
                  <pic:blipFill>
                    <a:blip r:embed="rId18"/>
                    <a:srcRect t="46744"/>
                    <a:stretch>
                      <a:fillRect/>
                    </a:stretch>
                  </pic:blipFill>
                  <pic:spPr>
                    <a:xfrm>
                      <a:off x="0" y="0"/>
                      <a:ext cx="5372100" cy="2181225"/>
                    </a:xfrm>
                    <a:prstGeom prst="rect">
                      <a:avLst/>
                    </a:prstGeom>
                    <a:noFill/>
                    <a:ln w="9525">
                      <a:noFill/>
                      <a:miter lim="800000"/>
                      <a:headEnd/>
                      <a:tailEnd/>
                    </a:ln>
                  </pic:spPr>
                </pic:pic>
              </a:graphicData>
            </a:graphic>
          </wp:inline>
        </w:drawing>
      </w:r>
    </w:p>
    <w:p>
      <w:pPr>
        <w:pStyle w:val="4"/>
      </w:pPr>
      <w:bookmarkStart w:id="14" w:name="_Toc16405"/>
      <w:r>
        <w:rPr>
          <w:rFonts w:hint="eastAsia"/>
        </w:rPr>
        <w:t>【注意事项】</w:t>
      </w:r>
      <w:bookmarkEnd w:id="14"/>
    </w:p>
    <w:p>
      <w:pPr>
        <w:rPr>
          <w:rFonts w:ascii="Cambria Math" w:hAnsi="Cambria Math" w:cs="Cambria Math"/>
        </w:rPr>
      </w:pPr>
      <w:r>
        <w:rPr>
          <w:rFonts w:ascii="Cambria Math" w:hAnsi="Cambria Math" w:cs="Cambria Math"/>
        </w:rPr>
        <w:t>♡</w:t>
      </w:r>
      <w:r>
        <w:rPr>
          <w:rFonts w:hint="eastAsia" w:ascii="Cambria Math" w:hAnsi="Cambria Math" w:cs="Cambria Math"/>
        </w:rPr>
        <w:t xml:space="preserve">  用天平测量质量时应先估计物体的质量不超过天平的称量范围。</w:t>
      </w:r>
    </w:p>
    <w:p>
      <w:pPr>
        <w:rPr>
          <w:rFonts w:ascii="Cambria Math" w:hAnsi="Cambria Math" w:cs="Cambria Math"/>
        </w:rPr>
      </w:pPr>
      <w:r>
        <w:rPr>
          <w:rFonts w:ascii="Cambria Math" w:hAnsi="Cambria Math" w:cs="Cambria Math"/>
        </w:rPr>
        <w:t>♡</w:t>
      </w:r>
      <w:r>
        <w:rPr>
          <w:rFonts w:hint="eastAsia" w:ascii="Cambria Math" w:hAnsi="Cambria Math" w:cs="Cambria Math"/>
        </w:rPr>
        <w:t xml:space="preserve">  使用前先调平。</w:t>
      </w:r>
    </w:p>
    <w:p>
      <w:pPr>
        <w:rPr>
          <w:rFonts w:ascii="Cambria Math" w:hAnsi="Cambria Math" w:cs="Cambria Math"/>
        </w:rPr>
      </w:pPr>
      <w:r>
        <w:rPr>
          <w:rFonts w:ascii="Cambria Math" w:hAnsi="Cambria Math" w:cs="Cambria Math"/>
        </w:rPr>
        <w:t>♡</w:t>
      </w:r>
      <w:r>
        <w:rPr>
          <w:rFonts w:hint="eastAsia" w:ascii="Cambria Math" w:hAnsi="Cambria Math" w:cs="Cambria Math"/>
        </w:rPr>
        <w:t xml:space="preserve">  不能用手加减法码或拨动游码，要用镊子。</w:t>
      </w:r>
    </w:p>
    <w:p>
      <w:r>
        <w:rPr>
          <w:rFonts w:ascii="Cambria Math" w:hAnsi="Cambria Math" w:cs="Cambria Math"/>
        </w:rPr>
        <w:t>♡</w:t>
      </w:r>
      <w:r>
        <w:rPr>
          <w:rFonts w:hint="eastAsia" w:ascii="Cambria Math" w:hAnsi="Cambria Math" w:cs="Cambria Math"/>
        </w:rPr>
        <w:t xml:space="preserve">  液体的质量要用差值法测量。测出容器的质量，再测出液体和容器的总质量，二者相减。</w:t>
      </w:r>
    </w:p>
    <w:p>
      <w:pPr>
        <w:pStyle w:val="3"/>
      </w:pPr>
      <w:bookmarkStart w:id="15" w:name="_Toc16406"/>
      <w:r>
        <w:rPr>
          <w:rFonts w:hint="eastAsia"/>
        </w:rPr>
        <w:t>5. 探究同种物质的质量与体积的关系</w:t>
      </w:r>
      <w:bookmarkEnd w:id="15"/>
    </w:p>
    <w:p>
      <w:pPr>
        <w:pStyle w:val="4"/>
      </w:pPr>
      <w:bookmarkStart w:id="16" w:name="_Toc16407"/>
      <w:r>
        <w:rPr>
          <w:rFonts w:hint="eastAsia"/>
        </w:rPr>
        <w:t>【实验还原】</w:t>
      </w:r>
      <w:bookmarkEnd w:id="16"/>
    </w:p>
    <w:p>
      <w:pPr>
        <w:jc w:val="center"/>
      </w:pPr>
      <w:r>
        <w:drawing>
          <wp:inline distT="0" distB="0" distL="0" distR="0">
            <wp:extent cx="5172075" cy="4391025"/>
            <wp:effectExtent l="19050" t="0" r="9525" b="0"/>
            <wp:docPr id="8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2"/>
                    <pic:cNvPicPr>
                      <a:picLocks noChangeAspect="1" noChangeArrowheads="1"/>
                    </pic:cNvPicPr>
                  </pic:nvPicPr>
                  <pic:blipFill>
                    <a:blip r:embed="rId19"/>
                    <a:srcRect/>
                    <a:stretch>
                      <a:fillRect/>
                    </a:stretch>
                  </pic:blipFill>
                  <pic:spPr>
                    <a:xfrm>
                      <a:off x="0" y="0"/>
                      <a:ext cx="5172075" cy="4391025"/>
                    </a:xfrm>
                    <a:prstGeom prst="rect">
                      <a:avLst/>
                    </a:prstGeom>
                    <a:noFill/>
                    <a:ln w="9525">
                      <a:noFill/>
                      <a:miter lim="800000"/>
                      <a:headEnd/>
                      <a:tailEnd/>
                    </a:ln>
                  </pic:spPr>
                </pic:pic>
              </a:graphicData>
            </a:graphic>
          </wp:inline>
        </w:drawing>
      </w:r>
    </w:p>
    <w:p>
      <w:pPr>
        <w:jc w:val="center"/>
      </w:pPr>
      <w:r>
        <w:drawing>
          <wp:inline distT="0" distB="0" distL="0" distR="0">
            <wp:extent cx="5334000" cy="781050"/>
            <wp:effectExtent l="19050" t="0" r="0" b="0"/>
            <wp:docPr id="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5"/>
                    <pic:cNvPicPr>
                      <a:picLocks noChangeAspect="1" noChangeArrowheads="1"/>
                    </pic:cNvPicPr>
                  </pic:nvPicPr>
                  <pic:blipFill>
                    <a:blip r:embed="rId20"/>
                    <a:srcRect/>
                    <a:stretch>
                      <a:fillRect/>
                    </a:stretch>
                  </pic:blipFill>
                  <pic:spPr>
                    <a:xfrm>
                      <a:off x="0" y="0"/>
                      <a:ext cx="5334000" cy="781050"/>
                    </a:xfrm>
                    <a:prstGeom prst="rect">
                      <a:avLst/>
                    </a:prstGeom>
                    <a:noFill/>
                    <a:ln w="9525">
                      <a:noFill/>
                      <a:miter lim="800000"/>
                      <a:headEnd/>
                      <a:tailEnd/>
                    </a:ln>
                  </pic:spPr>
                </pic:pic>
              </a:graphicData>
            </a:graphic>
          </wp:inline>
        </w:drawing>
      </w:r>
    </w:p>
    <w:p>
      <w:pPr>
        <w:pStyle w:val="4"/>
      </w:pPr>
      <w:bookmarkStart w:id="17" w:name="_Toc16408"/>
      <w:r>
        <w:rPr>
          <w:rFonts w:hint="eastAsia"/>
        </w:rPr>
        <w:t>【典题训练】</w:t>
      </w:r>
      <w:bookmarkEnd w:id="17"/>
    </w:p>
    <w:p>
      <w:pPr>
        <w:rPr>
          <w:rFonts w:ascii="宋体" w:hAnsi="宋体" w:cs="宋体"/>
          <w:kern w:val="0"/>
          <w:sz w:val="24"/>
          <w:szCs w:val="24"/>
        </w:rPr>
      </w:pPr>
      <w:r>
        <w:rPr>
          <w:kern w:val="0"/>
        </w:rPr>
        <w:drawing>
          <wp:anchor distT="0" distB="0" distL="114300" distR="114300" simplePos="0" relativeHeight="251663360" behindDoc="0" locked="0" layoutInCell="1" allowOverlap="1">
            <wp:simplePos x="0" y="0"/>
            <wp:positionH relativeFrom="column">
              <wp:posOffset>3276600</wp:posOffset>
            </wp:positionH>
            <wp:positionV relativeFrom="paragraph">
              <wp:posOffset>76835</wp:posOffset>
            </wp:positionV>
            <wp:extent cx="2828925" cy="1619250"/>
            <wp:effectExtent l="19050" t="0" r="9525" b="0"/>
            <wp:wrapSquare wrapText="bothSides"/>
            <wp:docPr id="124" name="图片 39" descr="http://img.jyeoo.net/quiz/images/201703/236/f488a8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39" descr="http://img.jyeoo.net/quiz/images/201703/236/f488a86b.png"/>
                    <pic:cNvPicPr>
                      <a:picLocks noChangeAspect="1" noChangeArrowheads="1"/>
                    </pic:cNvPicPr>
                  </pic:nvPicPr>
                  <pic:blipFill>
                    <a:blip r:embed="rId21"/>
                    <a:srcRect/>
                    <a:stretch>
                      <a:fillRect/>
                    </a:stretch>
                  </pic:blipFill>
                  <pic:spPr>
                    <a:xfrm>
                      <a:off x="0" y="0"/>
                      <a:ext cx="2828925" cy="1619250"/>
                    </a:xfrm>
                    <a:prstGeom prst="rect">
                      <a:avLst/>
                    </a:prstGeom>
                    <a:noFill/>
                    <a:ln w="9525">
                      <a:noFill/>
                      <a:miter lim="800000"/>
                      <a:headEnd/>
                      <a:tailEnd/>
                    </a:ln>
                  </pic:spPr>
                </pic:pic>
              </a:graphicData>
            </a:graphic>
          </wp:anchor>
        </w:drawing>
      </w:r>
      <w:r>
        <w:rPr>
          <w:kern w:val="0"/>
          <w:shd w:val="clear" w:color="auto" w:fill="FFFFFF"/>
        </w:rPr>
        <w:t>在探究“同种物质的质量与体积的关系”的实验中，所用的实验器材有托盘天平（配砝码）、不同体积的木块若干．</w:t>
      </w:r>
    </w:p>
    <w:tbl>
      <w:tblPr>
        <w:tblStyle w:val="16"/>
        <w:tblW w:w="0" w:type="auto"/>
        <w:tblInd w:w="0" w:type="dxa"/>
        <w:shd w:val="clear" w:color="auto" w:fill="FFFFFF"/>
        <w:tblLayout w:type="autofit"/>
        <w:tblCellMar>
          <w:top w:w="15" w:type="dxa"/>
          <w:left w:w="15" w:type="dxa"/>
          <w:bottom w:w="15" w:type="dxa"/>
          <w:right w:w="15" w:type="dxa"/>
        </w:tblCellMar>
      </w:tblPr>
      <w:tblGrid>
        <w:gridCol w:w="1590"/>
        <w:gridCol w:w="570"/>
        <w:gridCol w:w="570"/>
        <w:gridCol w:w="570"/>
        <w:gridCol w:w="570"/>
        <w:gridCol w:w="570"/>
        <w:gridCol w:w="570"/>
      </w:tblGrid>
      <w:tr>
        <w:tblPrEx>
          <w:tblCellMar>
            <w:top w:w="15" w:type="dxa"/>
            <w:left w:w="15" w:type="dxa"/>
            <w:bottom w:w="15" w:type="dxa"/>
            <w:right w:w="15" w:type="dxa"/>
          </w:tblCellMar>
        </w:tblPrEx>
        <w:tc>
          <w:tcPr>
            <w:tcW w:w="1590" w:type="dxa"/>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实验次数</w:t>
            </w:r>
          </w:p>
        </w:tc>
        <w:tc>
          <w:tcPr>
            <w:tcW w:w="570" w:type="dxa"/>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1</w:t>
            </w:r>
          </w:p>
        </w:tc>
        <w:tc>
          <w:tcPr>
            <w:tcW w:w="570" w:type="dxa"/>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2</w:t>
            </w:r>
          </w:p>
        </w:tc>
        <w:tc>
          <w:tcPr>
            <w:tcW w:w="570" w:type="dxa"/>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3</w:t>
            </w:r>
          </w:p>
        </w:tc>
        <w:tc>
          <w:tcPr>
            <w:tcW w:w="570" w:type="dxa"/>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4</w:t>
            </w:r>
          </w:p>
        </w:tc>
        <w:tc>
          <w:tcPr>
            <w:tcW w:w="570" w:type="dxa"/>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5</w:t>
            </w:r>
          </w:p>
        </w:tc>
        <w:tc>
          <w:tcPr>
            <w:tcW w:w="570" w:type="dxa"/>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6</w:t>
            </w:r>
          </w:p>
        </w:tc>
      </w:tr>
      <w:tr>
        <w:tblPrEx>
          <w:tblCellMar>
            <w:top w:w="15" w:type="dxa"/>
            <w:left w:w="15" w:type="dxa"/>
            <w:bottom w:w="15" w:type="dxa"/>
            <w:right w:w="15"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物质种类</w:t>
            </w:r>
          </w:p>
        </w:tc>
        <w:tc>
          <w:tcPr>
            <w:tcW w:w="0" w:type="auto"/>
            <w:gridSpan w:val="6"/>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相同</w:t>
            </w:r>
          </w:p>
        </w:tc>
      </w:tr>
      <w:tr>
        <w:tblPrEx>
          <w:shd w:val="clear" w:color="auto" w:fill="FFFFFF"/>
          <w:tblCellMar>
            <w:top w:w="15" w:type="dxa"/>
            <w:left w:w="15" w:type="dxa"/>
            <w:bottom w:w="15" w:type="dxa"/>
            <w:right w:w="15"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体积V/cm</w:t>
            </w:r>
            <w:r>
              <w:rPr>
                <w:rFonts w:ascii="Arial" w:hAnsi="Arial" w:cs="Arial"/>
                <w:kern w:val="0"/>
                <w:sz w:val="17"/>
                <w:szCs w:val="17"/>
                <w:vertAlign w:val="superscript"/>
              </w:rPr>
              <w:t>3</w:t>
            </w:r>
          </w:p>
        </w:tc>
        <w:tc>
          <w:tcPr>
            <w:tcW w:w="0" w:type="auto"/>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10</w:t>
            </w:r>
          </w:p>
        </w:tc>
        <w:tc>
          <w:tcPr>
            <w:tcW w:w="0" w:type="auto"/>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20</w:t>
            </w:r>
          </w:p>
        </w:tc>
        <w:tc>
          <w:tcPr>
            <w:tcW w:w="0" w:type="auto"/>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30</w:t>
            </w:r>
          </w:p>
        </w:tc>
        <w:tc>
          <w:tcPr>
            <w:tcW w:w="0" w:type="auto"/>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40</w:t>
            </w:r>
          </w:p>
        </w:tc>
        <w:tc>
          <w:tcPr>
            <w:tcW w:w="0" w:type="auto"/>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50</w:t>
            </w:r>
          </w:p>
        </w:tc>
        <w:tc>
          <w:tcPr>
            <w:tcW w:w="0" w:type="auto"/>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60</w:t>
            </w:r>
          </w:p>
        </w:tc>
      </w:tr>
      <w:tr>
        <w:tblPrEx>
          <w:tblCellMar>
            <w:top w:w="15" w:type="dxa"/>
            <w:left w:w="15" w:type="dxa"/>
            <w:bottom w:w="15" w:type="dxa"/>
            <w:right w:w="15"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质量m/g</w:t>
            </w:r>
          </w:p>
        </w:tc>
        <w:tc>
          <w:tcPr>
            <w:tcW w:w="0" w:type="auto"/>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5</w:t>
            </w:r>
          </w:p>
        </w:tc>
        <w:tc>
          <w:tcPr>
            <w:tcW w:w="0" w:type="auto"/>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10</w:t>
            </w:r>
          </w:p>
        </w:tc>
        <w:tc>
          <w:tcPr>
            <w:tcW w:w="0" w:type="auto"/>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15</w:t>
            </w:r>
          </w:p>
        </w:tc>
        <w:tc>
          <w:tcPr>
            <w:tcW w:w="0" w:type="auto"/>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20</w:t>
            </w:r>
          </w:p>
        </w:tc>
        <w:tc>
          <w:tcPr>
            <w:tcW w:w="0" w:type="auto"/>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25</w:t>
            </w:r>
          </w:p>
        </w:tc>
        <w:tc>
          <w:tcPr>
            <w:tcW w:w="0" w:type="auto"/>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30</w:t>
            </w:r>
          </w:p>
        </w:tc>
      </w:tr>
    </w:tbl>
    <w:p>
      <w:pPr>
        <w:rPr>
          <w:kern w:val="0"/>
          <w:shd w:val="clear" w:color="auto" w:fill="FFFFFF"/>
        </w:rPr>
      </w:pPr>
      <w:r>
        <w:rPr>
          <w:kern w:val="0"/>
          <w:shd w:val="clear" w:color="auto" w:fill="FFFFFF"/>
        </w:rPr>
        <w:t>（1）在调节天平横梁平衡时，指针静止后如甲图所示，应将横梁右端的平衡螺母向</w:t>
      </w:r>
      <w:r>
        <w:rPr>
          <w:rFonts w:hint="eastAsia"/>
          <w:kern w:val="0"/>
          <w:shd w:val="clear" w:color="auto" w:fill="FFFFFF"/>
        </w:rPr>
        <w:t>______</w:t>
      </w:r>
      <w:r>
        <w:rPr>
          <w:kern w:val="0"/>
          <w:shd w:val="clear" w:color="auto" w:fill="FFFFFF"/>
        </w:rPr>
        <w:t>（选填“左”或“右”）调节．</w:t>
      </w:r>
      <w:r>
        <w:rPr>
          <w:kern w:val="0"/>
        </w:rPr>
        <w:br w:type="textWrapping"/>
      </w:r>
      <w:r>
        <w:rPr>
          <w:kern w:val="0"/>
          <w:shd w:val="clear" w:color="auto" w:fill="FFFFFF"/>
        </w:rPr>
        <w:t>（2）记录的实验数据如表，根据表格中的数据，在乙图方格纸上画出质量与体积的关系图象．</w:t>
      </w:r>
      <w:r>
        <w:rPr>
          <w:kern w:val="0"/>
        </w:rPr>
        <w:br w:type="textWrapping"/>
      </w:r>
      <w:r>
        <w:rPr>
          <w:kern w:val="0"/>
          <w:shd w:val="clear" w:color="auto" w:fill="FFFFFF"/>
        </w:rPr>
        <w:t>（3）分析图象，得出的探究结论是：</w:t>
      </w:r>
      <w:r>
        <w:rPr>
          <w:rFonts w:hint="eastAsia"/>
          <w:kern w:val="0"/>
          <w:shd w:val="clear" w:color="auto" w:fill="FFFFFF"/>
        </w:rPr>
        <w:t>_________________________________________________</w:t>
      </w:r>
      <w:r>
        <w:rPr>
          <w:kern w:val="0"/>
          <w:shd w:val="clear" w:color="auto" w:fill="FFFFFF"/>
        </w:rPr>
        <w:t>．</w:t>
      </w:r>
      <w:r>
        <w:rPr>
          <w:kern w:val="0"/>
        </w:rPr>
        <w:br w:type="textWrapping"/>
      </w:r>
      <w:r>
        <w:rPr>
          <w:kern w:val="0"/>
          <w:shd w:val="clear" w:color="auto" w:fill="FFFFFF"/>
        </w:rPr>
        <w:t>（4）为了使该探究结论具有普遍性，还应该怎么做？</w:t>
      </w:r>
      <w:r>
        <w:rPr>
          <w:rFonts w:hint="eastAsia"/>
          <w:kern w:val="0"/>
          <w:shd w:val="clear" w:color="auto" w:fill="FFFFFF"/>
        </w:rPr>
        <w:t>___________________________________</w:t>
      </w:r>
      <w:r>
        <w:rPr>
          <w:kern w:val="0"/>
          <w:shd w:val="clear" w:color="auto" w:fill="FFFFFF"/>
        </w:rPr>
        <w:t>．</w:t>
      </w:r>
    </w:p>
    <w:p>
      <w:pPr>
        <w:rPr>
          <w:kern w:val="0"/>
        </w:rPr>
      </w:pPr>
    </w:p>
    <w:p>
      <w:pPr>
        <w:rPr>
          <w:kern w:val="0"/>
        </w:rPr>
      </w:pPr>
    </w:p>
    <w:p>
      <w:pPr>
        <w:rPr>
          <w:kern w:val="0"/>
        </w:rPr>
      </w:pPr>
    </w:p>
    <w:p>
      <w:pPr>
        <w:rPr>
          <w:color w:val="A5A5A5" w:themeColor="background1" w:themeShade="A6"/>
          <w:kern w:val="0"/>
        </w:rPr>
      </w:pPr>
      <w:r>
        <w:rPr>
          <w:rFonts w:hint="eastAsia"/>
          <w:color w:val="A5A5A5" w:themeColor="background1" w:themeShade="A6"/>
          <w:kern w:val="0"/>
        </w:rPr>
        <w:t>（1）右 （2）同种物质的质量与体积成正比 （3）</w:t>
      </w:r>
      <w:r>
        <w:rPr>
          <w:color w:val="A5A5A5" w:themeColor="background1" w:themeShade="A6"/>
          <w:kern w:val="0"/>
        </w:rPr>
        <w:t>换用两种不同的物质，按相同的步骤再多做几次实验</w:t>
      </w:r>
    </w:p>
    <w:p>
      <w:pPr>
        <w:widowControl/>
        <w:jc w:val="left"/>
      </w:pPr>
      <w:r>
        <w:br w:type="page"/>
      </w:r>
    </w:p>
    <w:p>
      <w:pPr>
        <w:pStyle w:val="3"/>
      </w:pPr>
      <w:bookmarkStart w:id="18" w:name="_Toc16409"/>
      <w:r>
        <w:rPr>
          <w:rFonts w:hint="eastAsia"/>
        </w:rPr>
        <w:t>6. 测量固体和液体的密度</w:t>
      </w:r>
      <w:bookmarkEnd w:id="18"/>
    </w:p>
    <w:p>
      <w:pPr>
        <w:pStyle w:val="4"/>
      </w:pPr>
      <w:bookmarkStart w:id="19" w:name="_Toc16410"/>
      <w:r>
        <w:rPr>
          <w:rFonts w:hint="eastAsia"/>
        </w:rPr>
        <w:t>【实验还原】</w:t>
      </w:r>
      <w:bookmarkEnd w:id="19"/>
    </w:p>
    <w:p>
      <w:pPr>
        <w:jc w:val="center"/>
      </w:pPr>
      <w:r>
        <w:drawing>
          <wp:inline distT="0" distB="0" distL="0" distR="0">
            <wp:extent cx="5181600" cy="2585720"/>
            <wp:effectExtent l="19050" t="0" r="0" b="0"/>
            <wp:docPr id="8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8"/>
                    <pic:cNvPicPr>
                      <a:picLocks noChangeAspect="1" noChangeArrowheads="1"/>
                    </pic:cNvPicPr>
                  </pic:nvPicPr>
                  <pic:blipFill>
                    <a:blip r:embed="rId22"/>
                    <a:srcRect/>
                    <a:stretch>
                      <a:fillRect/>
                    </a:stretch>
                  </pic:blipFill>
                  <pic:spPr>
                    <a:xfrm>
                      <a:off x="0" y="0"/>
                      <a:ext cx="5193726" cy="2592281"/>
                    </a:xfrm>
                    <a:prstGeom prst="rect">
                      <a:avLst/>
                    </a:prstGeom>
                    <a:noFill/>
                    <a:ln w="9525">
                      <a:noFill/>
                      <a:miter lim="800000"/>
                      <a:headEnd/>
                      <a:tailEnd/>
                    </a:ln>
                  </pic:spPr>
                </pic:pic>
              </a:graphicData>
            </a:graphic>
          </wp:inline>
        </w:drawing>
      </w:r>
    </w:p>
    <w:p>
      <w:pPr>
        <w:jc w:val="left"/>
      </w:pPr>
    </w:p>
    <w:p>
      <w:pPr>
        <w:pStyle w:val="4"/>
      </w:pPr>
      <w:bookmarkStart w:id="20" w:name="_Toc16411"/>
      <w:r>
        <w:rPr>
          <w:rFonts w:hint="eastAsia"/>
        </w:rPr>
        <w:t>【注意事项】</w:t>
      </w:r>
      <w:bookmarkEnd w:id="20"/>
    </w:p>
    <w:p>
      <w:r>
        <w:t>1.</w:t>
      </w:r>
      <w:r>
        <w:rPr>
          <w:rFonts w:hint="eastAsia"/>
        </w:rPr>
        <w:t>测量原理：ρ</w:t>
      </w:r>
      <w:r>
        <w:t>= m/V</w:t>
      </w:r>
      <w:r>
        <w:rPr>
          <w:rFonts w:hint="eastAsia"/>
        </w:rPr>
        <w:t>。</w:t>
      </w:r>
    </w:p>
    <w:p>
      <w:r>
        <w:t>2.</w:t>
      </w:r>
      <w:r>
        <w:rPr>
          <w:rFonts w:hint="eastAsia"/>
        </w:rPr>
        <w:t>测量注意事项：</w:t>
      </w:r>
    </w:p>
    <w:p>
      <w:r>
        <w:t>(1)</w:t>
      </w:r>
      <w:r>
        <w:rPr>
          <w:rFonts w:hint="eastAsia"/>
        </w:rPr>
        <w:t>测量固体密度：先测质量再测体积以免固体因沾水而污染天平和造成质量测量不准确。</w:t>
      </w:r>
    </w:p>
    <w:p>
      <w:r>
        <w:t>(2)</w:t>
      </w:r>
      <w:r>
        <w:rPr>
          <w:rFonts w:hint="eastAsia"/>
        </w:rPr>
        <w:t>测液体密度</w:t>
      </w:r>
      <w:r>
        <w:t>(</w:t>
      </w:r>
      <w:r>
        <w:rPr>
          <w:rFonts w:hint="eastAsia"/>
        </w:rPr>
        <w:t>取部分液体</w:t>
      </w:r>
      <w:r>
        <w:t>)</w:t>
      </w:r>
      <w:r>
        <w:rPr>
          <w:rFonts w:hint="eastAsia"/>
        </w:rPr>
        <w:t>。</w:t>
      </w:r>
    </w:p>
    <w:p>
      <w:r>
        <w:rPr>
          <w:rFonts w:hint="eastAsia"/>
        </w:rPr>
        <w:t>①先测液体和烧杯的总质量再测剩余液体和烧杯的质量。</w:t>
      </w:r>
    </w:p>
    <w:p>
      <w:r>
        <w:rPr>
          <w:rFonts w:hint="eastAsia"/>
        </w:rPr>
        <w:t>②将部分液体注入量筒时，避免液体溅在量筒壁上，导致所测体积偏小。</w:t>
      </w:r>
    </w:p>
    <w:p>
      <w:pPr>
        <w:pStyle w:val="4"/>
      </w:pPr>
      <w:bookmarkStart w:id="21" w:name="_Toc16412"/>
      <w:r>
        <w:rPr>
          <w:rFonts w:hint="eastAsia"/>
        </w:rPr>
        <w:t>【典题训练】</w:t>
      </w:r>
      <w:bookmarkEnd w:id="21"/>
    </w:p>
    <w:p>
      <w:r>
        <w:t>1.(2016</w:t>
      </w:r>
      <w:r>
        <w:rPr>
          <w:rFonts w:hint="eastAsia"/>
        </w:rPr>
        <w:t>·重庆中考</w:t>
      </w:r>
      <w:r>
        <w:t>A)</w:t>
      </w:r>
      <w:r>
        <w:rPr>
          <w:rFonts w:hint="eastAsia"/>
        </w:rPr>
        <w:t>小杜同学在长江边捡到了一块漂亮的鹅卵石，他用天平和量筒测量鹅卵石的密度。</w:t>
      </w:r>
    </w:p>
    <w:p>
      <w:r>
        <w:t>(1)</w:t>
      </w:r>
      <w:r>
        <w:rPr>
          <w:rFonts w:hint="eastAsia"/>
        </w:rPr>
        <w:t>他设计了下列实验步骤：</w:t>
      </w:r>
    </w:p>
    <w:p>
      <w:r>
        <w:rPr>
          <w:rFonts w:hint="eastAsia"/>
        </w:rPr>
        <w:t>①用调节好的天平测出鹅卵石的质量</w:t>
      </w:r>
      <w:r>
        <w:t>m</w:t>
      </w:r>
      <w:r>
        <w:rPr>
          <w:rFonts w:hint="eastAsia"/>
        </w:rPr>
        <w:t>；</w:t>
      </w:r>
    </w:p>
    <w:p>
      <w:r>
        <w:rPr>
          <w:rFonts w:hint="eastAsia"/>
        </w:rPr>
        <w:t>②向量筒中倒进适量的水，读出水的体积</w:t>
      </w:r>
      <w:r>
        <w:t>V</w:t>
      </w:r>
      <w:r>
        <w:rPr>
          <w:vertAlign w:val="subscript"/>
        </w:rPr>
        <w:t>1</w:t>
      </w:r>
      <w:r>
        <w:rPr>
          <w:rFonts w:hint="eastAsia"/>
        </w:rPr>
        <w:t>；</w:t>
      </w:r>
    </w:p>
    <w:p>
      <w:r>
        <w:rPr>
          <w:rFonts w:hint="eastAsia"/>
        </w:rPr>
        <w:t>③根据密度的公式，算出鹅卵石的密度ρ；</w:t>
      </w:r>
    </w:p>
    <w:p>
      <w:r>
        <w:rPr>
          <w:rFonts w:hint="eastAsia"/>
        </w:rPr>
        <w:t>④将鹅卵石浸没在量筒内的水中，读出鹅卵石和水的总体积</w:t>
      </w:r>
      <w:r>
        <w:t>V</w:t>
      </w:r>
      <w:r>
        <w:rPr>
          <w:vertAlign w:val="subscript"/>
        </w:rPr>
        <w:t>2</w:t>
      </w:r>
      <w:r>
        <w:rPr>
          <w:rFonts w:hint="eastAsia"/>
        </w:rPr>
        <w:t>。</w:t>
      </w:r>
    </w:p>
    <w:p>
      <w:r>
        <w:rPr>
          <w:rFonts w:hint="eastAsia"/>
        </w:rPr>
        <w:t>他应采用正确的实验步骤顺序为</w:t>
      </w:r>
      <w:r>
        <w:t>________(</w:t>
      </w:r>
      <w:r>
        <w:rPr>
          <w:rFonts w:hint="eastAsia"/>
        </w:rPr>
        <w:t>选填下列选项前的字母</w:t>
      </w:r>
      <w:r>
        <w:t>)</w:t>
      </w:r>
    </w:p>
    <w:p>
      <w:r>
        <w:t>A.</w:t>
      </w:r>
      <w:r>
        <w:rPr>
          <w:rFonts w:hint="eastAsia"/>
        </w:rPr>
        <w:t>①②④③　　</w:t>
      </w:r>
      <w:r>
        <w:t>B.</w:t>
      </w:r>
      <w:r>
        <w:rPr>
          <w:rFonts w:hint="eastAsia"/>
        </w:rPr>
        <w:t>①②③④　　</w:t>
      </w:r>
    </w:p>
    <w:p>
      <w:r>
        <w:t>C.</w:t>
      </w:r>
      <w:r>
        <w:rPr>
          <w:rFonts w:hint="eastAsia"/>
        </w:rPr>
        <w:t>②③④①　　</w:t>
      </w:r>
      <w:r>
        <w:t>D.</w:t>
      </w:r>
      <w:r>
        <w:rPr>
          <w:rFonts w:hint="eastAsia"/>
        </w:rPr>
        <w:t>②③①④</w:t>
      </w:r>
    </w:p>
    <w:p/>
    <w:p>
      <w:r>
        <w:rPr>
          <w:rFonts w:hint="eastAsia"/>
        </w:rPr>
        <w:drawing>
          <wp:anchor distT="0" distB="0" distL="114300" distR="114300" simplePos="0" relativeHeight="251664384" behindDoc="0" locked="0" layoutInCell="1" allowOverlap="1">
            <wp:simplePos x="0" y="0"/>
            <wp:positionH relativeFrom="column">
              <wp:posOffset>3638550</wp:posOffset>
            </wp:positionH>
            <wp:positionV relativeFrom="paragraph">
              <wp:posOffset>152400</wp:posOffset>
            </wp:positionV>
            <wp:extent cx="2305050" cy="1562100"/>
            <wp:effectExtent l="19050" t="0" r="0" b="0"/>
            <wp:wrapSquare wrapText="bothSides"/>
            <wp:docPr id="450" name="Image09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0999.jpeg"/>
                    <pic:cNvPicPr>
                      <a:picLocks noChangeAspect="1" noChangeArrowheads="1"/>
                    </pic:cNvPicPr>
                  </pic:nvPicPr>
                  <pic:blipFill>
                    <a:blip r:embed="rId23"/>
                    <a:srcRect/>
                    <a:stretch>
                      <a:fillRect/>
                    </a:stretch>
                  </pic:blipFill>
                  <pic:spPr>
                    <a:xfrm>
                      <a:off x="0" y="0"/>
                      <a:ext cx="2305050" cy="1562100"/>
                    </a:xfrm>
                    <a:prstGeom prst="rect">
                      <a:avLst/>
                    </a:prstGeom>
                    <a:noFill/>
                    <a:ln w="9525">
                      <a:noFill/>
                      <a:miter lim="800000"/>
                      <a:headEnd/>
                      <a:tailEnd/>
                    </a:ln>
                  </pic:spPr>
                </pic:pic>
              </a:graphicData>
            </a:graphic>
          </wp:anchor>
        </w:drawing>
      </w:r>
    </w:p>
    <w:p>
      <w:r>
        <w:t>(2)</w:t>
      </w:r>
      <w:r>
        <w:rPr>
          <w:rFonts w:hint="eastAsia"/>
        </w:rPr>
        <w:t>如图甲所示，小杜在调节天平横梁平衡过程中的操作错误是</w:t>
      </w:r>
      <w:r>
        <w:t>______________</w:t>
      </w:r>
      <w:r>
        <w:rPr>
          <w:rFonts w:hint="eastAsia"/>
        </w:rPr>
        <w:t>。</w:t>
      </w:r>
    </w:p>
    <w:p>
      <w:pPr>
        <w:numPr>
          <w:ilvl w:val="0"/>
          <w:numId w:val="1"/>
        </w:numPr>
      </w:pPr>
      <w:r>
        <w:rPr>
          <w:rFonts w:hint="eastAsia"/>
        </w:rPr>
        <w:t>小杜纠正错误后，重新调节天平平衡并测量鹅卵石的质量，当天平平衡时右盘砝码和游码如图乙所示，鹅卵石的质量为</w:t>
      </w:r>
      <w:r>
        <w:t>________g</w:t>
      </w:r>
      <w:r>
        <w:rPr>
          <w:rFonts w:hint="eastAsia"/>
        </w:rPr>
        <w:t>；由图丙和丁可知鹅卵石的体积是</w:t>
      </w:r>
      <w:r>
        <w:t>________cm</w:t>
      </w:r>
      <w:r>
        <w:rPr>
          <w:vertAlign w:val="superscript"/>
        </w:rPr>
        <w:t>3</w:t>
      </w:r>
      <w:r>
        <w:rPr>
          <w:rFonts w:hint="eastAsia"/>
        </w:rPr>
        <w:t>，计算出鹅卵石的密度为</w:t>
      </w:r>
      <w:r>
        <w:t>________ g/cm</w:t>
      </w:r>
      <w:r>
        <w:rPr>
          <w:vertAlign w:val="superscript"/>
        </w:rPr>
        <w:t>3</w:t>
      </w:r>
      <w:r>
        <w:rPr>
          <w:rFonts w:hint="eastAsia"/>
        </w:rPr>
        <w:t>。</w:t>
      </w:r>
    </w:p>
    <w:p>
      <w:r>
        <w:t>(4)</w:t>
      </w:r>
      <w:r>
        <w:rPr>
          <w:rFonts w:hint="eastAsia"/>
        </w:rPr>
        <w:t>若鹅卵石磨损后，它的密度将</w:t>
      </w:r>
      <w:r>
        <w:t>________(</w:t>
      </w:r>
      <w:r>
        <w:rPr>
          <w:rFonts w:hint="eastAsia"/>
        </w:rPr>
        <w:t>选填“变大”“变小”或“不变”</w:t>
      </w:r>
      <w:r>
        <w:t>)</w:t>
      </w:r>
      <w:r>
        <w:rPr>
          <w:rFonts w:hint="eastAsia"/>
        </w:rPr>
        <w:t>。</w:t>
      </w:r>
    </w:p>
    <w:p>
      <w:r>
        <w:t>(5)</w:t>
      </w:r>
      <w:r>
        <w:rPr>
          <w:rFonts w:hint="eastAsia"/>
        </w:rPr>
        <w:t>用量筒测量水的体积，读数时视线应与液体凹面的底部</w:t>
      </w:r>
      <w:r>
        <w:t>__________</w:t>
      </w:r>
      <w:r>
        <w:rPr>
          <w:rFonts w:hint="eastAsia"/>
        </w:rPr>
        <w:t>，若小杜在图丙中读数正确，在图丁中读数时视线仰视，所测得鹅卵石的密度将</w:t>
      </w:r>
      <w:r>
        <w:t>__________(</w:t>
      </w:r>
      <w:r>
        <w:rPr>
          <w:rFonts w:hint="eastAsia"/>
        </w:rPr>
        <w:t>选填“变大”“变小”或“不变”</w:t>
      </w:r>
      <w:r>
        <w:t>)</w:t>
      </w:r>
      <w:r>
        <w:rPr>
          <w:rFonts w:hint="eastAsia"/>
        </w:rPr>
        <w:t>。</w:t>
      </w:r>
    </w:p>
    <w:p/>
    <w:p/>
    <w:p/>
    <w:p/>
    <w:p>
      <w:pPr>
        <w:rPr>
          <w:color w:val="A5A5A5" w:themeColor="background1" w:themeShade="A6"/>
        </w:rPr>
      </w:pPr>
      <w:r>
        <w:rPr>
          <w:rFonts w:hint="eastAsia"/>
          <w:color w:val="A5A5A5" w:themeColor="background1" w:themeShade="A6"/>
        </w:rPr>
        <w:t>1（1）A（2）没有将游码移到标尺的零刻线处（3）27  10  2.7（4）不变（5）相平  变大</w:t>
      </w:r>
    </w:p>
    <w:p>
      <w:r>
        <w:rPr>
          <w:rFonts w:hint="eastAsia"/>
        </w:rPr>
        <w:t>2. 如图是测量酱油密度的过程，甲图可读出空烧杯的质量，乙图可读出烧杯和酱油的总质量，丙图可读出烧杯中全部酱油的体积，那么，酱油的质量</w:t>
      </w:r>
      <w:r>
        <w:t>m=</w:t>
      </w:r>
      <w:r>
        <w:rPr>
          <w:u w:val="single"/>
        </w:rPr>
        <w:t>________</w:t>
      </w:r>
      <w:r>
        <w:t>g</w:t>
      </w:r>
      <w:r>
        <w:rPr>
          <w:rFonts w:hint="eastAsia"/>
        </w:rPr>
        <w:t>，酱油的密度</w:t>
      </w:r>
      <w:r>
        <w:t>ρ=</w:t>
      </w:r>
      <w:r>
        <w:rPr>
          <w:u w:val="single"/>
        </w:rPr>
        <w:t>___________</w:t>
      </w:r>
      <w:r>
        <w:t>kg/m</w:t>
      </w:r>
      <w:r>
        <w:rPr>
          <w:vertAlign w:val="superscript"/>
        </w:rPr>
        <w:t>3</w:t>
      </w:r>
      <w:r>
        <w:rPr>
          <w:rFonts w:hint="eastAsia"/>
        </w:rPr>
        <w:t>．按照甲、乙、丙的顺序进行测量，则测量值与真实值相比</w:t>
      </w:r>
      <w:r>
        <w:rPr>
          <w:u w:val="single"/>
        </w:rPr>
        <w:t>________</w:t>
      </w:r>
      <w:r>
        <w:rPr>
          <w:rFonts w:hint="eastAsia"/>
        </w:rPr>
        <w:t>（选填</w:t>
      </w:r>
      <w:r>
        <w:t>“</w:t>
      </w:r>
      <w:r>
        <w:rPr>
          <w:rFonts w:hint="eastAsia"/>
        </w:rPr>
        <w:t>偏大</w:t>
      </w:r>
      <w:r>
        <w:t>”“</w:t>
      </w:r>
      <w:r>
        <w:rPr>
          <w:rFonts w:hint="eastAsia"/>
        </w:rPr>
        <w:t>偏小</w:t>
      </w:r>
      <w:r>
        <w:t>”</w:t>
      </w:r>
      <w:r>
        <w:rPr>
          <w:rFonts w:hint="eastAsia"/>
        </w:rPr>
        <w:t>或</w:t>
      </w:r>
      <w:r>
        <w:t>“</w:t>
      </w:r>
      <w:r>
        <w:rPr>
          <w:rFonts w:hint="eastAsia"/>
        </w:rPr>
        <w:t>相等</w:t>
      </w:r>
      <w:r>
        <w:t>”</w:t>
      </w:r>
      <w:r>
        <w:rPr>
          <w:rFonts w:hint="eastAsia"/>
        </w:rPr>
        <w:t>）．</w:t>
      </w:r>
      <w:r>
        <w:t xml:space="preserve"> </w:t>
      </w:r>
    </w:p>
    <w:p>
      <w:pPr>
        <w:jc w:val="center"/>
      </w:pPr>
      <w:r>
        <w:drawing>
          <wp:inline distT="0" distB="0" distL="0" distR="0">
            <wp:extent cx="3067050" cy="1228725"/>
            <wp:effectExtent l="19050" t="0" r="0" b="0"/>
            <wp:docPr id="449" name="图片 12" descr="菁优网：http://www.jyeoo.com"/>
            <wp:cNvGraphicFramePr/>
            <a:graphic xmlns:a="http://schemas.openxmlformats.org/drawingml/2006/main">
              <a:graphicData uri="http://schemas.openxmlformats.org/drawingml/2006/picture">
                <pic:pic xmlns:pic="http://schemas.openxmlformats.org/drawingml/2006/picture">
                  <pic:nvPicPr>
                    <pic:cNvPr id="449" name="图片 12" descr="菁优网：http://www.jyeoo.com"/>
                    <pic:cNvPicPr/>
                  </pic:nvPicPr>
                  <pic:blipFill>
                    <a:blip r:embed="rId24" cstate="print"/>
                    <a:stretch>
                      <a:fillRect/>
                    </a:stretch>
                  </pic:blipFill>
                  <pic:spPr>
                    <a:xfrm>
                      <a:off x="0" y="0"/>
                      <a:ext cx="3079932" cy="1233886"/>
                    </a:xfrm>
                    <a:prstGeom prst="rect">
                      <a:avLst/>
                    </a:prstGeom>
                  </pic:spPr>
                </pic:pic>
              </a:graphicData>
            </a:graphic>
          </wp:inline>
        </w:drawing>
      </w:r>
    </w:p>
    <w:p/>
    <w:p/>
    <w:p/>
    <w:p>
      <w:pPr>
        <w:rPr>
          <w:color w:val="A5A5A5" w:themeColor="background1" w:themeShade="A6"/>
        </w:rPr>
      </w:pPr>
      <w:r>
        <w:rPr>
          <w:rFonts w:hint="eastAsia"/>
          <w:color w:val="A5A5A5" w:themeColor="background1" w:themeShade="A6"/>
        </w:rPr>
        <w:t>2. 45,1.125x10</w:t>
      </w:r>
      <w:r>
        <w:rPr>
          <w:rFonts w:hint="eastAsia"/>
          <w:color w:val="A5A5A5" w:themeColor="background1" w:themeShade="A6"/>
          <w:vertAlign w:val="superscript"/>
        </w:rPr>
        <w:t>3</w:t>
      </w:r>
      <w:r>
        <w:rPr>
          <w:rFonts w:hint="eastAsia"/>
          <w:color w:val="A5A5A5" w:themeColor="background1" w:themeShade="A6"/>
        </w:rPr>
        <w:t>，大</w:t>
      </w:r>
    </w:p>
    <w:p>
      <w:r>
        <w:rPr>
          <w:rFonts w:hint="eastAsia"/>
        </w:rPr>
        <w:t>3</w:t>
      </w:r>
      <w:r>
        <w:t>.</w:t>
      </w:r>
      <w:r>
        <w:rPr>
          <w:rFonts w:hint="eastAsia"/>
        </w:rPr>
        <w:t>小刚想测量家中酱油的密度，但家里没有量筒，只有天平、砝码、小空瓶、水，他按照自己设计的实验方案进行了测量。</w:t>
      </w:r>
    </w:p>
    <w:p>
      <w:r>
        <w:t>(1)</w:t>
      </w:r>
      <w:r>
        <w:rPr>
          <w:rFonts w:hint="eastAsia"/>
        </w:rPr>
        <w:t>请将小刚的实验步骤补充完整：</w:t>
      </w:r>
    </w:p>
    <w:p>
      <w:r>
        <w:rPr>
          <w:rFonts w:hint="eastAsia"/>
        </w:rPr>
        <w:t>①调节天平平衡，测量小空瓶的质量</w:t>
      </w:r>
      <w:r>
        <w:t>m1</w:t>
      </w:r>
      <w:r>
        <w:rPr>
          <w:rFonts w:hint="eastAsia"/>
        </w:rPr>
        <w:t>，并记录在数据表格中。</w:t>
      </w:r>
    </w:p>
    <w:p>
      <w:r>
        <w:rPr>
          <w:rFonts w:hint="eastAsia"/>
        </w:rPr>
        <w:t>②</w:t>
      </w:r>
      <w:r>
        <w:t>________________________</w:t>
      </w:r>
      <w:r>
        <w:rPr>
          <w:rFonts w:hint="eastAsia"/>
        </w:rPr>
        <w:t>并记录在数据表格中。</w:t>
      </w:r>
    </w:p>
    <w:p>
      <w:r>
        <w:rPr>
          <w:rFonts w:hint="eastAsia"/>
        </w:rPr>
        <w:t>③用天平测量小瓶装满酱油的总质量</w:t>
      </w:r>
      <w:r>
        <w:t>m3</w:t>
      </w:r>
      <w:r>
        <w:rPr>
          <w:rFonts w:hint="eastAsia"/>
        </w:rPr>
        <w:t>，并记录在数据表格中。</w:t>
      </w:r>
    </w:p>
    <w:p>
      <w:r>
        <w:rPr>
          <w:rFonts w:hint="eastAsia"/>
        </w:rPr>
        <w:t>④根据ρ</w:t>
      </w:r>
      <w:r>
        <w:t>= m/V</w:t>
      </w:r>
      <w:r>
        <w:rPr>
          <w:rFonts w:hint="eastAsia"/>
        </w:rPr>
        <w:t>和测量数据，计算酱油的密度，并记录在数据表格中。</w:t>
      </w:r>
    </w:p>
    <w:p>
      <w:r>
        <w:t>(2)</w:t>
      </w:r>
      <w:r>
        <w:rPr>
          <w:rFonts w:hint="eastAsia"/>
        </w:rPr>
        <w:t>请写出利用测量的物理量和已知量计算酱油密度的</w:t>
      </w:r>
    </w:p>
    <w:p>
      <w:r>
        <w:rPr>
          <w:rFonts w:hint="eastAsia"/>
        </w:rPr>
        <w:t>表达式：</w:t>
      </w:r>
      <w:r>
        <w:rPr>
          <w:rFonts w:hint="eastAsia"/>
          <w:sz w:val="24"/>
        </w:rPr>
        <w:t>ρ</w:t>
      </w:r>
      <w:r>
        <w:rPr>
          <w:rFonts w:hint="eastAsia"/>
          <w:sz w:val="24"/>
          <w:vertAlign w:val="subscript"/>
        </w:rPr>
        <w:t>酱油</w:t>
      </w:r>
      <w:r>
        <w:t>=________</w:t>
      </w:r>
      <w:r>
        <w:rPr>
          <w:rFonts w:hint="eastAsia"/>
        </w:rPr>
        <w:t>。</w:t>
      </w:r>
    </w:p>
    <w:p/>
    <w:p/>
    <w:p>
      <w:pPr>
        <w:rPr>
          <w:color w:val="A5A5A5" w:themeColor="background1" w:themeShade="A6"/>
          <w:vertAlign w:val="subscript"/>
        </w:rPr>
      </w:pPr>
      <w:r>
        <w:rPr>
          <w:rFonts w:hint="eastAsia"/>
          <w:color w:val="A5A5A5" w:themeColor="background1" w:themeShade="A6"/>
        </w:rPr>
        <w:t>3（1）用天平测量小瓶装满水的总质量m</w:t>
      </w:r>
      <w:r>
        <w:rPr>
          <w:rFonts w:hint="eastAsia"/>
          <w:color w:val="A5A5A5" w:themeColor="background1" w:themeShade="A6"/>
          <w:vertAlign w:val="subscript"/>
        </w:rPr>
        <w:t xml:space="preserve">2 </w:t>
      </w:r>
    </w:p>
    <w:p>
      <w:pPr>
        <w:rPr>
          <w:color w:val="A5A5A5" w:themeColor="background1" w:themeShade="A6"/>
        </w:rPr>
      </w:pPr>
      <w:r>
        <w:rPr>
          <w:rFonts w:hint="eastAsia"/>
          <w:color w:val="A5A5A5" w:themeColor="background1" w:themeShade="A6"/>
          <w:vertAlign w:val="subscript"/>
        </w:rPr>
        <w:t xml:space="preserve">  </w:t>
      </w:r>
      <w:r>
        <w:rPr>
          <w:rFonts w:hint="eastAsia"/>
          <w:color w:val="A5A5A5" w:themeColor="background1" w:themeShade="A6"/>
        </w:rPr>
        <w:t>（2）ρ</w:t>
      </w:r>
      <w:r>
        <w:rPr>
          <w:rFonts w:hint="eastAsia"/>
          <w:color w:val="A5A5A5" w:themeColor="background1" w:themeShade="A6"/>
          <w:vertAlign w:val="subscript"/>
        </w:rPr>
        <w:t>水</w:t>
      </w:r>
      <w:r>
        <w:rPr>
          <w:rFonts w:hint="eastAsia"/>
          <w:color w:val="A5A5A5" w:themeColor="background1" w:themeShade="A6"/>
        </w:rPr>
        <w:t>（m</w:t>
      </w:r>
      <w:r>
        <w:rPr>
          <w:rFonts w:hint="eastAsia"/>
          <w:color w:val="A5A5A5" w:themeColor="background1" w:themeShade="A6"/>
          <w:vertAlign w:val="subscript"/>
        </w:rPr>
        <w:t>3</w:t>
      </w:r>
      <w:r>
        <w:rPr>
          <w:rFonts w:hint="eastAsia"/>
          <w:color w:val="A5A5A5" w:themeColor="background1" w:themeShade="A6"/>
        </w:rPr>
        <w:t>-m</w:t>
      </w:r>
      <w:r>
        <w:rPr>
          <w:rFonts w:hint="eastAsia"/>
          <w:color w:val="A5A5A5" w:themeColor="background1" w:themeShade="A6"/>
          <w:vertAlign w:val="subscript"/>
        </w:rPr>
        <w:t>1</w:t>
      </w:r>
      <w:r>
        <w:rPr>
          <w:rFonts w:hint="eastAsia"/>
          <w:color w:val="A5A5A5" w:themeColor="background1" w:themeShade="A6"/>
        </w:rPr>
        <w:t>）/（m</w:t>
      </w:r>
      <w:r>
        <w:rPr>
          <w:rFonts w:hint="eastAsia"/>
          <w:color w:val="A5A5A5" w:themeColor="background1" w:themeShade="A6"/>
          <w:vertAlign w:val="subscript"/>
        </w:rPr>
        <w:t>2</w:t>
      </w:r>
      <w:r>
        <w:rPr>
          <w:rFonts w:hint="eastAsia"/>
          <w:color w:val="A5A5A5" w:themeColor="background1" w:themeShade="A6"/>
        </w:rPr>
        <w:t>-m</w:t>
      </w:r>
      <w:r>
        <w:rPr>
          <w:rFonts w:hint="eastAsia"/>
          <w:color w:val="A5A5A5" w:themeColor="background1" w:themeShade="A6"/>
          <w:vertAlign w:val="subscript"/>
        </w:rPr>
        <w:t>1</w:t>
      </w:r>
      <w:r>
        <w:rPr>
          <w:rFonts w:hint="eastAsia"/>
          <w:color w:val="A5A5A5" w:themeColor="background1" w:themeShade="A6"/>
        </w:rPr>
        <w:t>）</w:t>
      </w:r>
    </w:p>
    <w:p>
      <w:pPr>
        <w:jc w:val="left"/>
        <w:rPr>
          <w:color w:val="FF0000"/>
        </w:rPr>
      </w:pPr>
    </w:p>
    <w:p>
      <w:pPr>
        <w:pStyle w:val="3"/>
      </w:pPr>
      <w:bookmarkStart w:id="22" w:name="_Toc16413"/>
      <w:r>
        <w:rPr>
          <w:rFonts w:hint="eastAsia"/>
        </w:rPr>
        <w:t>7. 用弹簧测力计测力</w:t>
      </w:r>
      <w:bookmarkEnd w:id="22"/>
    </w:p>
    <w:p>
      <w:pPr>
        <w:pStyle w:val="4"/>
      </w:pPr>
      <w:bookmarkStart w:id="23" w:name="_Toc16414"/>
      <w:r>
        <w:rPr>
          <w:rFonts w:hint="eastAsia"/>
        </w:rPr>
        <w:t>【实验还原】</w:t>
      </w:r>
      <w:bookmarkEnd w:id="23"/>
    </w:p>
    <w:p>
      <w:r>
        <w:rPr>
          <w:rFonts w:hint="eastAsia"/>
        </w:rPr>
        <w:drawing>
          <wp:inline distT="0" distB="0" distL="0" distR="0">
            <wp:extent cx="5438775" cy="5324475"/>
            <wp:effectExtent l="19050" t="0" r="9525" b="0"/>
            <wp:docPr id="8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6"/>
                    <pic:cNvPicPr>
                      <a:picLocks noChangeAspect="1" noChangeArrowheads="1"/>
                    </pic:cNvPicPr>
                  </pic:nvPicPr>
                  <pic:blipFill>
                    <a:blip r:embed="rId25"/>
                    <a:srcRect/>
                    <a:stretch>
                      <a:fillRect/>
                    </a:stretch>
                  </pic:blipFill>
                  <pic:spPr>
                    <a:xfrm>
                      <a:off x="0" y="0"/>
                      <a:ext cx="5438775" cy="5324475"/>
                    </a:xfrm>
                    <a:prstGeom prst="rect">
                      <a:avLst/>
                    </a:prstGeom>
                    <a:noFill/>
                    <a:ln w="9525">
                      <a:noFill/>
                      <a:miter lim="800000"/>
                      <a:headEnd/>
                      <a:tailEnd/>
                    </a:ln>
                  </pic:spPr>
                </pic:pic>
              </a:graphicData>
            </a:graphic>
          </wp:inline>
        </w:drawing>
      </w:r>
    </w:p>
    <w:p>
      <w:pPr>
        <w:pStyle w:val="4"/>
      </w:pPr>
      <w:bookmarkStart w:id="24" w:name="_Toc16415"/>
      <w:r>
        <w:rPr>
          <w:rFonts w:hint="eastAsia"/>
        </w:rPr>
        <w:t>【注意事项】</w:t>
      </w:r>
      <w:bookmarkEnd w:id="24"/>
    </w:p>
    <w:p>
      <w:r>
        <w:rPr>
          <w:rFonts w:ascii="Cambria Math" w:hAnsi="Cambria Math" w:cs="Cambria Math"/>
        </w:rPr>
        <w:t>♡</w:t>
      </w:r>
      <w:r>
        <w:rPr>
          <w:rFonts w:hint="eastAsia" w:ascii="Cambria Math" w:hAnsi="Cambria Math" w:cs="Cambria Math"/>
        </w:rPr>
        <w:t xml:space="preserve">  </w:t>
      </w:r>
      <w:r>
        <w:rPr>
          <w:rFonts w:hint="eastAsia"/>
        </w:rPr>
        <w:t xml:space="preserve"> 弹簧测力使用前需要调零</w:t>
      </w:r>
    </w:p>
    <w:p>
      <w:r>
        <w:rPr>
          <w:rFonts w:ascii="Cambria Math" w:hAnsi="Cambria Math" w:cs="Cambria Math"/>
        </w:rPr>
        <w:t>♡</w:t>
      </w:r>
      <w:r>
        <w:rPr>
          <w:rFonts w:hint="eastAsia" w:ascii="Cambria Math" w:hAnsi="Cambria Math" w:cs="Cambria Math"/>
        </w:rPr>
        <w:t xml:space="preserve">  </w:t>
      </w:r>
      <w:r>
        <w:rPr>
          <w:rFonts w:hint="eastAsia"/>
        </w:rPr>
        <w:t xml:space="preserve"> </w:t>
      </w:r>
      <w:r>
        <w:t>使用前应轻轻的拉几下弹簧，避免弹簧被卡住</w:t>
      </w:r>
    </w:p>
    <w:p>
      <w:r>
        <w:rPr>
          <w:rFonts w:ascii="Cambria Math" w:hAnsi="Cambria Math" w:cs="Cambria Math"/>
        </w:rPr>
        <w:t>♡</w:t>
      </w:r>
      <w:r>
        <w:rPr>
          <w:rFonts w:hint="eastAsia" w:ascii="Cambria Math" w:hAnsi="Cambria Math" w:cs="Cambria Math"/>
        </w:rPr>
        <w:t xml:space="preserve">  </w:t>
      </w:r>
      <w:r>
        <w:rPr>
          <w:rFonts w:hint="eastAsia"/>
        </w:rPr>
        <w:t xml:space="preserve"> 使用前先估计所测力的大小，不能超量程。</w:t>
      </w:r>
    </w:p>
    <w:p>
      <w:r>
        <w:rPr>
          <w:rFonts w:ascii="Cambria Math" w:hAnsi="Cambria Math" w:cs="Cambria Math"/>
        </w:rPr>
        <w:t>♡</w:t>
      </w:r>
      <w:r>
        <w:rPr>
          <w:rFonts w:hint="eastAsia" w:ascii="Cambria Math" w:hAnsi="Cambria Math" w:cs="Cambria Math"/>
        </w:rPr>
        <w:t xml:space="preserve">  </w:t>
      </w:r>
      <w:r>
        <w:rPr>
          <w:rFonts w:hint="eastAsia"/>
        </w:rPr>
        <w:t xml:space="preserve"> 弹簧测力计是根据胡克定律制成：</w:t>
      </w:r>
      <w:r>
        <w:rPr>
          <w:rFonts w:hint="eastAsia" w:cs="Courier New"/>
        </w:rPr>
        <w:t>弹簧的伸长长度与受到的拉力成正比</w:t>
      </w:r>
    </w:p>
    <w:p>
      <w:pPr>
        <w:pStyle w:val="4"/>
      </w:pPr>
      <w:bookmarkStart w:id="25" w:name="_Toc16416"/>
      <w:r>
        <w:rPr>
          <w:rFonts w:hint="eastAsia"/>
        </w:rPr>
        <w:t>【典题训练】</w:t>
      </w:r>
      <w:bookmarkEnd w:id="25"/>
    </w:p>
    <w:p>
      <w:r>
        <w:rPr>
          <w:rFonts w:hint="eastAsia"/>
        </w:rPr>
        <w:t>以下关于弹簧测力计的使用，错误的说法是（　　）</w:t>
      </w:r>
    </w:p>
    <w:p>
      <w:r>
        <w:rPr>
          <w:rFonts w:hint="eastAsia"/>
        </w:rPr>
        <w:t>A．弹簧测力计是根据在拉力限度内，弹簧的伸长和所受到的拉力成正比的性质制成的</w:t>
      </w:r>
    </w:p>
    <w:p>
      <w:r>
        <w:rPr>
          <w:rFonts w:hint="eastAsia"/>
        </w:rPr>
        <w:t>B．弹簧测力计每一次使用都要对指针进行调零</w:t>
      </w:r>
    </w:p>
    <w:p>
      <w:r>
        <w:rPr>
          <w:rFonts w:hint="eastAsia"/>
        </w:rPr>
        <w:t>C．弹簧测力计只能竖直或者水平方向去拉动</w:t>
      </w:r>
    </w:p>
    <w:p>
      <w:r>
        <w:rPr>
          <w:rFonts w:hint="eastAsia"/>
        </w:rPr>
        <w:t>D．弹簧测力计使用的时候要避免指针、弹簧与测力计盒子的摩擦</w:t>
      </w:r>
    </w:p>
    <w:p/>
    <w:p>
      <w:r>
        <w:rPr>
          <w:rFonts w:hint="eastAsia"/>
        </w:rPr>
        <w:t>对天平和弹簧测力计的使用，下面结论正确的是（　　）</w:t>
      </w:r>
    </w:p>
    <w:p>
      <w:r>
        <w:rPr>
          <w:rFonts w:hint="eastAsia"/>
        </w:rPr>
        <w:t>A．天平在地球、月球和太空中均能正常使用</w:t>
      </w:r>
    </w:p>
    <w:p>
      <w:r>
        <w:rPr>
          <w:rFonts w:hint="eastAsia"/>
        </w:rPr>
        <w:t>B．天平只有在地球上可以正常使用，在月球、太空中测量都不准确</w:t>
      </w:r>
    </w:p>
    <w:p>
      <w:r>
        <w:rPr>
          <w:rFonts w:hint="eastAsia"/>
        </w:rPr>
        <w:t>C．弹簧测力计在地球、月球和太空中均能使用</w:t>
      </w:r>
    </w:p>
    <w:p>
      <w:r>
        <w:rPr>
          <w:rFonts w:hint="eastAsia"/>
        </w:rPr>
        <w:t>D．弹簧测力计在地球、月球可以正常使用，在太空中测量不准确</w:t>
      </w:r>
    </w:p>
    <w:p/>
    <w:p>
      <w:pPr>
        <w:rPr>
          <w:color w:val="A5A5A5" w:themeColor="background1" w:themeShade="A6"/>
        </w:rPr>
      </w:pPr>
      <w:r>
        <w:rPr>
          <w:rFonts w:hint="eastAsia"/>
          <w:color w:val="A5A5A5" w:themeColor="background1" w:themeShade="A6"/>
        </w:rPr>
        <w:t>C C</w:t>
      </w:r>
    </w:p>
    <w:p>
      <w:pPr>
        <w:pStyle w:val="3"/>
      </w:pPr>
      <w:bookmarkStart w:id="26" w:name="_Toc16417"/>
      <w:r>
        <w:rPr>
          <w:rFonts w:hint="eastAsia"/>
        </w:rPr>
        <w:t>8. 探究重力的大小和质量的关系</w:t>
      </w:r>
      <w:bookmarkEnd w:id="26"/>
    </w:p>
    <w:p>
      <w:pPr>
        <w:pStyle w:val="4"/>
      </w:pPr>
      <w:bookmarkStart w:id="27" w:name="_Toc16418"/>
      <w:r>
        <w:rPr>
          <w:rFonts w:hint="eastAsia"/>
        </w:rPr>
        <w:t>【实验还原】</w:t>
      </w:r>
      <w:bookmarkEnd w:id="27"/>
    </w:p>
    <w:p>
      <w:r>
        <w:rPr>
          <w:rFonts w:hint="eastAsia"/>
        </w:rPr>
        <w:drawing>
          <wp:inline distT="0" distB="0" distL="0" distR="0">
            <wp:extent cx="5248275" cy="3209925"/>
            <wp:effectExtent l="19050" t="0" r="9525" b="0"/>
            <wp:docPr id="8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9"/>
                    <pic:cNvPicPr>
                      <a:picLocks noChangeAspect="1" noChangeArrowheads="1"/>
                    </pic:cNvPicPr>
                  </pic:nvPicPr>
                  <pic:blipFill>
                    <a:blip r:embed="rId26"/>
                    <a:srcRect/>
                    <a:stretch>
                      <a:fillRect/>
                    </a:stretch>
                  </pic:blipFill>
                  <pic:spPr>
                    <a:xfrm>
                      <a:off x="0" y="0"/>
                      <a:ext cx="5248275" cy="3209925"/>
                    </a:xfrm>
                    <a:prstGeom prst="rect">
                      <a:avLst/>
                    </a:prstGeom>
                    <a:noFill/>
                    <a:ln w="9525">
                      <a:noFill/>
                      <a:miter lim="800000"/>
                      <a:headEnd/>
                      <a:tailEnd/>
                    </a:ln>
                  </pic:spPr>
                </pic:pic>
              </a:graphicData>
            </a:graphic>
          </wp:inline>
        </w:drawing>
      </w:r>
    </w:p>
    <w:p>
      <w:r>
        <w:rPr>
          <w:rFonts w:hint="eastAsia"/>
        </w:rPr>
        <w:drawing>
          <wp:inline distT="0" distB="0" distL="0" distR="0">
            <wp:extent cx="5267325" cy="3305175"/>
            <wp:effectExtent l="19050" t="0" r="9525" b="0"/>
            <wp:docPr id="8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2"/>
                    <pic:cNvPicPr>
                      <a:picLocks noChangeAspect="1" noChangeArrowheads="1"/>
                    </pic:cNvPicPr>
                  </pic:nvPicPr>
                  <pic:blipFill>
                    <a:blip r:embed="rId27"/>
                    <a:srcRect/>
                    <a:stretch>
                      <a:fillRect/>
                    </a:stretch>
                  </pic:blipFill>
                  <pic:spPr>
                    <a:xfrm>
                      <a:off x="0" y="0"/>
                      <a:ext cx="5267325" cy="3305175"/>
                    </a:xfrm>
                    <a:prstGeom prst="rect">
                      <a:avLst/>
                    </a:prstGeom>
                    <a:noFill/>
                    <a:ln w="9525">
                      <a:noFill/>
                      <a:miter lim="800000"/>
                      <a:headEnd/>
                      <a:tailEnd/>
                    </a:ln>
                  </pic:spPr>
                </pic:pic>
              </a:graphicData>
            </a:graphic>
          </wp:inline>
        </w:drawing>
      </w:r>
    </w:p>
    <w:p>
      <w:pPr>
        <w:pStyle w:val="4"/>
      </w:pPr>
      <w:bookmarkStart w:id="28" w:name="_Toc16419"/>
      <w:r>
        <w:rPr>
          <w:rFonts w:hint="eastAsia"/>
        </w:rPr>
        <w:t>【典题训练】</w:t>
      </w:r>
      <w:bookmarkEnd w:id="28"/>
    </w:p>
    <w:p>
      <w:pPr>
        <w:rPr>
          <w:rFonts w:ascii="宋体" w:hAnsi="宋体" w:cs="宋体"/>
          <w:kern w:val="0"/>
          <w:sz w:val="24"/>
          <w:szCs w:val="24"/>
        </w:rPr>
      </w:pPr>
      <w:r>
        <w:rPr>
          <w:kern w:val="0"/>
        </w:rPr>
        <w:drawing>
          <wp:anchor distT="0" distB="0" distL="114300" distR="114300" simplePos="0" relativeHeight="251665408" behindDoc="0" locked="0" layoutInCell="1" allowOverlap="1">
            <wp:simplePos x="0" y="0"/>
            <wp:positionH relativeFrom="column">
              <wp:posOffset>4114800</wp:posOffset>
            </wp:positionH>
            <wp:positionV relativeFrom="paragraph">
              <wp:posOffset>925195</wp:posOffset>
            </wp:positionV>
            <wp:extent cx="1323975" cy="1162050"/>
            <wp:effectExtent l="19050" t="0" r="9525" b="0"/>
            <wp:wrapSquare wrapText="bothSides"/>
            <wp:docPr id="452" name="图片 76" descr="http://img.jyeoo.net/quiz/images/201508/24/6f478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图片 76" descr="http://img.jyeoo.net/quiz/images/201508/24/6f478c04.png"/>
                    <pic:cNvPicPr>
                      <a:picLocks noChangeAspect="1" noChangeArrowheads="1"/>
                    </pic:cNvPicPr>
                  </pic:nvPicPr>
                  <pic:blipFill>
                    <a:blip r:embed="rId28"/>
                    <a:srcRect/>
                    <a:stretch>
                      <a:fillRect/>
                    </a:stretch>
                  </pic:blipFill>
                  <pic:spPr>
                    <a:xfrm>
                      <a:off x="0" y="0"/>
                      <a:ext cx="1323975" cy="1162050"/>
                    </a:xfrm>
                    <a:prstGeom prst="rect">
                      <a:avLst/>
                    </a:prstGeom>
                    <a:noFill/>
                    <a:ln w="9525">
                      <a:noFill/>
                      <a:miter lim="800000"/>
                      <a:headEnd/>
                      <a:tailEnd/>
                    </a:ln>
                  </pic:spPr>
                </pic:pic>
              </a:graphicData>
            </a:graphic>
          </wp:anchor>
        </w:drawing>
      </w:r>
      <w:r>
        <w:rPr>
          <w:kern w:val="0"/>
          <w:shd w:val="clear" w:color="auto" w:fill="FFFFFF"/>
        </w:rPr>
        <w:t>物体所受重力的大小会与物体的哪些因素有关呢？围绕物体的形状、材料、大小和质量，可以提出这样几种猜想：</w:t>
      </w:r>
      <w:r>
        <w:rPr>
          <w:kern w:val="0"/>
        </w:rPr>
        <w:br w:type="textWrapping"/>
      </w:r>
      <w:r>
        <w:rPr>
          <w:kern w:val="0"/>
          <w:shd w:val="clear" w:color="auto" w:fill="FFFFFF"/>
        </w:rPr>
        <w:t>猜想一：可能跟物体的形状有关；  猜想二：可能跟物体的材料有关；</w:t>
      </w:r>
      <w:r>
        <w:rPr>
          <w:kern w:val="0"/>
        </w:rPr>
        <w:br w:type="textWrapping"/>
      </w:r>
      <w:r>
        <w:rPr>
          <w:kern w:val="0"/>
          <w:shd w:val="clear" w:color="auto" w:fill="FFFFFF"/>
        </w:rPr>
        <w:t>猜想三：可能跟物体的大小有关；  猜想四：可能跟物体的质量有关．</w:t>
      </w:r>
      <w:r>
        <w:rPr>
          <w:kern w:val="0"/>
        </w:rPr>
        <w:br w:type="textWrapping"/>
      </w:r>
      <w:r>
        <w:rPr>
          <w:kern w:val="0"/>
          <w:shd w:val="clear" w:color="auto" w:fill="FFFFFF"/>
        </w:rPr>
        <w:t>下表是小英同学探究重力与质量的关系时得到的实验数据．</w:t>
      </w:r>
    </w:p>
    <w:tbl>
      <w:tblPr>
        <w:tblStyle w:val="16"/>
        <w:tblW w:w="0" w:type="auto"/>
        <w:tblInd w:w="0" w:type="dxa"/>
        <w:shd w:val="clear" w:color="auto" w:fill="FFFFFF"/>
        <w:tblLayout w:type="autofit"/>
        <w:tblCellMar>
          <w:top w:w="15" w:type="dxa"/>
          <w:left w:w="15" w:type="dxa"/>
          <w:bottom w:w="15" w:type="dxa"/>
          <w:right w:w="15" w:type="dxa"/>
        </w:tblCellMar>
      </w:tblPr>
      <w:tblGrid>
        <w:gridCol w:w="1110"/>
        <w:gridCol w:w="1290"/>
        <w:gridCol w:w="855"/>
        <w:gridCol w:w="1140"/>
      </w:tblGrid>
      <w:tr>
        <w:tblPrEx>
          <w:shd w:val="clear" w:color="auto" w:fill="FFFFFF"/>
          <w:tblCellMar>
            <w:top w:w="15" w:type="dxa"/>
            <w:left w:w="15" w:type="dxa"/>
            <w:bottom w:w="15" w:type="dxa"/>
            <w:right w:w="15" w:type="dxa"/>
          </w:tblCellMar>
        </w:tblPrEx>
        <w:tc>
          <w:tcPr>
            <w:tcW w:w="1110" w:type="dxa"/>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实测物体</w:t>
            </w:r>
          </w:p>
        </w:tc>
        <w:tc>
          <w:tcPr>
            <w:tcW w:w="1290" w:type="dxa"/>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物体质量m（kg）</w:t>
            </w:r>
          </w:p>
        </w:tc>
        <w:tc>
          <w:tcPr>
            <w:tcW w:w="855" w:type="dxa"/>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重力G（N）</w:t>
            </w:r>
          </w:p>
        </w:tc>
        <w:tc>
          <w:tcPr>
            <w:tcW w:w="1140" w:type="dxa"/>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比值G/m（N/kg）</w:t>
            </w:r>
          </w:p>
        </w:tc>
      </w:tr>
      <w:tr>
        <w:tblPrEx>
          <w:shd w:val="clear" w:color="auto" w:fill="FFFFFF"/>
          <w:tblCellMar>
            <w:top w:w="15" w:type="dxa"/>
            <w:left w:w="15" w:type="dxa"/>
            <w:bottom w:w="15" w:type="dxa"/>
            <w:right w:w="15"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物体1</w:t>
            </w:r>
          </w:p>
        </w:tc>
        <w:tc>
          <w:tcPr>
            <w:tcW w:w="0" w:type="auto"/>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0.1</w:t>
            </w:r>
          </w:p>
        </w:tc>
        <w:tc>
          <w:tcPr>
            <w:tcW w:w="0" w:type="auto"/>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1</w:t>
            </w:r>
          </w:p>
        </w:tc>
        <w:tc>
          <w:tcPr>
            <w:tcW w:w="0" w:type="auto"/>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10</w:t>
            </w:r>
          </w:p>
        </w:tc>
      </w:tr>
      <w:tr>
        <w:tblPrEx>
          <w:shd w:val="clear" w:color="auto" w:fill="FFFFFF"/>
          <w:tblCellMar>
            <w:top w:w="15" w:type="dxa"/>
            <w:left w:w="15" w:type="dxa"/>
            <w:bottom w:w="15" w:type="dxa"/>
            <w:right w:w="15"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物体2</w:t>
            </w:r>
          </w:p>
        </w:tc>
        <w:tc>
          <w:tcPr>
            <w:tcW w:w="0" w:type="auto"/>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0.2</w:t>
            </w:r>
          </w:p>
        </w:tc>
        <w:tc>
          <w:tcPr>
            <w:tcW w:w="0" w:type="auto"/>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2</w:t>
            </w:r>
          </w:p>
        </w:tc>
        <w:tc>
          <w:tcPr>
            <w:tcW w:w="0" w:type="auto"/>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10</w:t>
            </w:r>
          </w:p>
        </w:tc>
      </w:tr>
      <w:tr>
        <w:tblPrEx>
          <w:shd w:val="clear" w:color="auto" w:fill="FFFFFF"/>
          <w:tblCellMar>
            <w:top w:w="15" w:type="dxa"/>
            <w:left w:w="15" w:type="dxa"/>
            <w:bottom w:w="15" w:type="dxa"/>
            <w:right w:w="15"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物体3</w:t>
            </w:r>
          </w:p>
        </w:tc>
        <w:tc>
          <w:tcPr>
            <w:tcW w:w="0" w:type="auto"/>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0.3</w:t>
            </w:r>
          </w:p>
        </w:tc>
        <w:tc>
          <w:tcPr>
            <w:tcW w:w="0" w:type="auto"/>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3</w:t>
            </w:r>
          </w:p>
        </w:tc>
        <w:tc>
          <w:tcPr>
            <w:tcW w:w="0" w:type="auto"/>
            <w:tcBorders>
              <w:top w:val="single" w:color="000000" w:sz="6" w:space="0"/>
              <w:left w:val="single" w:color="000000" w:sz="6" w:space="0"/>
              <w:bottom w:val="single" w:color="000000" w:sz="6" w:space="0"/>
              <w:right w:val="single" w:color="000000" w:sz="6" w:space="0"/>
            </w:tcBorders>
            <w:shd w:val="clear" w:color="auto" w:fill="FFFFFF"/>
            <w:tcMar>
              <w:top w:w="75" w:type="dxa"/>
              <w:left w:w="75" w:type="dxa"/>
              <w:bottom w:w="75" w:type="dxa"/>
              <w:right w:w="75" w:type="dxa"/>
            </w:tcMar>
            <w:vAlign w:val="center"/>
          </w:tcPr>
          <w:p>
            <w:pPr>
              <w:rPr>
                <w:kern w:val="0"/>
              </w:rPr>
            </w:pPr>
            <w:r>
              <w:rPr>
                <w:kern w:val="0"/>
              </w:rPr>
              <w:t>10</w:t>
            </w:r>
          </w:p>
        </w:tc>
      </w:tr>
    </w:tbl>
    <w:p>
      <w:pPr>
        <w:rPr>
          <w:kern w:val="0"/>
          <w:shd w:val="clear" w:color="auto" w:fill="FFFFFF"/>
        </w:rPr>
      </w:pPr>
      <w:r>
        <w:rPr>
          <w:kern w:val="0"/>
          <w:shd w:val="clear" w:color="auto" w:fill="FFFFFF"/>
        </w:rPr>
        <w:t>（1）在实验过程中，需要的测量工具是</w:t>
      </w:r>
      <w:r>
        <w:rPr>
          <w:rFonts w:hint="eastAsia"/>
          <w:kern w:val="0"/>
          <w:shd w:val="clear" w:color="auto" w:fill="FFFFFF"/>
        </w:rPr>
        <w:t>_____________</w:t>
      </w:r>
      <w:r>
        <w:rPr>
          <w:kern w:val="0"/>
          <w:shd w:val="clear" w:color="auto" w:fill="FFFFFF"/>
        </w:rPr>
        <w:t>和</w:t>
      </w:r>
      <w:r>
        <w:rPr>
          <w:rFonts w:hint="eastAsia"/>
          <w:kern w:val="0"/>
          <w:shd w:val="clear" w:color="auto" w:fill="FFFFFF"/>
        </w:rPr>
        <w:t>_____________</w:t>
      </w:r>
      <w:r>
        <w:rPr>
          <w:kern w:val="0"/>
        </w:rPr>
        <w:br w:type="textWrapping"/>
      </w:r>
      <w:r>
        <w:rPr>
          <w:kern w:val="0"/>
          <w:shd w:val="clear" w:color="auto" w:fill="FFFFFF"/>
        </w:rPr>
        <w:t>（2）根据表格中的实验数据，在右图中画出重力与质量的关系图象．</w:t>
      </w:r>
      <w:r>
        <w:rPr>
          <w:kern w:val="0"/>
        </w:rPr>
        <w:br w:type="textWrapping"/>
      </w:r>
      <w:r>
        <w:rPr>
          <w:kern w:val="0"/>
          <w:shd w:val="clear" w:color="auto" w:fill="FFFFFF"/>
        </w:rPr>
        <w:t>（3）根据图象及表中实验数据，得出结论是：</w:t>
      </w:r>
      <w:r>
        <w:rPr>
          <w:rFonts w:hint="eastAsia"/>
          <w:kern w:val="0"/>
          <w:shd w:val="clear" w:color="auto" w:fill="FFFFFF"/>
        </w:rPr>
        <w:t>__________________________</w:t>
      </w:r>
      <w:r>
        <w:rPr>
          <w:kern w:val="0"/>
          <w:shd w:val="clear" w:color="auto" w:fill="FFFFFF"/>
        </w:rPr>
        <w:t>，可以验证猜想</w:t>
      </w:r>
      <w:r>
        <w:rPr>
          <w:rFonts w:hint="eastAsia"/>
          <w:kern w:val="0"/>
          <w:shd w:val="clear" w:color="auto" w:fill="FFFFFF"/>
        </w:rPr>
        <w:t>____</w:t>
      </w:r>
      <w:r>
        <w:rPr>
          <w:kern w:val="0"/>
          <w:shd w:val="clear" w:color="auto" w:fill="FFFFFF"/>
        </w:rPr>
        <w:t>是正确的．</w:t>
      </w:r>
      <w:r>
        <w:rPr>
          <w:kern w:val="0"/>
        </w:rPr>
        <w:br w:type="textWrapping"/>
      </w:r>
      <w:r>
        <w:rPr>
          <w:kern w:val="0"/>
          <w:shd w:val="clear" w:color="auto" w:fill="FFFFFF"/>
        </w:rPr>
        <w:t>（4）为了验证猜想一，某同学取用几个形状不同的玩具积木做实验，用弹簧测力计测出各自的重力大小后发现，这几个积木的重力大小不同，于是得出“重力与物体形状有关”的结论，你认为这样的验证实验存在什么问题：</w:t>
      </w:r>
      <w:r>
        <w:rPr>
          <w:rFonts w:hint="eastAsia"/>
          <w:kern w:val="0"/>
          <w:shd w:val="clear" w:color="auto" w:fill="FFFFFF"/>
        </w:rPr>
        <w:t>_______________________________________</w:t>
      </w:r>
      <w:r>
        <w:rPr>
          <w:kern w:val="0"/>
        </w:rPr>
        <w:br w:type="textWrapping"/>
      </w:r>
      <w:r>
        <w:rPr>
          <w:kern w:val="0"/>
          <w:shd w:val="clear" w:color="auto" w:fill="FFFFFF"/>
        </w:rPr>
        <w:t>（5）为了验证猜想二，某同学取大小相同的铁圆柱体和铝圆柱体做实验，用弹簧测力计测出各自的重力大小后发现，它们的重力大小不同，于是得出“重力与物体材料有关”的结论．这个实验结论看起来不错，但是，这个实验实质上还是反映了重力与物体</w:t>
      </w:r>
      <w:r>
        <w:rPr>
          <w:rFonts w:hint="eastAsia"/>
          <w:kern w:val="0"/>
          <w:shd w:val="clear" w:color="auto" w:fill="FFFFFF"/>
        </w:rPr>
        <w:t>_____________</w:t>
      </w:r>
      <w:r>
        <w:rPr>
          <w:kern w:val="0"/>
          <w:shd w:val="clear" w:color="auto" w:fill="FFFFFF"/>
        </w:rPr>
        <w:t>的关系．</w:t>
      </w:r>
    </w:p>
    <w:p>
      <w:pPr>
        <w:rPr>
          <w:rFonts w:ascii="宋体" w:hAnsi="宋体" w:cs="宋体"/>
          <w:kern w:val="0"/>
          <w:sz w:val="24"/>
          <w:szCs w:val="24"/>
        </w:rPr>
      </w:pPr>
    </w:p>
    <w:p>
      <w:pPr>
        <w:rPr>
          <w:color w:val="A5A5A5" w:themeColor="background1" w:themeShade="A6"/>
          <w:kern w:val="0"/>
        </w:rPr>
      </w:pPr>
      <w:r>
        <w:rPr>
          <w:rFonts w:hint="eastAsia"/>
          <w:color w:val="A5A5A5" w:themeColor="background1" w:themeShade="A6"/>
          <w:kern w:val="0"/>
        </w:rPr>
        <w:t>（1）天平、弹簧测力计（3）物体所受重力与质量成正比，四（4）没有控制质量相同（5）质量</w:t>
      </w:r>
    </w:p>
    <w:p>
      <w:pPr>
        <w:pStyle w:val="3"/>
      </w:pPr>
      <w:bookmarkStart w:id="29" w:name="_Toc16420"/>
      <w:r>
        <w:rPr>
          <w:rFonts w:hint="eastAsia"/>
        </w:rPr>
        <w:t>9. 探究牛顿第一定律</w:t>
      </w:r>
      <w:bookmarkEnd w:id="29"/>
    </w:p>
    <w:p>
      <w:pPr>
        <w:pStyle w:val="4"/>
      </w:pPr>
      <w:bookmarkStart w:id="30" w:name="_Toc16421"/>
      <w:r>
        <w:rPr>
          <w:rFonts w:hint="eastAsia"/>
        </w:rPr>
        <w:t>【实验还原】</w:t>
      </w:r>
      <w:bookmarkEnd w:id="30"/>
    </w:p>
    <w:p>
      <w:pPr>
        <w:jc w:val="center"/>
        <w:rPr>
          <w:color w:val="FF0000"/>
        </w:rPr>
      </w:pPr>
      <w:r>
        <w:rPr>
          <w:color w:val="FF0000"/>
        </w:rPr>
        <w:drawing>
          <wp:inline distT="0" distB="0" distL="0" distR="0">
            <wp:extent cx="5334000" cy="3657600"/>
            <wp:effectExtent l="19050" t="0" r="0" b="0"/>
            <wp:docPr id="8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5"/>
                    <pic:cNvPicPr>
                      <a:picLocks noChangeAspect="1" noChangeArrowheads="1"/>
                    </pic:cNvPicPr>
                  </pic:nvPicPr>
                  <pic:blipFill>
                    <a:blip r:embed="rId29"/>
                    <a:srcRect/>
                    <a:stretch>
                      <a:fillRect/>
                    </a:stretch>
                  </pic:blipFill>
                  <pic:spPr>
                    <a:xfrm>
                      <a:off x="0" y="0"/>
                      <a:ext cx="5334000" cy="3657600"/>
                    </a:xfrm>
                    <a:prstGeom prst="rect">
                      <a:avLst/>
                    </a:prstGeom>
                    <a:noFill/>
                    <a:ln w="9525">
                      <a:noFill/>
                      <a:miter lim="800000"/>
                      <a:headEnd/>
                      <a:tailEnd/>
                    </a:ln>
                  </pic:spPr>
                </pic:pic>
              </a:graphicData>
            </a:graphic>
          </wp:inline>
        </w:drawing>
      </w:r>
    </w:p>
    <w:p>
      <w:pPr>
        <w:pStyle w:val="4"/>
      </w:pPr>
      <w:bookmarkStart w:id="31" w:name="_Toc16422"/>
      <w:r>
        <w:rPr>
          <w:rFonts w:hint="eastAsia"/>
        </w:rPr>
        <w:t>【注意事项】</w:t>
      </w:r>
      <w:bookmarkEnd w:id="31"/>
    </w:p>
    <w:p>
      <w:r>
        <w:rPr>
          <w:rFonts w:ascii="Cambria Math" w:hAnsi="Cambria Math" w:cs="Cambria Math"/>
        </w:rPr>
        <w:t>♡</w:t>
      </w:r>
      <w:r>
        <w:rPr>
          <w:rFonts w:hint="eastAsia" w:ascii="Cambria Math" w:hAnsi="Cambria Math" w:cs="Cambria Math"/>
        </w:rPr>
        <w:t xml:space="preserve">  </w:t>
      </w:r>
      <w:r>
        <w:rPr>
          <w:rFonts w:hint="eastAsia"/>
        </w:rPr>
        <w:t xml:space="preserve"> 牛顿第一定律是在大量经验事实的基础上，通过进一步的推理而概括出来的。我们周围的物体，都要受到力的作用，因此</w:t>
      </w:r>
      <w:r>
        <w:rPr>
          <w:rFonts w:hint="eastAsia"/>
          <w:b/>
        </w:rPr>
        <w:t>不可能</w:t>
      </w:r>
      <w:r>
        <w:rPr>
          <w:rFonts w:hint="eastAsia"/>
        </w:rPr>
        <w:t>用实验来直接验证这一定律。</w:t>
      </w:r>
    </w:p>
    <w:p>
      <w:r>
        <w:rPr>
          <w:rFonts w:ascii="Cambria Math" w:hAnsi="Cambria Math" w:cs="Cambria Math"/>
        </w:rPr>
        <w:t>♡</w:t>
      </w:r>
      <w:r>
        <w:rPr>
          <w:rFonts w:hint="eastAsia" w:ascii="Cambria Math" w:hAnsi="Cambria Math" w:cs="Cambria Math"/>
        </w:rPr>
        <w:t xml:space="preserve">  </w:t>
      </w:r>
      <w:r>
        <w:rPr>
          <w:rFonts w:hint="eastAsia"/>
        </w:rPr>
        <w:t xml:space="preserve"> 弄清所控制的变量：让滑块或小车从同一个斜面的同一高度由静止开始下滑的目的是：控制滑块到达水平面时的速度相等。</w:t>
      </w:r>
    </w:p>
    <w:p>
      <w:r>
        <w:rPr>
          <w:rFonts w:ascii="Cambria Math" w:hAnsi="Cambria Math" w:cs="Cambria Math"/>
        </w:rPr>
        <w:t>♡</w:t>
      </w:r>
      <w:r>
        <w:rPr>
          <w:rFonts w:hint="eastAsia" w:ascii="Cambria Math" w:hAnsi="Cambria Math" w:cs="Cambria Math"/>
        </w:rPr>
        <w:t xml:space="preserve">  </w:t>
      </w:r>
      <w:r>
        <w:rPr>
          <w:rFonts w:hint="eastAsia"/>
        </w:rPr>
        <w:t xml:space="preserve"> 要根据接触面的粗糙程度判断滑块所受摩擦阻力的大小，进一步明确摩擦阻力对物体运动的影响。</w:t>
      </w:r>
    </w:p>
    <w:p>
      <w:r>
        <w:rPr>
          <w:rFonts w:ascii="Cambria Math" w:hAnsi="Cambria Math" w:cs="Cambria Math"/>
        </w:rPr>
        <w:t>♡</w:t>
      </w:r>
      <w:r>
        <w:rPr>
          <w:rFonts w:hint="eastAsia" w:ascii="Cambria Math" w:hAnsi="Cambria Math" w:cs="Cambria Math"/>
        </w:rPr>
        <w:t xml:space="preserve">  </w:t>
      </w:r>
      <w:r>
        <w:rPr>
          <w:rFonts w:hint="eastAsia"/>
        </w:rPr>
        <w:t xml:space="preserve"> 小车运动到斜面底端后能继续在水平面上运动，因为小车具有惯性。</w:t>
      </w:r>
    </w:p>
    <w:p>
      <w:r>
        <w:rPr>
          <w:rFonts w:ascii="Cambria Math" w:hAnsi="Cambria Math" w:cs="Cambria Math"/>
        </w:rPr>
        <w:t>♡</w:t>
      </w:r>
      <w:r>
        <w:rPr>
          <w:rFonts w:hint="eastAsia" w:ascii="Cambria Math" w:hAnsi="Cambria Math" w:cs="Cambria Math"/>
        </w:rPr>
        <w:t xml:space="preserve">  </w:t>
      </w:r>
      <w:r>
        <w:rPr>
          <w:rFonts w:hint="eastAsia"/>
        </w:rPr>
        <w:t xml:space="preserve"> 力是使物体运动状态发生改变的原因。力不是维持物体运动的原因。</w:t>
      </w:r>
    </w:p>
    <w:p/>
    <w:p/>
    <w:p/>
    <w:p/>
    <w:p/>
    <w:p/>
    <w:p>
      <w:pPr>
        <w:pStyle w:val="4"/>
      </w:pPr>
      <w:bookmarkStart w:id="32" w:name="_Toc16423"/>
      <w:r>
        <w:rPr>
          <w:rFonts w:hint="eastAsia"/>
        </w:rPr>
        <w:t>【典题训练】</w:t>
      </w:r>
      <w:bookmarkEnd w:id="32"/>
    </w:p>
    <w:p>
      <w:r>
        <w:rPr>
          <w:rFonts w:hint="eastAsia"/>
        </w:rPr>
        <w:t xml:space="preserve">1. </w:t>
      </w:r>
      <w:r>
        <w:t>(2015</w:t>
      </w:r>
      <w:r>
        <w:rPr>
          <w:rFonts w:hint="eastAsia"/>
        </w:rPr>
        <w:t>·葫芦岛中考</w:t>
      </w:r>
      <w:r>
        <w:t>)</w:t>
      </w:r>
      <w:r>
        <w:rPr>
          <w:rFonts w:hint="eastAsia"/>
        </w:rPr>
        <w:t>下面是凯维同学做的力学探究实验。如图所示为凯维同学探究“阻力对物体运动的影响”的实验装置。</w:t>
      </w:r>
    </w:p>
    <w:p>
      <w:pPr>
        <w:jc w:val="center"/>
      </w:pPr>
      <w:r>
        <w:drawing>
          <wp:inline distT="0" distB="0" distL="0" distR="0">
            <wp:extent cx="2371725" cy="704850"/>
            <wp:effectExtent l="19050" t="0" r="9525" b="0"/>
            <wp:docPr id="89" name="图片 48"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48" descr="菁优网"/>
                    <pic:cNvPicPr>
                      <a:picLocks noChangeAspect="1" noChangeArrowheads="1"/>
                    </pic:cNvPicPr>
                  </pic:nvPicPr>
                  <pic:blipFill>
                    <a:blip r:embed="rId30" r:link="rId31"/>
                    <a:srcRect/>
                    <a:stretch>
                      <a:fillRect/>
                    </a:stretch>
                  </pic:blipFill>
                  <pic:spPr>
                    <a:xfrm>
                      <a:off x="0" y="0"/>
                      <a:ext cx="2371725" cy="704850"/>
                    </a:xfrm>
                    <a:prstGeom prst="rect">
                      <a:avLst/>
                    </a:prstGeom>
                    <a:noFill/>
                    <a:ln w="9525">
                      <a:noFill/>
                      <a:miter lim="800000"/>
                      <a:headEnd/>
                      <a:tailEnd/>
                    </a:ln>
                  </pic:spPr>
                </pic:pic>
              </a:graphicData>
            </a:graphic>
          </wp:inline>
        </w:drawing>
      </w:r>
    </w:p>
    <w:p>
      <w:r>
        <w:t>(1)</w:t>
      </w:r>
      <w:r>
        <w:rPr>
          <w:rFonts w:hint="eastAsia"/>
        </w:rPr>
        <w:t>每次小车从斜面同一高度自由滑下是为了使小车到达水平面的</w:t>
      </w:r>
      <w:r>
        <w:t>______________</w:t>
      </w:r>
      <w:r>
        <w:rPr>
          <w:rFonts w:hint="eastAsia"/>
        </w:rPr>
        <w:t>相同。</w:t>
      </w:r>
    </w:p>
    <w:p>
      <w:r>
        <w:t>(2)</w:t>
      </w:r>
      <w:r>
        <w:rPr>
          <w:rFonts w:hint="eastAsia"/>
        </w:rPr>
        <w:t>在水平桌面上分别铺上棉布、木板的目的是改变小车所受</w:t>
      </w:r>
      <w:r>
        <w:t>____________</w:t>
      </w:r>
      <w:r>
        <w:rPr>
          <w:rFonts w:hint="eastAsia"/>
        </w:rPr>
        <w:t>的大小。</w:t>
      </w:r>
    </w:p>
    <w:p>
      <w:r>
        <w:t>(3)</w:t>
      </w:r>
      <w:r>
        <w:rPr>
          <w:rFonts w:hint="eastAsia"/>
        </w:rPr>
        <w:t>实验时发现小车在棉布表面运动速度减小得较快，在木板上运动速度减小得较慢，设想小车在绝对光滑的木板上运动，它的速度将</w:t>
      </w:r>
      <w:r>
        <w:t>____________</w:t>
      </w:r>
      <w:r>
        <w:rPr>
          <w:rFonts w:hint="eastAsia"/>
        </w:rPr>
        <w:t>。</w:t>
      </w:r>
    </w:p>
    <w:p/>
    <w:p/>
    <w:p>
      <w:pPr>
        <w:rPr>
          <w:color w:val="A5A5A5" w:themeColor="background1" w:themeShade="A6"/>
        </w:rPr>
      </w:pPr>
      <w:r>
        <w:rPr>
          <w:rFonts w:hint="eastAsia"/>
          <w:color w:val="A5A5A5" w:themeColor="background1" w:themeShade="A6"/>
        </w:rPr>
        <w:t>1. （1）速度（2）摩擦力（3）不变</w:t>
      </w:r>
    </w:p>
    <w:p>
      <w:pPr>
        <w:widowControl/>
        <w:shd w:val="clear" w:color="auto" w:fill="FFFFFF"/>
        <w:spacing w:line="375" w:lineRule="atLeast"/>
        <w:jc w:val="left"/>
        <w:rPr>
          <w:rFonts w:ascii="宋体" w:hAnsi="宋体" w:cs="宋体"/>
          <w:kern w:val="0"/>
          <w:szCs w:val="21"/>
        </w:rPr>
      </w:pPr>
      <w:r>
        <w:rPr>
          <w:rFonts w:hint="eastAsia" w:ascii="宋体" w:hAnsi="宋体" w:cs="宋体"/>
          <w:kern w:val="0"/>
          <w:szCs w:val="21"/>
        </w:rPr>
        <w:t>2. “牛顿第一定律”的形成，经历了伽利略、笛卡尔和牛顿等科学家不断完善的过程</w:t>
      </w:r>
      <w:r>
        <w:rPr>
          <w:rFonts w:hint="eastAsia" w:ascii="宋体" w:hAnsi="宋体" w:cs="宋体"/>
          <w:kern w:val="0"/>
          <w:szCs w:val="21"/>
        </w:rPr>
        <w:br w:type="textWrapping"/>
      </w:r>
      <w:r>
        <w:rPr>
          <w:rFonts w:hint="eastAsia" w:ascii="宋体" w:hAnsi="宋体" w:cs="宋体"/>
          <w:kern w:val="0"/>
          <w:szCs w:val="21"/>
        </w:rPr>
        <w:t>（1）伽利略经过如图所示的实验和推理得出结论：如果没有摩擦阻力和空气阻力的影响，在水平面上运动的物体将会一直运动下去，结合伽利略的结论写出图中各实验和推理的先后顺序:</w:t>
      </w:r>
      <w:r>
        <w:t xml:space="preserve"> _________</w:t>
      </w:r>
      <w:r>
        <w:rPr>
          <w:rFonts w:hint="eastAsia" w:ascii="宋体" w:hAnsi="宋体" w:cs="宋体"/>
          <w:vanish/>
          <w:color w:val="000000"/>
          <w:kern w:val="0"/>
          <w:szCs w:val="21"/>
        </w:rPr>
        <w:t>CAB</w:t>
      </w:r>
      <w:r>
        <w:rPr>
          <w:rFonts w:hint="eastAsia" w:ascii="宋体" w:hAnsi="宋体" w:cs="宋体"/>
          <w:kern w:val="0"/>
          <w:szCs w:val="21"/>
        </w:rPr>
        <w:t>（用字母表示）</w:t>
      </w:r>
      <w:r>
        <w:rPr>
          <w:rFonts w:hint="eastAsia" w:ascii="宋体" w:hAnsi="宋体" w:cs="宋体"/>
          <w:kern w:val="0"/>
          <w:szCs w:val="21"/>
        </w:rPr>
        <w:br w:type="textWrapping"/>
      </w:r>
      <w:r>
        <w:rPr>
          <w:rFonts w:ascii="宋体" w:hAnsi="宋体" w:cs="宋体"/>
          <w:kern w:val="0"/>
          <w:szCs w:val="21"/>
        </w:rPr>
        <w:drawing>
          <wp:inline distT="0" distB="0" distL="0" distR="0">
            <wp:extent cx="5181600" cy="1457325"/>
            <wp:effectExtent l="19050" t="0" r="0" b="0"/>
            <wp:docPr id="448" name="图片 3"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3" descr="菁优网"/>
                    <pic:cNvPicPr>
                      <a:picLocks noChangeAspect="1" noChangeArrowheads="1"/>
                    </pic:cNvPicPr>
                  </pic:nvPicPr>
                  <pic:blipFill>
                    <a:blip r:embed="rId32"/>
                    <a:srcRect/>
                    <a:stretch>
                      <a:fillRect/>
                    </a:stretch>
                  </pic:blipFill>
                  <pic:spPr>
                    <a:xfrm>
                      <a:off x="0" y="0"/>
                      <a:ext cx="5181600" cy="1457325"/>
                    </a:xfrm>
                    <a:prstGeom prst="rect">
                      <a:avLst/>
                    </a:prstGeom>
                    <a:noFill/>
                    <a:ln w="9525">
                      <a:noFill/>
                      <a:miter lim="800000"/>
                      <a:headEnd/>
                      <a:tailEnd/>
                    </a:ln>
                  </pic:spPr>
                </pic:pic>
              </a:graphicData>
            </a:graphic>
          </wp:inline>
        </w:drawing>
      </w:r>
      <w:r>
        <w:rPr>
          <w:rFonts w:hint="eastAsia" w:ascii="宋体" w:hAnsi="宋体" w:cs="宋体"/>
          <w:kern w:val="0"/>
          <w:szCs w:val="21"/>
        </w:rPr>
        <w:br w:type="textWrapping"/>
      </w:r>
      <w:r>
        <w:rPr>
          <w:rFonts w:hint="eastAsia" w:ascii="宋体" w:hAnsi="宋体" w:cs="宋体"/>
          <w:kern w:val="0"/>
          <w:szCs w:val="21"/>
        </w:rPr>
        <w:t>（2）笛卡尔在伽利略观点的基础上进一步完善：如果运动中的物体没有受到力的作用，它将继续以同一速度沿直线运动，既不停下来也不偏离原点的方向，牛顿在他们研究的基础上提出了“牛顿第一定律”，相对于“牛顿第一定律”，笛卡尔的观点有什么不足？</w:t>
      </w:r>
      <w:r>
        <w:t>_____________________________________________</w:t>
      </w:r>
    </w:p>
    <w:p>
      <w:pPr>
        <w:widowControl/>
        <w:shd w:val="clear" w:color="auto" w:fill="FFFFFF"/>
        <w:wordWrap w:val="0"/>
        <w:spacing w:line="270" w:lineRule="atLeast"/>
        <w:jc w:val="left"/>
        <w:rPr>
          <w:rFonts w:ascii="宋体" w:hAnsi="宋体" w:cs="宋体"/>
          <w:color w:val="127176"/>
          <w:kern w:val="0"/>
          <w:szCs w:val="21"/>
        </w:rPr>
      </w:pPr>
    </w:p>
    <w:p>
      <w:pPr>
        <w:widowControl/>
        <w:shd w:val="clear" w:color="auto" w:fill="FFFFFF"/>
        <w:wordWrap w:val="0"/>
        <w:spacing w:line="270" w:lineRule="atLeast"/>
        <w:jc w:val="left"/>
        <w:rPr>
          <w:rFonts w:ascii="宋体" w:hAnsi="宋体" w:cs="宋体"/>
          <w:color w:val="127176"/>
          <w:kern w:val="0"/>
          <w:szCs w:val="21"/>
        </w:rPr>
      </w:pPr>
    </w:p>
    <w:p>
      <w:pPr>
        <w:widowControl/>
        <w:shd w:val="clear" w:color="auto" w:fill="FFFFFF"/>
        <w:wordWrap w:val="0"/>
        <w:spacing w:line="270" w:lineRule="atLeast"/>
        <w:jc w:val="left"/>
        <w:rPr>
          <w:rFonts w:ascii="宋体" w:hAnsi="宋体" w:cs="宋体"/>
          <w:color w:val="127176"/>
          <w:kern w:val="0"/>
          <w:szCs w:val="21"/>
        </w:rPr>
      </w:pPr>
    </w:p>
    <w:p>
      <w:pPr>
        <w:widowControl/>
        <w:shd w:val="clear" w:color="auto" w:fill="FFFFFF"/>
        <w:wordWrap w:val="0"/>
        <w:spacing w:line="270" w:lineRule="atLeast"/>
        <w:jc w:val="left"/>
        <w:rPr>
          <w:rFonts w:ascii="宋体" w:hAnsi="宋体" w:cs="宋体"/>
          <w:color w:val="127176"/>
          <w:kern w:val="0"/>
          <w:szCs w:val="21"/>
        </w:rPr>
      </w:pPr>
    </w:p>
    <w:p>
      <w:pPr>
        <w:widowControl/>
        <w:shd w:val="clear" w:color="auto" w:fill="FFFFFF"/>
        <w:wordWrap w:val="0"/>
        <w:spacing w:line="270" w:lineRule="atLeast"/>
        <w:jc w:val="left"/>
        <w:rPr>
          <w:rFonts w:ascii="宋体" w:hAnsi="宋体" w:cs="宋体"/>
          <w:color w:val="A5A5A5" w:themeColor="background1" w:themeShade="A6"/>
          <w:kern w:val="0"/>
          <w:szCs w:val="21"/>
        </w:rPr>
      </w:pPr>
      <w:r>
        <w:rPr>
          <w:rFonts w:hint="eastAsia" w:ascii="宋体" w:hAnsi="宋体" w:cs="宋体"/>
          <w:color w:val="A5A5A5" w:themeColor="background1" w:themeShade="A6"/>
          <w:kern w:val="0"/>
          <w:szCs w:val="21"/>
        </w:rPr>
        <w:t>2. CAB  没有涉及静止物体的运动规律</w:t>
      </w:r>
    </w:p>
    <w:p>
      <w:r>
        <w:rPr>
          <w:rFonts w:hint="eastAsia"/>
        </w:rPr>
        <w:t>3. 在实验事实的基础上，通过科学假设和推理得出的物理规律是（　　）</w:t>
      </w:r>
    </w:p>
    <w:p>
      <w:r>
        <w:rPr>
          <w:rFonts w:hint="eastAsia"/>
        </w:rPr>
        <w:t>A．欧姆定律</w:t>
      </w:r>
    </w:p>
    <w:p>
      <w:r>
        <w:rPr>
          <w:rFonts w:hint="eastAsia"/>
        </w:rPr>
        <w:t xml:space="preserve">B．牛顿第一定律 </w:t>
      </w:r>
    </w:p>
    <w:p>
      <w:r>
        <w:rPr>
          <w:rFonts w:hint="eastAsia"/>
        </w:rPr>
        <w:t xml:space="preserve">C．光的反射定律 </w:t>
      </w:r>
    </w:p>
    <w:p>
      <w:r>
        <w:rPr>
          <w:rFonts w:hint="eastAsia"/>
        </w:rPr>
        <w:t>D．凸透镜成像规律</w:t>
      </w:r>
    </w:p>
    <w:p/>
    <w:p/>
    <w:p>
      <w:r>
        <w:rPr>
          <w:rFonts w:hint="eastAsia" w:ascii="宋体" w:hAnsi="宋体" w:cs="宋体"/>
          <w:color w:val="A5A5A5" w:themeColor="background1" w:themeShade="A6"/>
          <w:kern w:val="0"/>
          <w:szCs w:val="21"/>
        </w:rPr>
        <w:t>3.B</w:t>
      </w:r>
    </w:p>
    <w:p>
      <w:pPr>
        <w:pStyle w:val="3"/>
      </w:pPr>
      <w:bookmarkStart w:id="33" w:name="_Toc16424"/>
      <w:r>
        <w:rPr>
          <w:rFonts w:hint="eastAsia"/>
        </w:rPr>
        <w:t>10. 探究二力平衡的条件</w:t>
      </w:r>
      <w:bookmarkEnd w:id="33"/>
    </w:p>
    <w:p>
      <w:pPr>
        <w:pStyle w:val="4"/>
      </w:pPr>
      <w:bookmarkStart w:id="34" w:name="_Toc16425"/>
      <w:r>
        <w:rPr>
          <w:rFonts w:hint="eastAsia"/>
        </w:rPr>
        <w:t>【实验还原】</w:t>
      </w:r>
      <w:bookmarkEnd w:id="34"/>
    </w:p>
    <w:p>
      <w:pPr>
        <w:jc w:val="center"/>
      </w:pPr>
      <w:r>
        <w:rPr>
          <w:rFonts w:hint="eastAsia"/>
        </w:rPr>
        <w:drawing>
          <wp:inline distT="0" distB="0" distL="0" distR="0">
            <wp:extent cx="5686425" cy="2543175"/>
            <wp:effectExtent l="19050" t="0" r="9525" b="0"/>
            <wp:docPr id="9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3"/>
                    <pic:cNvPicPr>
                      <a:picLocks noChangeAspect="1" noChangeArrowheads="1"/>
                    </pic:cNvPicPr>
                  </pic:nvPicPr>
                  <pic:blipFill>
                    <a:blip r:embed="rId33"/>
                    <a:srcRect/>
                    <a:stretch>
                      <a:fillRect/>
                    </a:stretch>
                  </pic:blipFill>
                  <pic:spPr>
                    <a:xfrm>
                      <a:off x="0" y="0"/>
                      <a:ext cx="5686425" cy="2543175"/>
                    </a:xfrm>
                    <a:prstGeom prst="rect">
                      <a:avLst/>
                    </a:prstGeom>
                    <a:noFill/>
                    <a:ln w="9525">
                      <a:noFill/>
                      <a:miter lim="800000"/>
                      <a:headEnd/>
                      <a:tailEnd/>
                    </a:ln>
                  </pic:spPr>
                </pic:pic>
              </a:graphicData>
            </a:graphic>
          </wp:inline>
        </w:drawing>
      </w:r>
    </w:p>
    <w:p>
      <w:pPr>
        <w:jc w:val="center"/>
      </w:pPr>
      <w:r>
        <w:rPr>
          <w:rFonts w:hint="eastAsia"/>
        </w:rPr>
        <w:drawing>
          <wp:inline distT="0" distB="0" distL="0" distR="0">
            <wp:extent cx="5457825" cy="3724275"/>
            <wp:effectExtent l="19050" t="0" r="9525" b="0"/>
            <wp:docPr id="91"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56"/>
                    <pic:cNvPicPr>
                      <a:picLocks noChangeAspect="1" noChangeArrowheads="1"/>
                    </pic:cNvPicPr>
                  </pic:nvPicPr>
                  <pic:blipFill>
                    <a:blip r:embed="rId34"/>
                    <a:srcRect/>
                    <a:stretch>
                      <a:fillRect/>
                    </a:stretch>
                  </pic:blipFill>
                  <pic:spPr>
                    <a:xfrm>
                      <a:off x="0" y="0"/>
                      <a:ext cx="5457825" cy="3724275"/>
                    </a:xfrm>
                    <a:prstGeom prst="rect">
                      <a:avLst/>
                    </a:prstGeom>
                    <a:noFill/>
                    <a:ln w="9525">
                      <a:noFill/>
                      <a:miter lim="800000"/>
                      <a:headEnd/>
                      <a:tailEnd/>
                    </a:ln>
                  </pic:spPr>
                </pic:pic>
              </a:graphicData>
            </a:graphic>
          </wp:inline>
        </w:drawing>
      </w:r>
    </w:p>
    <w:p>
      <w:pPr>
        <w:pStyle w:val="4"/>
      </w:pPr>
      <w:bookmarkStart w:id="35" w:name="_Toc16426"/>
      <w:r>
        <w:rPr>
          <w:rFonts w:hint="eastAsia"/>
        </w:rPr>
        <w:t>【注意事项】</w:t>
      </w:r>
      <w:bookmarkEnd w:id="35"/>
    </w:p>
    <w:p>
      <w:r>
        <w:rPr>
          <w:rFonts w:ascii="Cambria Math" w:hAnsi="Cambria Math" w:cs="Cambria Math"/>
        </w:rPr>
        <w:t>♡</w:t>
      </w:r>
      <w:r>
        <w:rPr>
          <w:rFonts w:hint="eastAsia" w:ascii="Cambria Math" w:hAnsi="Cambria Math" w:cs="Cambria Math"/>
        </w:rPr>
        <w:t xml:space="preserve">  </w:t>
      </w:r>
      <w:r>
        <w:rPr>
          <w:rFonts w:hint="eastAsia"/>
        </w:rPr>
        <w:t>不要忽略摩擦力对该实验的影响，尽量选择较轻的物体，减小摩擦力的影响。可以用硬纸片。</w:t>
      </w:r>
    </w:p>
    <w:p>
      <w:r>
        <w:rPr>
          <w:rFonts w:ascii="Cambria Math" w:hAnsi="Cambria Math" w:cs="Cambria Math"/>
        </w:rPr>
        <w:t>♡</w:t>
      </w:r>
      <w:r>
        <w:rPr>
          <w:rFonts w:hint="eastAsia" w:ascii="Cambria Math" w:hAnsi="Cambria Math" w:cs="Cambria Math"/>
        </w:rPr>
        <w:t xml:space="preserve">  </w:t>
      </w:r>
      <w:r>
        <w:rPr>
          <w:rFonts w:hint="eastAsia"/>
        </w:rPr>
        <w:t>当物体静止或做匀速直线运动时，物体受到的力是平衡力。</w:t>
      </w:r>
    </w:p>
    <w:p>
      <w:r>
        <w:rPr>
          <w:rFonts w:ascii="Cambria Math" w:hAnsi="Cambria Math" w:cs="Cambria Math"/>
        </w:rPr>
        <w:t>♡</w:t>
      </w:r>
      <w:r>
        <w:rPr>
          <w:rFonts w:hint="eastAsia" w:ascii="Cambria Math" w:hAnsi="Cambria Math" w:cs="Cambria Math"/>
        </w:rPr>
        <w:t xml:space="preserve">  </w:t>
      </w:r>
      <w:r>
        <w:rPr>
          <w:rFonts w:hint="eastAsia"/>
        </w:rPr>
        <w:t>当把小车或卡片扭转一定角度时，两个力不在同一条直线上。</w:t>
      </w:r>
    </w:p>
    <w:p>
      <w:pPr>
        <w:pStyle w:val="4"/>
      </w:pPr>
      <w:bookmarkStart w:id="36" w:name="_Toc16427"/>
      <w:r>
        <w:rPr>
          <w:rFonts w:hint="eastAsia"/>
        </w:rPr>
        <w:t>【典题训练】</w:t>
      </w:r>
      <w:bookmarkEnd w:id="36"/>
    </w:p>
    <w:p>
      <w:r>
        <w:rPr>
          <w:rFonts w:hint="eastAsia"/>
        </w:rPr>
        <w:t xml:space="preserve">1. </w:t>
      </w:r>
      <w:r>
        <w:t>(2015</w:t>
      </w:r>
      <w:r>
        <w:rPr>
          <w:rFonts w:hint="eastAsia"/>
        </w:rPr>
        <w:t>·上海中考</w:t>
      </w:r>
      <w:r>
        <w:t>)</w:t>
      </w:r>
      <w:r>
        <w:rPr>
          <w:rFonts w:hint="eastAsia"/>
        </w:rPr>
        <w:t>如图甲、乙所示，某小组同学以硬纸板为研究对象，利用弹簧测力计、细线等器材进行实验，该小组同学是在做“探究</w:t>
      </w:r>
      <w:r>
        <w:t>__________</w:t>
      </w:r>
      <w:r>
        <w:rPr>
          <w:rFonts w:hint="eastAsia"/>
        </w:rPr>
        <w:t>实验”。按图甲所示进行实验操作时，应在硬纸板处于</w:t>
      </w:r>
      <w:r>
        <w:t>__________</w:t>
      </w:r>
      <w:r>
        <w:rPr>
          <w:rFonts w:hint="eastAsia"/>
        </w:rPr>
        <w:t>状态下读取测力计的示数；按图乙所示进行实验操</w:t>
      </w:r>
    </w:p>
    <w:p>
      <w:r>
        <w:rPr>
          <w:rFonts w:hint="eastAsia"/>
        </w:rPr>
        <w:t>作时，放开硬纸板前，应使两测力计的示数</w:t>
      </w:r>
      <w:r>
        <w:t>____________</w:t>
      </w:r>
      <w:r>
        <w:rPr>
          <w:rFonts w:hint="eastAsia"/>
        </w:rPr>
        <w:t>，两细线对硬纸板拉力的方向</w:t>
      </w:r>
      <w:r>
        <w:t>__________</w:t>
      </w:r>
      <w:r>
        <w:rPr>
          <w:rFonts w:hint="eastAsia"/>
        </w:rPr>
        <w:t>。</w:t>
      </w:r>
    </w:p>
    <w:p>
      <w:pPr>
        <w:jc w:val="center"/>
      </w:pPr>
      <w:r>
        <w:drawing>
          <wp:inline distT="0" distB="0" distL="0" distR="0">
            <wp:extent cx="3238500" cy="1096010"/>
            <wp:effectExtent l="19050" t="0" r="0" b="0"/>
            <wp:docPr id="92" name="Image1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002.jpeg"/>
                    <pic:cNvPicPr>
                      <a:picLocks noChangeAspect="1" noChangeArrowheads="1"/>
                    </pic:cNvPicPr>
                  </pic:nvPicPr>
                  <pic:blipFill>
                    <a:blip r:embed="rId35"/>
                    <a:srcRect/>
                    <a:stretch>
                      <a:fillRect/>
                    </a:stretch>
                  </pic:blipFill>
                  <pic:spPr>
                    <a:xfrm>
                      <a:off x="0" y="0"/>
                      <a:ext cx="3238500" cy="1096218"/>
                    </a:xfrm>
                    <a:prstGeom prst="rect">
                      <a:avLst/>
                    </a:prstGeom>
                    <a:noFill/>
                    <a:ln w="9525">
                      <a:noFill/>
                      <a:miter lim="800000"/>
                      <a:headEnd/>
                      <a:tailEnd/>
                    </a:ln>
                  </pic:spPr>
                </pic:pic>
              </a:graphicData>
            </a:graphic>
          </wp:inline>
        </w:drawing>
      </w:r>
    </w:p>
    <w:p>
      <w:pPr>
        <w:rPr>
          <w:color w:val="A5A5A5" w:themeColor="background1" w:themeShade="A6"/>
        </w:rPr>
      </w:pPr>
    </w:p>
    <w:p>
      <w:pPr>
        <w:rPr>
          <w:color w:val="A5A5A5" w:themeColor="background1" w:themeShade="A6"/>
        </w:rPr>
      </w:pPr>
      <w:r>
        <w:rPr>
          <w:rFonts w:hint="eastAsia"/>
          <w:color w:val="A5A5A5" w:themeColor="background1" w:themeShade="A6"/>
        </w:rPr>
        <w:t>1. 二力平衡条件   静止  相等 相反</w:t>
      </w:r>
    </w:p>
    <w:p>
      <w:pPr>
        <w:jc w:val="center"/>
      </w:pPr>
      <w:r>
        <w:drawing>
          <wp:inline distT="0" distB="0" distL="0" distR="0">
            <wp:extent cx="2762250" cy="920750"/>
            <wp:effectExtent l="19050" t="0" r="0" b="0"/>
            <wp:docPr id="451" name="图片 4" descr="http://img.jyeoo.net/quiz/images/201408/144/084af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图片 4" descr="http://img.jyeoo.net/quiz/images/201408/144/084af758.png"/>
                    <pic:cNvPicPr>
                      <a:picLocks noChangeAspect="1" noChangeArrowheads="1"/>
                    </pic:cNvPicPr>
                  </pic:nvPicPr>
                  <pic:blipFill>
                    <a:blip r:embed="rId36"/>
                    <a:srcRect/>
                    <a:stretch>
                      <a:fillRect/>
                    </a:stretch>
                  </pic:blipFill>
                  <pic:spPr>
                    <a:xfrm>
                      <a:off x="0" y="0"/>
                      <a:ext cx="2762513" cy="920839"/>
                    </a:xfrm>
                    <a:prstGeom prst="rect">
                      <a:avLst/>
                    </a:prstGeom>
                    <a:noFill/>
                  </pic:spPr>
                </pic:pic>
              </a:graphicData>
            </a:graphic>
          </wp:inline>
        </w:drawing>
      </w:r>
    </w:p>
    <w:p>
      <w:pPr>
        <w:spacing w:line="360" w:lineRule="auto"/>
      </w:pPr>
      <w:r>
        <w:rPr>
          <w:rFonts w:hint="eastAsia"/>
        </w:rPr>
        <w:t xml:space="preserve">2. 如图所示是小莉在探究“二力平衡的条件”的实验装置． </w:t>
      </w:r>
    </w:p>
    <w:p>
      <w:pPr>
        <w:spacing w:line="360" w:lineRule="auto"/>
      </w:pPr>
      <w:r>
        <w:rPr>
          <w:rFonts w:hint="eastAsia"/>
        </w:rPr>
        <w:t>（</w:t>
      </w:r>
      <w:r>
        <w:t>1</w:t>
      </w:r>
      <w:r>
        <w:rPr>
          <w:rFonts w:hint="eastAsia"/>
        </w:rPr>
        <w:t>）当物体处于</w:t>
      </w:r>
      <w:r>
        <w:t>_______</w:t>
      </w:r>
      <w:r>
        <w:rPr>
          <w:rFonts w:hint="eastAsia"/>
        </w:rPr>
        <w:t>状态或</w:t>
      </w:r>
      <w:r>
        <w:t>_______ _______</w:t>
      </w:r>
      <w:r>
        <w:rPr>
          <w:rFonts w:hint="eastAsia"/>
        </w:rPr>
        <w:t xml:space="preserve">状态时我们认为物体受到的力是相互平衡的． </w:t>
      </w:r>
    </w:p>
    <w:p>
      <w:pPr>
        <w:spacing w:line="360" w:lineRule="auto"/>
      </w:pPr>
      <w:r>
        <w:rPr>
          <w:rFonts w:hint="eastAsia"/>
        </w:rPr>
        <w:t>（</w:t>
      </w:r>
      <w:r>
        <w:t>2</w:t>
      </w:r>
      <w:r>
        <w:rPr>
          <w:rFonts w:hint="eastAsia"/>
        </w:rPr>
        <w:t>）实验时，小莉发现当向左盘和右盘同时加入一个相等质量的砝码时，硬纸片处于静止状态．此时纸片在水平方向受到两个力的作用，这两个力是</w:t>
      </w:r>
      <w:r>
        <w:t>_______</w:t>
      </w:r>
      <w:r>
        <w:rPr>
          <w:rFonts w:hint="eastAsia"/>
        </w:rPr>
        <w:t>（选填“平衡”或“不平衡”）的．将左盘中再添加一个砝码，硬纸片将向左运动．由此可说明彼此平衡的两个力大小</w:t>
      </w:r>
      <w:r>
        <w:t xml:space="preserve">_______ </w:t>
      </w:r>
      <w:r>
        <w:rPr>
          <w:rFonts w:hint="eastAsia"/>
        </w:rPr>
        <w:t xml:space="preserve">（选填“相等”或“不相等”）． </w:t>
      </w:r>
    </w:p>
    <w:p>
      <w:pPr>
        <w:spacing w:line="360" w:lineRule="auto"/>
      </w:pPr>
      <w:r>
        <w:rPr>
          <w:rFonts w:hint="eastAsia"/>
        </w:rPr>
        <w:t>（</w:t>
      </w:r>
      <w:r>
        <w:t>3</w:t>
      </w:r>
      <w:r>
        <w:rPr>
          <w:rFonts w:hint="eastAsia"/>
        </w:rPr>
        <w:t>）将硬纸片扭转一个角度，放手后硬纸片将转动，说明彼此平衡的两个力必须在</w:t>
      </w:r>
      <w:r>
        <w:t>__________</w:t>
      </w:r>
      <w:r>
        <w:rPr>
          <w:rFonts w:hint="eastAsia"/>
        </w:rPr>
        <w:t>上．</w:t>
      </w:r>
      <w:r>
        <w:t xml:space="preserve"> </w:t>
      </w:r>
    </w:p>
    <w:p>
      <w:pPr>
        <w:rPr>
          <w:color w:val="A5A5A5" w:themeColor="background1" w:themeShade="A6"/>
        </w:rPr>
      </w:pPr>
    </w:p>
    <w:p>
      <w:pPr>
        <w:rPr>
          <w:color w:val="A5A5A5" w:themeColor="background1" w:themeShade="A6"/>
        </w:rPr>
      </w:pPr>
      <w:r>
        <w:rPr>
          <w:rFonts w:hint="eastAsia"/>
          <w:color w:val="A5A5A5" w:themeColor="background1" w:themeShade="A6"/>
        </w:rPr>
        <w:t>2. 静止 匀速直线运动  平衡  相等  同一直线</w:t>
      </w:r>
    </w:p>
    <w:p>
      <w:pPr>
        <w:rPr>
          <w:kern w:val="0"/>
        </w:rPr>
      </w:pPr>
      <w:r>
        <w:rPr>
          <w:rFonts w:hint="eastAsia"/>
          <w:kern w:val="0"/>
        </w:rPr>
        <w:t>3. 小明在“研究二力平衡的实验”中，做了如图所示的实验</w:t>
      </w:r>
      <w:r>
        <w:rPr>
          <w:rFonts w:hint="eastAsia"/>
          <w:kern w:val="0"/>
        </w:rPr>
        <w:br w:type="textWrapping"/>
      </w:r>
      <w:r>
        <w:rPr>
          <w:rFonts w:hint="eastAsia"/>
          <w:kern w:val="0"/>
        </w:rPr>
        <w:t>（1）把小车放在尽可能</w:t>
      </w:r>
      <w:r>
        <w:rPr>
          <w:rFonts w:hint="eastAsia"/>
          <w:vanish/>
          <w:color w:val="000000"/>
          <w:kern w:val="0"/>
        </w:rPr>
        <w:t>光滑</w:t>
      </w:r>
      <w:r>
        <w:rPr>
          <w:rFonts w:hint="eastAsia"/>
          <w:kern w:val="0"/>
        </w:rPr>
        <w:t>_______（填“光滑”或“粗糙”）的水平桌面上，向两端的小盘里加砝码，当两个盘内砝码的质量_____</w:t>
      </w:r>
      <w:r>
        <w:rPr>
          <w:rFonts w:hint="eastAsia"/>
          <w:vanish/>
          <w:color w:val="000000"/>
          <w:kern w:val="0"/>
        </w:rPr>
        <w:t>相等</w:t>
      </w:r>
      <w:r>
        <w:rPr>
          <w:rFonts w:hint="eastAsia"/>
          <w:kern w:val="0"/>
        </w:rPr>
        <w:t>__（填“相等”或“不等”）时，小车静止．</w:t>
      </w:r>
      <w:r>
        <w:rPr>
          <w:rFonts w:hint="eastAsia"/>
          <w:kern w:val="0"/>
        </w:rPr>
        <w:br w:type="textWrapping"/>
      </w:r>
      <w:r>
        <w:rPr>
          <w:rFonts w:hint="eastAsia"/>
          <w:kern w:val="0"/>
        </w:rPr>
        <w:t>（2）实验中用小车而不用木块的目的是</w:t>
      </w:r>
      <w:r>
        <w:rPr>
          <w:rFonts w:hint="eastAsia"/>
          <w:vanish/>
          <w:color w:val="000000"/>
          <w:kern w:val="0"/>
        </w:rPr>
        <w:t>减小摩擦</w:t>
      </w:r>
      <w:r>
        <w:rPr>
          <w:rFonts w:hint="eastAsia"/>
          <w:kern w:val="0"/>
        </w:rPr>
        <w:t>________</w:t>
      </w:r>
      <w:r>
        <w:rPr>
          <w:rFonts w:hint="eastAsia"/>
          <w:kern w:val="0"/>
        </w:rPr>
        <w:br w:type="textWrapping"/>
      </w:r>
      <w:r>
        <w:rPr>
          <w:rFonts w:hint="eastAsia"/>
          <w:kern w:val="0"/>
        </w:rPr>
        <w:t>（3）保持两盘砝码质量相等，把小车扭转一个角度，使拉力F</w:t>
      </w:r>
      <w:r>
        <w:rPr>
          <w:rFonts w:ascii="Arial" w:hAnsi="Arial" w:cs="Arial"/>
          <w:kern w:val="0"/>
          <w:sz w:val="17"/>
          <w:szCs w:val="17"/>
          <w:vertAlign w:val="subscript"/>
        </w:rPr>
        <w:t>1</w:t>
      </w:r>
      <w:r>
        <w:rPr>
          <w:rFonts w:hint="eastAsia"/>
          <w:kern w:val="0"/>
        </w:rPr>
        <w:t>和F</w:t>
      </w:r>
      <w:r>
        <w:rPr>
          <w:rFonts w:ascii="Arial" w:hAnsi="Arial" w:cs="Arial"/>
          <w:kern w:val="0"/>
          <w:sz w:val="17"/>
          <w:szCs w:val="17"/>
          <w:vertAlign w:val="subscript"/>
        </w:rPr>
        <w:t>2</w:t>
      </w:r>
      <w:r>
        <w:rPr>
          <w:rFonts w:hint="eastAsia"/>
          <w:kern w:val="0"/>
        </w:rPr>
        <w:t>不在同一直线上，观察到小车发生转动，当小车重新恢复到原来的静止状态时，拉力F</w:t>
      </w:r>
      <w:r>
        <w:rPr>
          <w:rFonts w:ascii="Arial" w:hAnsi="Arial" w:cs="Arial"/>
          <w:kern w:val="0"/>
          <w:sz w:val="17"/>
          <w:szCs w:val="17"/>
          <w:vertAlign w:val="subscript"/>
        </w:rPr>
        <w:t>1</w:t>
      </w:r>
      <w:r>
        <w:rPr>
          <w:rFonts w:hint="eastAsia"/>
          <w:kern w:val="0"/>
        </w:rPr>
        <w:t>，F</w:t>
      </w:r>
      <w:r>
        <w:rPr>
          <w:rFonts w:ascii="Arial" w:hAnsi="Arial" w:cs="Arial"/>
          <w:kern w:val="0"/>
          <w:sz w:val="17"/>
          <w:szCs w:val="17"/>
          <w:vertAlign w:val="subscript"/>
        </w:rPr>
        <w:t>2</w:t>
      </w:r>
      <w:r>
        <w:rPr>
          <w:rFonts w:hint="eastAsia"/>
          <w:kern w:val="0"/>
        </w:rPr>
        <w:t>作用在同一直线上．</w:t>
      </w:r>
      <w:r>
        <w:rPr>
          <w:rFonts w:hint="eastAsia"/>
          <w:kern w:val="0"/>
        </w:rPr>
        <w:br w:type="textWrapping"/>
      </w:r>
      <w:r>
        <w:rPr>
          <w:rFonts w:hint="eastAsia"/>
          <w:kern w:val="0"/>
        </w:rPr>
        <w:t>由上述实验可得，作用在同一物体上的两个力，如果</w:t>
      </w:r>
      <w:r>
        <w:rPr>
          <w:rFonts w:hint="eastAsia"/>
          <w:vanish/>
          <w:color w:val="000000"/>
          <w:kern w:val="0"/>
        </w:rPr>
        <w:t>大小相等</w:t>
      </w:r>
      <w:r>
        <w:rPr>
          <w:rFonts w:hint="eastAsia"/>
          <w:color w:val="000000"/>
          <w:kern w:val="0"/>
        </w:rPr>
        <w:t>_________</w:t>
      </w:r>
      <w:r>
        <w:rPr>
          <w:rFonts w:hint="eastAsia"/>
          <w:kern w:val="0"/>
        </w:rPr>
        <w:t>，方向相反，作用在</w:t>
      </w:r>
      <w:r>
        <w:rPr>
          <w:rFonts w:hint="eastAsia"/>
          <w:vanish/>
          <w:color w:val="000000"/>
          <w:kern w:val="0"/>
        </w:rPr>
        <w:t>同一直线上</w:t>
      </w:r>
      <w:r>
        <w:rPr>
          <w:rFonts w:hint="eastAsia"/>
          <w:kern w:val="0"/>
        </w:rPr>
        <w:t>________，这两个力就彼此平衡．</w:t>
      </w:r>
    </w:p>
    <w:p>
      <w:pPr>
        <w:rPr>
          <w:kern w:val="0"/>
        </w:rPr>
      </w:pPr>
    </w:p>
    <w:p>
      <w:pPr>
        <w:rPr>
          <w:kern w:val="0"/>
        </w:rPr>
      </w:pPr>
    </w:p>
    <w:p>
      <w:pPr>
        <w:rPr>
          <w:kern w:val="0"/>
        </w:rPr>
      </w:pPr>
    </w:p>
    <w:p>
      <w:pPr>
        <w:rPr>
          <w:color w:val="A5A5A5" w:themeColor="background1" w:themeShade="A6"/>
          <w:kern w:val="0"/>
        </w:rPr>
      </w:pPr>
      <w:r>
        <w:rPr>
          <w:rFonts w:hint="eastAsia"/>
          <w:color w:val="A5A5A5" w:themeColor="background1" w:themeShade="A6"/>
          <w:kern w:val="0"/>
        </w:rPr>
        <w:t>3. 光滑  相等  减小摩擦  大小相等  同一直线上</w:t>
      </w:r>
    </w:p>
    <w:p>
      <w:pPr>
        <w:pStyle w:val="3"/>
      </w:pPr>
      <w:bookmarkStart w:id="37" w:name="_Toc16428"/>
      <w:r>
        <w:rPr>
          <w:rFonts w:hint="eastAsia"/>
        </w:rPr>
        <w:t>11. 探究影响滑动摩擦力大小的因素</w:t>
      </w:r>
      <w:bookmarkEnd w:id="37"/>
    </w:p>
    <w:p>
      <w:pPr>
        <w:pStyle w:val="4"/>
      </w:pPr>
      <w:bookmarkStart w:id="38" w:name="_Toc16429"/>
      <w:r>
        <w:rPr>
          <w:rFonts w:hint="eastAsia"/>
        </w:rPr>
        <w:t>【实验还原】</w:t>
      </w:r>
      <w:bookmarkEnd w:id="38"/>
    </w:p>
    <w:p>
      <w:pPr>
        <w:jc w:val="center"/>
        <w:rPr>
          <w:color w:val="FF0000"/>
        </w:rPr>
      </w:pPr>
      <w:r>
        <w:rPr>
          <w:color w:val="FF0000"/>
        </w:rPr>
        <w:drawing>
          <wp:inline distT="0" distB="0" distL="0" distR="0">
            <wp:extent cx="5524500" cy="5657850"/>
            <wp:effectExtent l="19050" t="0" r="0" b="0"/>
            <wp:docPr id="9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4"/>
                    <pic:cNvPicPr>
                      <a:picLocks noChangeAspect="1" noChangeArrowheads="1"/>
                    </pic:cNvPicPr>
                  </pic:nvPicPr>
                  <pic:blipFill>
                    <a:blip r:embed="rId37"/>
                    <a:srcRect/>
                    <a:stretch>
                      <a:fillRect/>
                    </a:stretch>
                  </pic:blipFill>
                  <pic:spPr>
                    <a:xfrm>
                      <a:off x="0" y="0"/>
                      <a:ext cx="5524500" cy="5657850"/>
                    </a:xfrm>
                    <a:prstGeom prst="rect">
                      <a:avLst/>
                    </a:prstGeom>
                    <a:noFill/>
                    <a:ln w="9525">
                      <a:noFill/>
                      <a:miter lim="800000"/>
                      <a:headEnd/>
                      <a:tailEnd/>
                    </a:ln>
                  </pic:spPr>
                </pic:pic>
              </a:graphicData>
            </a:graphic>
          </wp:inline>
        </w:drawing>
      </w:r>
    </w:p>
    <w:p>
      <w:pPr>
        <w:pStyle w:val="4"/>
      </w:pPr>
      <w:bookmarkStart w:id="39" w:name="_Toc16430"/>
      <w:r>
        <w:rPr>
          <w:rFonts w:hint="eastAsia"/>
        </w:rPr>
        <w:t>【注意事项】</w:t>
      </w:r>
      <w:bookmarkEnd w:id="39"/>
    </w:p>
    <w:p>
      <w:r>
        <w:rPr>
          <w:rFonts w:ascii="Cambria Math" w:hAnsi="Cambria Math" w:cs="Cambria Math"/>
        </w:rPr>
        <w:t>♡</w:t>
      </w:r>
      <w:r>
        <w:rPr>
          <w:rFonts w:hint="eastAsia" w:ascii="Cambria Math" w:hAnsi="Cambria Math" w:cs="Cambria Math"/>
        </w:rPr>
        <w:t xml:space="preserve">  </w:t>
      </w:r>
      <w:r>
        <w:rPr>
          <w:rFonts w:hint="eastAsia"/>
        </w:rPr>
        <w:t xml:space="preserve"> 控制变量法的应用：要根据所“猜想的物理量”确定需要控制的变量。</w:t>
      </w:r>
    </w:p>
    <w:p>
      <w:r>
        <w:rPr>
          <w:rFonts w:ascii="Cambria Math" w:hAnsi="Cambria Math" w:cs="Cambria Math"/>
        </w:rPr>
        <w:t>♡</w:t>
      </w:r>
      <w:r>
        <w:rPr>
          <w:rFonts w:hint="eastAsia" w:ascii="Cambria Math" w:hAnsi="Cambria Math" w:cs="Cambria Math"/>
        </w:rPr>
        <w:t xml:space="preserve">  </w:t>
      </w:r>
      <w:r>
        <w:rPr>
          <w:rFonts w:hint="eastAsia"/>
        </w:rPr>
        <w:t xml:space="preserve"> 转换法的应用：必须保证物体在水平面上做匀速直线运动，此时物体受到的摩擦力才等于拉力即弹簧测力计的示数。</w:t>
      </w:r>
    </w:p>
    <w:p>
      <w:r>
        <w:rPr>
          <w:rFonts w:ascii="Cambria Math" w:hAnsi="Cambria Math" w:cs="Cambria Math"/>
        </w:rPr>
        <w:t>♡</w:t>
      </w:r>
      <w:r>
        <w:rPr>
          <w:rFonts w:hint="eastAsia" w:ascii="Cambria Math" w:hAnsi="Cambria Math" w:cs="Cambria Math"/>
        </w:rPr>
        <w:t xml:space="preserve">  </w:t>
      </w:r>
      <w:r>
        <w:rPr>
          <w:rFonts w:hint="eastAsia"/>
        </w:rPr>
        <w:t xml:space="preserve"> 注意木块的重力与木块对接触面的压力的区别。</w:t>
      </w:r>
    </w:p>
    <w:p>
      <w:r>
        <w:rPr>
          <w:rFonts w:ascii="Cambria Math" w:hAnsi="Cambria Math" w:cs="Cambria Math"/>
        </w:rPr>
        <w:t>♡</w:t>
      </w:r>
      <w:r>
        <w:rPr>
          <w:rFonts w:hint="eastAsia" w:ascii="Cambria Math" w:hAnsi="Cambria Math" w:cs="Cambria Math"/>
        </w:rPr>
        <w:t xml:space="preserve">  </w:t>
      </w:r>
      <w:r>
        <w:rPr>
          <w:rFonts w:hint="eastAsia"/>
        </w:rPr>
        <w:t xml:space="preserve"> 叙述物理结论时，千万不要忘记了结论成立的条件。</w:t>
      </w:r>
    </w:p>
    <w:p>
      <w:pPr>
        <w:jc w:val="left"/>
        <w:rPr>
          <w:color w:val="FF0000"/>
        </w:rPr>
      </w:pPr>
      <w:r>
        <w:rPr>
          <w:rFonts w:ascii="Cambria Math" w:hAnsi="Cambria Math" w:cs="Cambria Math"/>
        </w:rPr>
        <w:t>♡</w:t>
      </w:r>
      <w:r>
        <w:rPr>
          <w:rFonts w:hint="eastAsia" w:ascii="Cambria Math" w:hAnsi="Cambria Math" w:cs="Cambria Math"/>
        </w:rPr>
        <w:t xml:space="preserve">   该实验要求匀速直线拉动测力计，不方便读数，可以改进一下。</w:t>
      </w:r>
    </w:p>
    <w:p>
      <w:pPr>
        <w:pStyle w:val="4"/>
      </w:pPr>
      <w:bookmarkStart w:id="40" w:name="_Toc16431"/>
      <w:r>
        <w:rPr>
          <w:rFonts w:hint="eastAsia"/>
        </w:rPr>
        <w:t>【典题训练】</w:t>
      </w:r>
      <w:bookmarkEnd w:id="40"/>
    </w:p>
    <w:p>
      <w:r>
        <w:rPr>
          <w:rFonts w:hint="eastAsia"/>
        </w:rPr>
        <w:t xml:space="preserve">1.  </w:t>
      </w:r>
      <w:r>
        <w:t>(2016</w:t>
      </w:r>
      <w:r>
        <w:rPr>
          <w:rFonts w:hint="eastAsia"/>
        </w:rPr>
        <w:t>·大庆中考</w:t>
      </w:r>
      <w:r>
        <w:t>)</w:t>
      </w:r>
      <w:r>
        <w:rPr>
          <w:rFonts w:hint="eastAsia"/>
        </w:rPr>
        <w:t>如图所示是“探究影响滑动摩擦力大小因素”的实验装置图，长木板固定不动。</w:t>
      </w:r>
    </w:p>
    <w:p>
      <w:pPr>
        <w:jc w:val="center"/>
      </w:pPr>
      <w:r>
        <w:drawing>
          <wp:inline distT="0" distB="0" distL="0" distR="0">
            <wp:extent cx="3329940" cy="1116330"/>
            <wp:effectExtent l="19050" t="0" r="3545" b="0"/>
            <wp:docPr id="94" name="Image10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000.jpeg"/>
                    <pic:cNvPicPr>
                      <a:picLocks noChangeAspect="1" noChangeArrowheads="1"/>
                    </pic:cNvPicPr>
                  </pic:nvPicPr>
                  <pic:blipFill>
                    <a:blip r:embed="rId38"/>
                    <a:srcRect t="7895"/>
                    <a:stretch>
                      <a:fillRect/>
                    </a:stretch>
                  </pic:blipFill>
                  <pic:spPr>
                    <a:xfrm>
                      <a:off x="0" y="0"/>
                      <a:ext cx="3330205" cy="1116418"/>
                    </a:xfrm>
                    <a:prstGeom prst="rect">
                      <a:avLst/>
                    </a:prstGeom>
                    <a:noFill/>
                    <a:ln w="9525">
                      <a:noFill/>
                      <a:miter lim="800000"/>
                      <a:headEnd/>
                      <a:tailEnd/>
                    </a:ln>
                  </pic:spPr>
                </pic:pic>
              </a:graphicData>
            </a:graphic>
          </wp:inline>
        </w:drawing>
      </w:r>
    </w:p>
    <w:p>
      <w:r>
        <w:t>(1)</w:t>
      </w:r>
      <w:r>
        <w:rPr>
          <w:rFonts w:hint="eastAsia"/>
        </w:rPr>
        <w:t>甲、乙两图中当弹簧测力计拉着木块沿水平方向做</w:t>
      </w:r>
      <w:r>
        <w:t>______</w:t>
      </w:r>
      <w:r>
        <w:rPr>
          <w:rFonts w:hint="eastAsia"/>
        </w:rPr>
        <w:t>运动时，测力计的读数才等于滑动摩擦力。</w:t>
      </w:r>
    </w:p>
    <w:p>
      <w:r>
        <w:t>(2)</w:t>
      </w:r>
      <w:r>
        <w:rPr>
          <w:rFonts w:hint="eastAsia"/>
        </w:rPr>
        <w:t>此实验的研究方法是</w:t>
      </w:r>
      <w:r>
        <w:t>______________</w:t>
      </w:r>
      <w:r>
        <w:rPr>
          <w:rFonts w:hint="eastAsia"/>
        </w:rPr>
        <w:t>。</w:t>
      </w:r>
    </w:p>
    <w:p>
      <w:r>
        <w:t>(3)</w:t>
      </w:r>
      <w:r>
        <w:rPr>
          <w:rFonts w:hint="eastAsia"/>
        </w:rPr>
        <w:t>比较甲、乙两图，能否得出滑动摩擦力与压力和接触面的粗糙程度都有关？为什么？</w:t>
      </w:r>
      <w:r>
        <w:t>______________</w:t>
      </w:r>
      <w:r>
        <w:rPr>
          <w:rFonts w:hint="eastAsia"/>
        </w:rPr>
        <w:t>。</w:t>
      </w:r>
    </w:p>
    <w:p>
      <w:r>
        <w:t>(4)</w:t>
      </w:r>
      <w:r>
        <w:rPr>
          <w:rFonts w:hint="eastAsia"/>
        </w:rPr>
        <w:t>丙图中木块匀速运动时测力计的读数是</w:t>
      </w:r>
      <w:r>
        <w:t>________ N</w:t>
      </w:r>
      <w:r>
        <w:rPr>
          <w:rFonts w:hint="eastAsia"/>
        </w:rPr>
        <w:t>，滑动摩擦力为</w:t>
      </w:r>
      <w:r>
        <w:t>________N</w:t>
      </w:r>
      <w:r>
        <w:rPr>
          <w:rFonts w:hint="eastAsia"/>
        </w:rPr>
        <w:t>。</w:t>
      </w:r>
      <w:r>
        <w:t>(</w:t>
      </w:r>
      <w:r>
        <w:rPr>
          <w:rFonts w:hint="eastAsia"/>
        </w:rPr>
        <w:t>不计滑轮、绳子的重量及二者间摩擦</w:t>
      </w:r>
      <w:r>
        <w:t>)</w:t>
      </w:r>
    </w:p>
    <w:p>
      <w:r>
        <w:t>(5)</w:t>
      </w:r>
      <w:r>
        <w:rPr>
          <w:rFonts w:hint="eastAsia"/>
        </w:rPr>
        <w:t>若某次实验时木块做加速运动，则所测得滑动摩擦力</w:t>
      </w:r>
      <w:r>
        <w:t>__________(</w:t>
      </w:r>
      <w:r>
        <w:rPr>
          <w:rFonts w:hint="eastAsia"/>
        </w:rPr>
        <w:t>选填“偏大”或“偏小”</w:t>
      </w:r>
      <w:r>
        <w:t>)</w:t>
      </w:r>
      <w:r>
        <w:rPr>
          <w:rFonts w:hint="eastAsia"/>
        </w:rPr>
        <w:t>。</w:t>
      </w:r>
    </w:p>
    <w:p>
      <w:pPr>
        <w:rPr>
          <w:color w:val="A5A5A5" w:themeColor="background1" w:themeShade="A6"/>
        </w:rPr>
      </w:pPr>
      <w:r>
        <w:rPr>
          <w:rFonts w:hint="eastAsia"/>
          <w:color w:val="A5A5A5" w:themeColor="background1" w:themeShade="A6"/>
        </w:rPr>
        <w:t>1. （1）匀速直线（2）控制变量（3）不能。压力和接触面粗糙程度都变化了。（4）2.4  4.8 （5）偏大</w:t>
      </w:r>
    </w:p>
    <w:p>
      <w:pPr>
        <w:rPr>
          <w:kern w:val="0"/>
        </w:rPr>
      </w:pPr>
      <w:r>
        <w:rPr>
          <w:rFonts w:hint="eastAsia"/>
          <w:kern w:val="0"/>
        </w:rPr>
        <w:t>2. 质量为50kg的箱子放在水平地面上，小宇用20N的力水平推这个箱子，结果没有推动，地面对箱子的摩擦力大小为______</w:t>
      </w:r>
      <w:r>
        <w:rPr>
          <w:rFonts w:hint="eastAsia"/>
          <w:vanish/>
          <w:color w:val="000000"/>
          <w:kern w:val="0"/>
        </w:rPr>
        <w:t>20</w:t>
      </w:r>
      <w:r>
        <w:rPr>
          <w:rFonts w:hint="eastAsia"/>
          <w:kern w:val="0"/>
        </w:rPr>
        <w:t>N．小宇又改用 40N的力水平推这个箱子，刚好能使其匀速运动，地面对箱子的摩擦力大小为______</w:t>
      </w:r>
      <w:r>
        <w:rPr>
          <w:rFonts w:hint="eastAsia"/>
          <w:vanish/>
          <w:color w:val="000000"/>
          <w:kern w:val="0"/>
        </w:rPr>
        <w:t>40</w:t>
      </w:r>
      <w:r>
        <w:rPr>
          <w:rFonts w:hint="eastAsia"/>
          <w:kern w:val="0"/>
        </w:rPr>
        <w:t>N．则改用60N的力水平推这个箱子时，地面对箱子的摩擦力大小为______</w:t>
      </w:r>
      <w:r>
        <w:rPr>
          <w:rFonts w:hint="eastAsia"/>
          <w:vanish/>
          <w:color w:val="000000"/>
          <w:kern w:val="0"/>
        </w:rPr>
        <w:t>40</w:t>
      </w:r>
      <w:r>
        <w:rPr>
          <w:rFonts w:hint="eastAsia"/>
          <w:kern w:val="0"/>
        </w:rPr>
        <w:t>N．（g=10N/kg）</w:t>
      </w:r>
    </w:p>
    <w:p>
      <w:pPr>
        <w:rPr>
          <w:color w:val="A5A5A5" w:themeColor="background1" w:themeShade="A6"/>
          <w:kern w:val="0"/>
        </w:rPr>
      </w:pPr>
      <w:r>
        <w:rPr>
          <w:rFonts w:hint="eastAsia"/>
          <w:color w:val="A5A5A5" w:themeColor="background1" w:themeShade="A6"/>
          <w:kern w:val="0"/>
        </w:rPr>
        <w:t>20,40,40</w:t>
      </w:r>
    </w:p>
    <w:p>
      <w:pPr>
        <w:jc w:val="center"/>
        <w:rPr>
          <w:kern w:val="0"/>
        </w:rPr>
      </w:pPr>
      <w:r>
        <w:rPr>
          <w:kern w:val="0"/>
        </w:rPr>
        <w:drawing>
          <wp:inline distT="0" distB="0" distL="0" distR="0">
            <wp:extent cx="3880485" cy="981710"/>
            <wp:effectExtent l="19050" t="0" r="5317" b="0"/>
            <wp:docPr id="455" name="图片 8" descr="http://thumb.1010pic.com/pic3/upload/images/201310/12/88549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8" descr="http://thumb.1010pic.com/pic3/upload/images/201310/12/88549417.png"/>
                    <pic:cNvPicPr>
                      <a:picLocks noChangeAspect="1" noChangeArrowheads="1"/>
                    </pic:cNvPicPr>
                  </pic:nvPicPr>
                  <pic:blipFill>
                    <a:blip r:embed="rId39"/>
                    <a:srcRect/>
                    <a:stretch>
                      <a:fillRect/>
                    </a:stretch>
                  </pic:blipFill>
                  <pic:spPr>
                    <a:xfrm>
                      <a:off x="0" y="0"/>
                      <a:ext cx="3879317" cy="981503"/>
                    </a:xfrm>
                    <a:prstGeom prst="rect">
                      <a:avLst/>
                    </a:prstGeom>
                    <a:noFill/>
                  </pic:spPr>
                </pic:pic>
              </a:graphicData>
            </a:graphic>
          </wp:inline>
        </w:drawing>
      </w:r>
    </w:p>
    <w:p>
      <w:pPr>
        <w:rPr>
          <w:kern w:val="0"/>
        </w:rPr>
      </w:pPr>
      <w:r>
        <w:rPr>
          <w:rFonts w:hint="eastAsia"/>
          <w:kern w:val="0"/>
        </w:rPr>
        <w:t>3. 小黄探究滑动摩擦力的大小与压力的关系</w:t>
      </w:r>
      <w:r>
        <w:rPr>
          <w:rFonts w:hint="eastAsia"/>
          <w:kern w:val="0"/>
        </w:rPr>
        <w:br w:type="textWrapping"/>
      </w:r>
      <w:r>
        <w:rPr>
          <w:rFonts w:hint="eastAsia"/>
          <w:kern w:val="0"/>
        </w:rPr>
        <w:t xml:space="preserve"> （</w:t>
      </w:r>
      <w:r>
        <w:rPr>
          <w:kern w:val="0"/>
        </w:rPr>
        <w:t>1</w:t>
      </w:r>
      <w:r>
        <w:rPr>
          <w:rFonts w:hint="eastAsia"/>
          <w:kern w:val="0"/>
        </w:rPr>
        <w:t>）她设计了两种方案：</w:t>
      </w:r>
    </w:p>
    <w:p>
      <w:pPr>
        <w:rPr>
          <w:kern w:val="0"/>
        </w:rPr>
      </w:pPr>
      <w:r>
        <w:rPr>
          <w:kern w:val="0"/>
        </w:rPr>
        <w:tab/>
      </w:r>
      <w:r>
        <w:rPr>
          <w:rFonts w:hint="eastAsia"/>
          <w:kern w:val="0"/>
        </w:rPr>
        <w:t>①用方案一实验时，应该拉动木块作</w:t>
      </w:r>
      <w:r>
        <w:rPr>
          <w:rFonts w:hint="eastAsia"/>
          <w:kern w:val="0"/>
          <w:u w:val="single"/>
        </w:rPr>
        <w:t>　　　　　　</w:t>
      </w:r>
      <w:r>
        <w:rPr>
          <w:kern w:val="0"/>
        </w:rPr>
        <w:t xml:space="preserve"> 运动．</w:t>
      </w:r>
    </w:p>
    <w:p>
      <w:pPr>
        <w:rPr>
          <w:kern w:val="0"/>
        </w:rPr>
      </w:pPr>
      <w:r>
        <w:rPr>
          <w:kern w:val="0"/>
        </w:rPr>
        <w:tab/>
      </w:r>
      <w:r>
        <w:rPr>
          <w:rFonts w:hint="eastAsia"/>
          <w:kern w:val="0"/>
        </w:rPr>
        <w:t>②你认为更合理、更易于操作的是</w:t>
      </w:r>
      <w:r>
        <w:rPr>
          <w:rFonts w:hint="eastAsia"/>
          <w:kern w:val="0"/>
          <w:u w:val="single"/>
        </w:rPr>
        <w:t>　　　　　　</w:t>
      </w:r>
      <w:r>
        <w:rPr>
          <w:rFonts w:hint="eastAsia"/>
          <w:kern w:val="0"/>
        </w:rPr>
        <w:t>（填</w:t>
      </w:r>
      <w:r>
        <w:rPr>
          <w:kern w:val="0"/>
        </w:rPr>
        <w:t>“</w:t>
      </w:r>
      <w:r>
        <w:rPr>
          <w:rFonts w:hint="eastAsia"/>
          <w:kern w:val="0"/>
        </w:rPr>
        <w:t>方案一</w:t>
      </w:r>
      <w:r>
        <w:rPr>
          <w:kern w:val="0"/>
        </w:rPr>
        <w:t>”</w:t>
      </w:r>
      <w:r>
        <w:rPr>
          <w:rFonts w:hint="eastAsia"/>
          <w:kern w:val="0"/>
        </w:rPr>
        <w:t>，</w:t>
      </w:r>
      <w:r>
        <w:rPr>
          <w:kern w:val="0"/>
        </w:rPr>
        <w:t>“</w:t>
      </w:r>
      <w:r>
        <w:rPr>
          <w:rFonts w:hint="eastAsia"/>
          <w:kern w:val="0"/>
        </w:rPr>
        <w:t>方案二</w:t>
      </w:r>
      <w:r>
        <w:rPr>
          <w:kern w:val="0"/>
        </w:rPr>
        <w:t>”</w:t>
      </w:r>
      <w:r>
        <w:rPr>
          <w:rFonts w:hint="eastAsia"/>
          <w:kern w:val="0"/>
        </w:rPr>
        <w:t>）．</w:t>
      </w:r>
      <w:r>
        <w:rPr>
          <w:kern w:val="0"/>
        </w:rPr>
        <w:t xml:space="preserve"> </w:t>
      </w:r>
    </w:p>
    <w:p>
      <w:pPr>
        <w:rPr>
          <w:kern w:val="0"/>
        </w:rPr>
      </w:pPr>
      <w:r>
        <w:rPr>
          <w:rFonts w:hint="eastAsia"/>
          <w:kern w:val="0"/>
        </w:rPr>
        <w:t>（</w:t>
      </w:r>
      <w:r>
        <w:rPr>
          <w:kern w:val="0"/>
        </w:rPr>
        <w:t>2</w:t>
      </w:r>
      <w:r>
        <w:rPr>
          <w:rFonts w:hint="eastAsia"/>
          <w:kern w:val="0"/>
        </w:rPr>
        <w:t>）按方案一操作，匀速拉动木块时，测力计示数是</w:t>
      </w:r>
      <w:r>
        <w:rPr>
          <w:kern w:val="0"/>
        </w:rPr>
        <w:t>2N</w:t>
      </w:r>
      <w:r>
        <w:rPr>
          <w:rFonts w:hint="eastAsia"/>
          <w:kern w:val="0"/>
        </w:rPr>
        <w:t>，木块受到的摩擦力为</w:t>
      </w:r>
      <w:r>
        <w:rPr>
          <w:rFonts w:hint="eastAsia"/>
          <w:kern w:val="0"/>
          <w:u w:val="single"/>
        </w:rPr>
        <w:t>　　</w:t>
      </w:r>
      <w:r>
        <w:rPr>
          <w:kern w:val="0"/>
        </w:rPr>
        <w:t>N</w:t>
      </w:r>
      <w:r>
        <w:rPr>
          <w:rFonts w:hint="eastAsia"/>
          <w:kern w:val="0"/>
        </w:rPr>
        <w:t>．</w:t>
      </w:r>
    </w:p>
    <w:p>
      <w:pPr>
        <w:rPr>
          <w:kern w:val="0"/>
        </w:rPr>
      </w:pPr>
      <w:r>
        <w:rPr>
          <w:rFonts w:hint="eastAsia"/>
          <w:kern w:val="0"/>
        </w:rPr>
        <w:t>（</w:t>
      </w:r>
      <w:r>
        <w:rPr>
          <w:kern w:val="0"/>
        </w:rPr>
        <w:t>3</w:t>
      </w:r>
      <w:r>
        <w:rPr>
          <w:rFonts w:hint="eastAsia"/>
          <w:kern w:val="0"/>
        </w:rPr>
        <w:t>）按方案二操作，研究滑动摩擦力的大小与压力的关系，为了改变木块与桌面间的压力，</w:t>
      </w:r>
    </w:p>
    <w:p>
      <w:pPr>
        <w:rPr>
          <w:kern w:val="0"/>
        </w:rPr>
      </w:pPr>
      <w:r>
        <w:rPr>
          <w:rFonts w:hint="eastAsia"/>
          <w:kern w:val="0"/>
        </w:rPr>
        <w:t>准备了</w:t>
      </w:r>
      <w:r>
        <w:rPr>
          <w:kern w:val="0"/>
        </w:rPr>
        <w:t>4</w:t>
      </w:r>
      <w:r>
        <w:rPr>
          <w:rFonts w:hint="eastAsia"/>
          <w:kern w:val="0"/>
        </w:rPr>
        <w:t>块完全相同的木块，每次将木块叠放，通过多次实验，她得到下表所示的实验数据：</w:t>
      </w:r>
    </w:p>
    <w:p>
      <w:pPr>
        <w:jc w:val="center"/>
        <w:rPr>
          <w:kern w:val="0"/>
        </w:rPr>
      </w:pPr>
      <w:r>
        <w:rPr>
          <w:kern w:val="0"/>
        </w:rPr>
        <w:drawing>
          <wp:inline distT="0" distB="0" distL="0" distR="0">
            <wp:extent cx="3665855" cy="574040"/>
            <wp:effectExtent l="19050" t="0" r="0" b="0"/>
            <wp:docPr id="4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9"/>
                    <pic:cNvPicPr>
                      <a:picLocks noChangeAspect="1" noChangeArrowheads="1"/>
                    </pic:cNvPicPr>
                  </pic:nvPicPr>
                  <pic:blipFill>
                    <a:blip r:embed="rId40"/>
                    <a:srcRect/>
                    <a:stretch>
                      <a:fillRect/>
                    </a:stretch>
                  </pic:blipFill>
                  <pic:spPr>
                    <a:xfrm>
                      <a:off x="0" y="0"/>
                      <a:ext cx="3669982" cy="574780"/>
                    </a:xfrm>
                    <a:prstGeom prst="rect">
                      <a:avLst/>
                    </a:prstGeom>
                    <a:noFill/>
                    <a:ln w="9525">
                      <a:noFill/>
                      <a:miter lim="800000"/>
                      <a:headEnd/>
                      <a:tailEnd/>
                    </a:ln>
                    <a:effectLst/>
                  </pic:spPr>
                </pic:pic>
              </a:graphicData>
            </a:graphic>
          </wp:inline>
        </w:drawing>
      </w:r>
    </w:p>
    <w:p>
      <w:pPr>
        <w:rPr>
          <w:kern w:val="0"/>
        </w:rPr>
      </w:pPr>
      <w:r>
        <w:rPr>
          <w:rFonts w:hint="eastAsia"/>
          <w:kern w:val="0"/>
        </w:rPr>
        <w:t>分析表格中数据可以得出结论：</w:t>
      </w:r>
      <w:r>
        <w:rPr>
          <w:kern w:val="0"/>
        </w:rPr>
        <w:t>___________________________________________</w:t>
      </w:r>
    </w:p>
    <w:p>
      <w:pPr>
        <w:rPr>
          <w:kern w:val="0"/>
        </w:rPr>
      </w:pPr>
      <w:r>
        <w:rPr>
          <w:rFonts w:hint="eastAsia"/>
          <w:kern w:val="0"/>
        </w:rPr>
        <w:t>（</w:t>
      </w:r>
      <w:r>
        <w:rPr>
          <w:kern w:val="0"/>
        </w:rPr>
        <w:t>4</w:t>
      </w:r>
      <w:r>
        <w:rPr>
          <w:rFonts w:hint="eastAsia"/>
          <w:kern w:val="0"/>
        </w:rPr>
        <w:t>）小黄还想探究滑动摩擦力是否与接触面积的大小有关，她将木块沿竖直方向锯掉一半，测得滑动摩擦力的大小也变为原来的一半．她由此得出：当接触面的粗糙程度一定时，接触面积越小，滑动摩擦力越小．你认为她的结论正确吗？ 请说明理由</w:t>
      </w:r>
      <w:r>
        <w:rPr>
          <w:kern w:val="0"/>
        </w:rPr>
        <w:t>:</w:t>
      </w:r>
    </w:p>
    <w:p>
      <w:pPr>
        <w:rPr>
          <w:kern w:val="0"/>
        </w:rPr>
      </w:pPr>
      <w:r>
        <w:rPr>
          <w:rFonts w:hint="eastAsia"/>
          <w:kern w:val="0"/>
        </w:rPr>
        <w:t>_____________________________________________________________________________________</w:t>
      </w:r>
    </w:p>
    <w:p>
      <w:pPr>
        <w:rPr>
          <w:color w:val="A5A5A5" w:themeColor="background1" w:themeShade="A6"/>
        </w:rPr>
      </w:pPr>
      <w:r>
        <w:rPr>
          <w:rFonts w:hint="eastAsia"/>
          <w:color w:val="A5A5A5" w:themeColor="background1" w:themeShade="A6"/>
        </w:rPr>
        <w:t>1. （1）匀速直线  方案2（2）2 （3）压力越大，滑动摩擦力越大。（4）不正确，没有控制压力一定。</w:t>
      </w:r>
    </w:p>
    <w:p>
      <w:pPr>
        <w:rPr>
          <w:color w:val="A5A5A5" w:themeColor="background1" w:themeShade="A6"/>
        </w:rPr>
      </w:pPr>
    </w:p>
    <w:p>
      <w:pPr>
        <w:rPr>
          <w:color w:val="A5A5A5" w:themeColor="background1" w:themeShade="A6"/>
        </w:rPr>
      </w:pPr>
    </w:p>
    <w:p>
      <w:pPr>
        <w:rPr>
          <w:kern w:val="0"/>
        </w:rPr>
      </w:pPr>
      <w:r>
        <w:rPr>
          <w:rFonts w:hint="eastAsia"/>
          <w:kern w:val="0"/>
        </w:rPr>
        <w:t>4. 如图所示，用3N水平力F拉长木板A在光滑水平地面上运动，而B静止不动时，若逐渐增大F（不计绳和弹簧测力计重），则B受到摩擦力______（填“变大”、“不变”、“变小”），方向_______。</w:t>
      </w:r>
    </w:p>
    <w:p>
      <w:pPr>
        <w:jc w:val="right"/>
        <w:rPr>
          <w:kern w:val="0"/>
        </w:rPr>
      </w:pPr>
      <w:r>
        <w:drawing>
          <wp:inline distT="0" distB="0" distL="0" distR="0">
            <wp:extent cx="2169160" cy="967740"/>
            <wp:effectExtent l="19050" t="0" r="2540" b="0"/>
            <wp:docPr id="3" name="图片 1" descr="http://img.jyeoo.net/quiz/images/201706/132/2e6382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http://img.jyeoo.net/quiz/images/201706/132/2e6382a0.png"/>
                    <pic:cNvPicPr>
                      <a:picLocks noChangeAspect="1" noChangeArrowheads="1"/>
                    </pic:cNvPicPr>
                  </pic:nvPicPr>
                  <pic:blipFill>
                    <a:blip r:embed="rId41"/>
                    <a:srcRect/>
                    <a:stretch>
                      <a:fillRect/>
                    </a:stretch>
                  </pic:blipFill>
                  <pic:spPr>
                    <a:xfrm>
                      <a:off x="0" y="0"/>
                      <a:ext cx="2169160" cy="967740"/>
                    </a:xfrm>
                    <a:prstGeom prst="rect">
                      <a:avLst/>
                    </a:prstGeom>
                    <a:noFill/>
                    <a:ln w="9525">
                      <a:noFill/>
                      <a:miter lim="800000"/>
                      <a:headEnd/>
                      <a:tailEnd/>
                    </a:ln>
                  </pic:spPr>
                </pic:pic>
              </a:graphicData>
            </a:graphic>
          </wp:inline>
        </w:drawing>
      </w:r>
    </w:p>
    <w:p>
      <w:pPr>
        <w:rPr>
          <w:kern w:val="0"/>
        </w:rPr>
      </w:pPr>
    </w:p>
    <w:p>
      <w:pPr>
        <w:rPr>
          <w:kern w:val="0"/>
        </w:rPr>
      </w:pPr>
      <w:r>
        <w:rPr>
          <w:rFonts w:hint="eastAsia"/>
          <w:color w:val="A5A5A5" w:themeColor="background1" w:themeShade="A6"/>
        </w:rPr>
        <w:t>不变  向右</w:t>
      </w:r>
    </w:p>
    <w:p>
      <w:pPr>
        <w:rPr>
          <w:kern w:val="0"/>
        </w:rPr>
      </w:pPr>
      <w:r>
        <w:rPr>
          <w:rFonts w:hint="eastAsia"/>
          <w:kern w:val="0"/>
        </w:rPr>
        <w:t>5. 物块从同一斜面上不同高度滑下，在水平面上继续滑行的距离不等，从斜面较高处滑下时，速度大，在平面上滑行的距离远，小明认为，物块在水平面上运动速度大时，摩擦力小，所以滑行的距离远．请你用实验证明“物块在水平面上运动速度大时，摩擦力小”这一观点是错误的．</w:t>
      </w:r>
    </w:p>
    <w:p>
      <w:pPr>
        <w:rPr>
          <w:color w:val="A5A5A5" w:themeColor="background1" w:themeShade="A6"/>
        </w:rPr>
      </w:pPr>
      <w:r>
        <w:rPr>
          <w:rFonts w:hint="eastAsia"/>
          <w:color w:val="A5A5A5" w:themeColor="background1" w:themeShade="A6"/>
        </w:rPr>
        <w:drawing>
          <wp:anchor distT="0" distB="0" distL="114300" distR="114300" simplePos="0" relativeHeight="251666432" behindDoc="0" locked="0" layoutInCell="1" allowOverlap="1">
            <wp:simplePos x="0" y="0"/>
            <wp:positionH relativeFrom="column">
              <wp:posOffset>4819650</wp:posOffset>
            </wp:positionH>
            <wp:positionV relativeFrom="paragraph">
              <wp:posOffset>24765</wp:posOffset>
            </wp:positionV>
            <wp:extent cx="1487805" cy="1296670"/>
            <wp:effectExtent l="19050" t="0" r="0" b="0"/>
            <wp:wrapSquare wrapText="bothSides"/>
            <wp:docPr id="2" name="图片 1" descr="http://img.jyeoo.net/quiz/images/201705/147/128f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http://img.jyeoo.net/quiz/images/201705/147/128f9296.png"/>
                    <pic:cNvPicPr>
                      <a:picLocks noChangeAspect="1" noChangeArrowheads="1"/>
                    </pic:cNvPicPr>
                  </pic:nvPicPr>
                  <pic:blipFill>
                    <a:blip r:embed="rId42"/>
                    <a:srcRect/>
                    <a:stretch>
                      <a:fillRect/>
                    </a:stretch>
                  </pic:blipFill>
                  <pic:spPr>
                    <a:xfrm>
                      <a:off x="0" y="0"/>
                      <a:ext cx="1487805" cy="1296670"/>
                    </a:xfrm>
                    <a:prstGeom prst="rect">
                      <a:avLst/>
                    </a:prstGeom>
                    <a:noFill/>
                    <a:ln w="9525">
                      <a:noFill/>
                      <a:miter lim="800000"/>
                      <a:headEnd/>
                      <a:tailEnd/>
                    </a:ln>
                  </pic:spPr>
                </pic:pic>
              </a:graphicData>
            </a:graphic>
          </wp:anchor>
        </w:drawing>
      </w:r>
      <w:r>
        <w:rPr>
          <w:rFonts w:hint="eastAsia"/>
          <w:color w:val="A5A5A5" w:themeColor="background1" w:themeShade="A6"/>
        </w:rPr>
        <w:t>按照下图所示的装置把相关器材组装好，在物块下铺好一张白纸，以不同的速度水平拉出白纸，弹簧测力计的示数不变，即物块受到的拉力不变，物块处于平衡状态，物块收到的摩擦力和拉力大小相等，摩擦力的大小也没有发生变化，在速度发生变化时，摩擦力大小没有变化，说明摩擦力与物块的速度无关．</w:t>
      </w:r>
    </w:p>
    <w:p>
      <w:pPr>
        <w:rPr>
          <w:color w:val="A5A5A5" w:themeColor="background1" w:themeShade="A6"/>
        </w:rPr>
      </w:pPr>
    </w:p>
    <w:p>
      <w:pPr>
        <w:rPr>
          <w:color w:val="A5A5A5" w:themeColor="background1" w:themeShade="A6"/>
          <w:kern w:val="0"/>
        </w:rPr>
      </w:pPr>
    </w:p>
    <w:p>
      <w:pPr>
        <w:pStyle w:val="3"/>
      </w:pPr>
      <w:bookmarkStart w:id="41" w:name="_Toc16432"/>
      <w:r>
        <w:rPr>
          <w:rFonts w:hint="eastAsia"/>
        </w:rPr>
        <w:t>12. 探究压力作用效果与哪些因素有关</w:t>
      </w:r>
      <w:bookmarkEnd w:id="41"/>
    </w:p>
    <w:p>
      <w:pPr>
        <w:pStyle w:val="4"/>
      </w:pPr>
      <w:bookmarkStart w:id="42" w:name="_Toc16433"/>
      <w:r>
        <w:rPr>
          <w:rFonts w:hint="eastAsia"/>
        </w:rPr>
        <w:t>【实验还原】</w:t>
      </w:r>
      <w:bookmarkEnd w:id="42"/>
    </w:p>
    <w:p>
      <w:pPr>
        <w:jc w:val="center"/>
        <w:rPr>
          <w:color w:val="FF0000"/>
        </w:rPr>
      </w:pPr>
      <w:r>
        <w:rPr>
          <w:color w:val="FF0000"/>
        </w:rPr>
        <w:drawing>
          <wp:inline distT="0" distB="0" distL="0" distR="0">
            <wp:extent cx="5419725" cy="5981700"/>
            <wp:effectExtent l="19050" t="0" r="9525" b="0"/>
            <wp:docPr id="95"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72"/>
                    <pic:cNvPicPr>
                      <a:picLocks noChangeAspect="1" noChangeArrowheads="1"/>
                    </pic:cNvPicPr>
                  </pic:nvPicPr>
                  <pic:blipFill>
                    <a:blip r:embed="rId43"/>
                    <a:srcRect/>
                    <a:stretch>
                      <a:fillRect/>
                    </a:stretch>
                  </pic:blipFill>
                  <pic:spPr>
                    <a:xfrm>
                      <a:off x="0" y="0"/>
                      <a:ext cx="5419725" cy="5981700"/>
                    </a:xfrm>
                    <a:prstGeom prst="rect">
                      <a:avLst/>
                    </a:prstGeom>
                    <a:noFill/>
                    <a:ln w="9525">
                      <a:noFill/>
                      <a:miter lim="800000"/>
                      <a:headEnd/>
                      <a:tailEnd/>
                    </a:ln>
                  </pic:spPr>
                </pic:pic>
              </a:graphicData>
            </a:graphic>
          </wp:inline>
        </w:drawing>
      </w:r>
    </w:p>
    <w:p>
      <w:pPr>
        <w:pStyle w:val="4"/>
      </w:pPr>
      <w:bookmarkStart w:id="43" w:name="_Toc16434"/>
      <w:r>
        <w:rPr>
          <w:rFonts w:hint="eastAsia"/>
        </w:rPr>
        <w:t>【注意事项】</w:t>
      </w:r>
      <w:bookmarkEnd w:id="43"/>
    </w:p>
    <w:p>
      <w:r>
        <w:rPr>
          <w:rFonts w:ascii="Cambria Math" w:hAnsi="Cambria Math" w:cs="Cambria Math"/>
        </w:rPr>
        <w:t>♡</w:t>
      </w:r>
      <w:r>
        <w:rPr>
          <w:rFonts w:hint="eastAsia" w:ascii="Cambria Math" w:hAnsi="Cambria Math" w:cs="Cambria Math"/>
        </w:rPr>
        <w:t xml:space="preserve">  </w:t>
      </w:r>
      <w:r>
        <w:rPr>
          <w:rFonts w:hint="eastAsia"/>
        </w:rPr>
        <w:t xml:space="preserve"> 控制变量法的应用，如：探究压力作用效果与压力的关系时，必须保证受力面积不变。</w:t>
      </w:r>
    </w:p>
    <w:p>
      <w:r>
        <w:rPr>
          <w:rFonts w:ascii="Cambria Math" w:hAnsi="Cambria Math" w:cs="Cambria Math"/>
        </w:rPr>
        <w:t>♡</w:t>
      </w:r>
      <w:r>
        <w:rPr>
          <w:rFonts w:hint="eastAsia" w:ascii="Cambria Math" w:hAnsi="Cambria Math" w:cs="Cambria Math"/>
        </w:rPr>
        <w:t xml:space="preserve">  </w:t>
      </w:r>
      <w:r>
        <w:rPr>
          <w:rFonts w:hint="eastAsia"/>
        </w:rPr>
        <w:t xml:space="preserve"> 能用转换法判断压力作用效果的明显程度：被研究物体的形变程度越深，说明压力的作用效果越明显。</w:t>
      </w:r>
    </w:p>
    <w:p>
      <w:r>
        <w:rPr>
          <w:rFonts w:ascii="Cambria Math" w:hAnsi="Cambria Math" w:cs="Cambria Math"/>
        </w:rPr>
        <w:t>♡</w:t>
      </w:r>
      <w:r>
        <w:rPr>
          <w:rFonts w:hint="eastAsia" w:ascii="Cambria Math" w:hAnsi="Cambria Math" w:cs="Cambria Math"/>
        </w:rPr>
        <w:t xml:space="preserve">  </w:t>
      </w:r>
      <w:r>
        <w:rPr>
          <w:rFonts w:hint="eastAsia"/>
        </w:rPr>
        <w:t xml:space="preserve"> 实验中，物体对泡沫塑料的压力等于物体的重力，但这是探究压力作用效果与压力的关系，而不是压力作用效果与重力的关系。</w:t>
      </w:r>
    </w:p>
    <w:p/>
    <w:p>
      <w:pPr>
        <w:pStyle w:val="4"/>
      </w:pPr>
      <w:bookmarkStart w:id="44" w:name="_Toc16435"/>
      <w:r>
        <w:rPr>
          <w:rFonts w:hint="eastAsia"/>
        </w:rPr>
        <w:t>【典题训练】</w:t>
      </w:r>
      <w:bookmarkEnd w:id="44"/>
    </w:p>
    <w:p>
      <w:r>
        <w:t>1.(2016</w:t>
      </w:r>
      <w:r>
        <w:rPr>
          <w:rFonts w:hint="eastAsia"/>
        </w:rPr>
        <w:t>·邵阳中考</w:t>
      </w:r>
      <w:r>
        <w:t>)</w:t>
      </w:r>
      <w:r>
        <w:rPr>
          <w:rFonts w:hint="eastAsia"/>
        </w:rPr>
        <w:t>小刚同学在家里用实心砖和平铺在水平桌面上的海绵等一些自备器材，做探究“压力作用效果与哪些因素有关”的实验。</w:t>
      </w:r>
    </w:p>
    <w:p>
      <w:pPr>
        <w:jc w:val="center"/>
      </w:pPr>
      <w:r>
        <w:drawing>
          <wp:inline distT="0" distB="0" distL="0" distR="0">
            <wp:extent cx="3409950" cy="1123950"/>
            <wp:effectExtent l="19050" t="0" r="0" b="0"/>
            <wp:docPr id="160" name="Image10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003.jpeg"/>
                    <pic:cNvPicPr>
                      <a:picLocks noChangeAspect="1" noChangeArrowheads="1"/>
                    </pic:cNvPicPr>
                  </pic:nvPicPr>
                  <pic:blipFill>
                    <a:blip r:embed="rId44"/>
                    <a:srcRect/>
                    <a:stretch>
                      <a:fillRect/>
                    </a:stretch>
                  </pic:blipFill>
                  <pic:spPr>
                    <a:xfrm>
                      <a:off x="0" y="0"/>
                      <a:ext cx="3409950" cy="1123950"/>
                    </a:xfrm>
                    <a:prstGeom prst="rect">
                      <a:avLst/>
                    </a:prstGeom>
                    <a:noFill/>
                    <a:ln w="9525">
                      <a:noFill/>
                      <a:miter lim="800000"/>
                      <a:headEnd/>
                      <a:tailEnd/>
                    </a:ln>
                  </pic:spPr>
                </pic:pic>
              </a:graphicData>
            </a:graphic>
          </wp:inline>
        </w:drawing>
      </w:r>
    </w:p>
    <w:p>
      <w:r>
        <w:t>(1)</w:t>
      </w:r>
      <w:r>
        <w:rPr>
          <w:rFonts w:hint="eastAsia"/>
        </w:rPr>
        <w:t>若要探究压力作用效果与压力大小的关系，应选图甲和图</w:t>
      </w:r>
      <w:r>
        <w:t>________</w:t>
      </w:r>
      <w:r>
        <w:rPr>
          <w:rFonts w:hint="eastAsia"/>
        </w:rPr>
        <w:t>来比较。</w:t>
      </w:r>
    </w:p>
    <w:p>
      <w:r>
        <w:t>(2)</w:t>
      </w:r>
      <w:r>
        <w:rPr>
          <w:rFonts w:hint="eastAsia"/>
        </w:rPr>
        <w:t>若要探究压力作用效果与受力面积的关系，应选图甲和图</w:t>
      </w:r>
      <w:r>
        <w:t>________</w:t>
      </w:r>
      <w:r>
        <w:rPr>
          <w:rFonts w:hint="eastAsia"/>
        </w:rPr>
        <w:t>来比较。</w:t>
      </w:r>
    </w:p>
    <w:p>
      <w:r>
        <w:t>(3)</w:t>
      </w:r>
      <w:r>
        <w:rPr>
          <w:rFonts w:hint="eastAsia"/>
        </w:rPr>
        <w:t>若小刚测得实心砖长</w:t>
      </w:r>
      <w:r>
        <w:t>20cm</w:t>
      </w:r>
      <w:r>
        <w:rPr>
          <w:rFonts w:hint="eastAsia"/>
        </w:rPr>
        <w:t>、宽</w:t>
      </w:r>
      <w:r>
        <w:t>15cm</w:t>
      </w:r>
      <w:r>
        <w:rPr>
          <w:rFonts w:hint="eastAsia"/>
        </w:rPr>
        <w:t>、厚</w:t>
      </w:r>
      <w:r>
        <w:t>5cm</w:t>
      </w:r>
      <w:r>
        <w:rPr>
          <w:rFonts w:hint="eastAsia"/>
        </w:rPr>
        <w:t>，它的重力是</w:t>
      </w:r>
      <w:r>
        <w:t>30N</w:t>
      </w:r>
      <w:r>
        <w:rPr>
          <w:rFonts w:hint="eastAsia"/>
        </w:rPr>
        <w:t>，则甲图中实心砖对海绵产生的压强是</w:t>
      </w:r>
      <w:r>
        <w:t>________Pa</w:t>
      </w:r>
      <w:r>
        <w:rPr>
          <w:rFonts w:hint="eastAsia"/>
        </w:rPr>
        <w:t>。</w:t>
      </w:r>
    </w:p>
    <w:p/>
    <w:p>
      <w:pPr>
        <w:rPr>
          <w:color w:val="A5A5A5" w:themeColor="background1" w:themeShade="A6"/>
        </w:rPr>
      </w:pPr>
      <w:r>
        <w:rPr>
          <w:rFonts w:hint="eastAsia"/>
          <w:color w:val="A5A5A5" w:themeColor="background1" w:themeShade="A6"/>
        </w:rPr>
        <w:t>1（1）丙（2）乙（3）1000</w:t>
      </w:r>
    </w:p>
    <w:p>
      <w:r>
        <w:t>2.(2015</w:t>
      </w:r>
      <w:r>
        <w:rPr>
          <w:rFonts w:hint="eastAsia"/>
        </w:rPr>
        <w:t>·葫芦岛中考</w:t>
      </w:r>
      <w:r>
        <w:t>)</w:t>
      </w:r>
      <w:r>
        <w:rPr>
          <w:rFonts w:hint="eastAsia"/>
        </w:rPr>
        <w:t>下面是凯维同学做的力学探究实验。他在家帮妈妈和面时，发现碗在面粉上压出痕迹，为此他想探究压力作用效果与哪些因素有关。</w:t>
      </w:r>
    </w:p>
    <w:p>
      <w:r>
        <w:t>(1)</w:t>
      </w:r>
      <w:r>
        <w:rPr>
          <w:rFonts w:hint="eastAsia"/>
        </w:rPr>
        <w:t>在同一个碗中装入不同量的水时，发现水越多，碗底在面粉上形成的压痕越深，于是他得出：当受力面积一定时，压力越大，压力的作用效果越</w:t>
      </w:r>
      <w:r>
        <w:t>__________</w:t>
      </w:r>
    </w:p>
    <w:p>
      <w:pPr>
        <w:jc w:val="left"/>
      </w:pPr>
      <w:r>
        <w:t>(2)</w:t>
      </w:r>
      <w:r>
        <w:rPr>
          <w:rFonts w:hint="eastAsia"/>
        </w:rPr>
        <w:t>他再把不同型号的空碗</w:t>
      </w:r>
      <w:r>
        <w:t>(</w:t>
      </w:r>
      <w:r>
        <w:rPr>
          <w:rFonts w:hint="eastAsia"/>
        </w:rPr>
        <w:t>底面积不同</w:t>
      </w:r>
      <w:r>
        <w:t>)</w:t>
      </w:r>
      <w:r>
        <w:rPr>
          <w:rFonts w:hint="eastAsia"/>
        </w:rPr>
        <w:t>分别放在面粉上，发现产生的压痕深浅相同，为此他得出结论：压力的作用效果与受力面积无关。他这样操作得出结论是否正确？</w:t>
      </w:r>
      <w:r>
        <w:t>__________</w:t>
      </w:r>
      <w:r>
        <w:rPr>
          <w:rFonts w:hint="eastAsia"/>
        </w:rPr>
        <w:t>，理由：</w:t>
      </w:r>
      <w:r>
        <w:t>_______________</w:t>
      </w:r>
      <w:r>
        <w:rPr>
          <w:rFonts w:hint="eastAsia"/>
        </w:rPr>
        <w:t>。</w:t>
      </w:r>
    </w:p>
    <w:p>
      <w:pPr>
        <w:jc w:val="left"/>
      </w:pPr>
    </w:p>
    <w:p>
      <w:pPr>
        <w:jc w:val="left"/>
      </w:pPr>
    </w:p>
    <w:p>
      <w:pPr>
        <w:rPr>
          <w:color w:val="A5A5A5" w:themeColor="background1" w:themeShade="A6"/>
        </w:rPr>
      </w:pPr>
      <w:r>
        <w:rPr>
          <w:rFonts w:hint="eastAsia"/>
          <w:color w:val="A5A5A5" w:themeColor="background1" w:themeShade="A6"/>
        </w:rPr>
        <w:t>2（1）明显（2）不正确（3）碗的质量不同，压力不同</w:t>
      </w:r>
    </w:p>
    <w:p>
      <w:pPr>
        <w:jc w:val="left"/>
      </w:pPr>
      <w:r>
        <w:rPr>
          <w:rFonts w:hint="eastAsia"/>
        </w:rPr>
        <w:t>3. 在探究“压力的作用效果跟什么因素有关”的实验时，同学们利用小桌、砝码、海绵等器材设计了如图所示的系列实验</w:t>
      </w:r>
      <w:r>
        <w:t>.</w:t>
      </w:r>
    </w:p>
    <w:p>
      <w:pPr>
        <w:jc w:val="left"/>
      </w:pPr>
      <w:r>
        <w:drawing>
          <wp:inline distT="0" distB="0" distL="0" distR="0">
            <wp:extent cx="3876040" cy="1471930"/>
            <wp:effectExtent l="19050" t="0" r="0" b="0"/>
            <wp:docPr id="4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图片 7"/>
                    <pic:cNvPicPr>
                      <a:picLocks noChangeAspect="1" noChangeArrowheads="1"/>
                    </pic:cNvPicPr>
                  </pic:nvPicPr>
                  <pic:blipFill>
                    <a:blip r:embed="rId45"/>
                    <a:srcRect t="6273"/>
                    <a:stretch>
                      <a:fillRect/>
                    </a:stretch>
                  </pic:blipFill>
                  <pic:spPr>
                    <a:xfrm>
                      <a:off x="0" y="0"/>
                      <a:ext cx="3876773" cy="1472186"/>
                    </a:xfrm>
                    <a:prstGeom prst="rect">
                      <a:avLst/>
                    </a:prstGeom>
                    <a:noFill/>
                    <a:ln w="9525">
                      <a:noFill/>
                      <a:miter lim="800000"/>
                      <a:headEnd/>
                      <a:tailEnd/>
                    </a:ln>
                    <a:effectLst/>
                  </pic:spPr>
                </pic:pic>
              </a:graphicData>
            </a:graphic>
          </wp:inline>
        </w:drawing>
      </w:r>
    </w:p>
    <w:p>
      <w:pPr>
        <w:jc w:val="left"/>
      </w:pPr>
      <w:r>
        <w:rPr>
          <w:rFonts w:hint="eastAsia"/>
        </w:rPr>
        <w:t>（</w:t>
      </w:r>
      <w:r>
        <w:t>1</w:t>
      </w:r>
      <w:r>
        <w:rPr>
          <w:rFonts w:hint="eastAsia"/>
        </w:rPr>
        <w:t>）同学们是根据</w:t>
      </w:r>
      <w:r>
        <w:rPr>
          <w:u w:val="single"/>
        </w:rPr>
        <w:t xml:space="preserve">                                      </w:t>
      </w:r>
      <w:r>
        <w:rPr>
          <w:rFonts w:hint="eastAsia"/>
        </w:rPr>
        <w:t>来比较压力作用效果的</w:t>
      </w:r>
      <w:r>
        <w:t xml:space="preserve">. </w:t>
      </w:r>
    </w:p>
    <w:p>
      <w:pPr>
        <w:jc w:val="left"/>
      </w:pPr>
      <w:r>
        <w:rPr>
          <w:rFonts w:hint="eastAsia"/>
        </w:rPr>
        <w:t>（</w:t>
      </w:r>
      <w:r>
        <w:t>2</w:t>
      </w:r>
      <w:r>
        <w:rPr>
          <w:rFonts w:hint="eastAsia"/>
        </w:rPr>
        <w:t>）观察比较图</w:t>
      </w:r>
      <w:r>
        <w:t>A</w:t>
      </w:r>
      <w:r>
        <w:rPr>
          <w:rFonts w:hint="eastAsia"/>
        </w:rPr>
        <w:t>、</w:t>
      </w:r>
      <w:r>
        <w:t>B</w:t>
      </w:r>
      <w:r>
        <w:rPr>
          <w:rFonts w:hint="eastAsia"/>
        </w:rPr>
        <w:t>的情况可以得到的结论是：受力面积一定时，</w:t>
      </w:r>
      <w:r>
        <w:rPr>
          <w:u w:val="single"/>
        </w:rPr>
        <w:t xml:space="preserve">                </w:t>
      </w:r>
      <w:r>
        <w:rPr>
          <w:rFonts w:hint="eastAsia"/>
        </w:rPr>
        <w:t>，压力的作用效果越明显</w:t>
      </w:r>
      <w:r>
        <w:t xml:space="preserve">. </w:t>
      </w:r>
    </w:p>
    <w:p>
      <w:pPr>
        <w:jc w:val="left"/>
        <w:rPr>
          <w:u w:val="single"/>
        </w:rPr>
      </w:pPr>
      <w:r>
        <w:rPr>
          <w:rFonts w:hint="eastAsia"/>
        </w:rPr>
        <w:t>（</w:t>
      </w:r>
      <w:r>
        <w:t>3</w:t>
      </w:r>
      <w:r>
        <w:rPr>
          <w:rFonts w:hint="eastAsia"/>
        </w:rPr>
        <w:t>）要探究压力的作用效果跟受力面积的关系，应比较</w:t>
      </w:r>
      <w:r>
        <w:rPr>
          <w:u w:val="single"/>
        </w:rPr>
        <w:t xml:space="preserve">                </w:t>
      </w:r>
      <w:r>
        <w:rPr>
          <w:rFonts w:hint="eastAsia"/>
        </w:rPr>
        <w:t>两图的实验，得到的结论是：</w:t>
      </w:r>
      <w:r>
        <w:rPr>
          <w:rFonts w:hint="eastAsia"/>
          <w:u w:val="single"/>
        </w:rPr>
        <w:t>_______________________________________________________</w:t>
      </w:r>
    </w:p>
    <w:p>
      <w:pPr>
        <w:rPr>
          <w:color w:val="A5A5A5" w:themeColor="background1" w:themeShade="A6"/>
        </w:rPr>
      </w:pPr>
      <w:r>
        <w:rPr>
          <w:rFonts w:hint="eastAsia"/>
          <w:color w:val="A5A5A5" w:themeColor="background1" w:themeShade="A6"/>
        </w:rPr>
        <w:t>2（1）海绵的凹陷程度（2）压力越大（3）略</w:t>
      </w:r>
    </w:p>
    <w:p>
      <w:pPr>
        <w:jc w:val="left"/>
      </w:pPr>
    </w:p>
    <w:p>
      <w:pPr>
        <w:jc w:val="left"/>
      </w:pPr>
      <w:r>
        <w:rPr>
          <w:rFonts w:hint="eastAsia"/>
        </w:rPr>
        <w:t>4. 甲、乙两个实心正方体放在两块相同的海绵上，海绵的凹陷程度如图所示，则下列判断正确的是（　　）</w:t>
      </w:r>
    </w:p>
    <w:p>
      <w:pPr>
        <w:jc w:val="left"/>
      </w:pPr>
      <w:r>
        <w:drawing>
          <wp:inline distT="0" distB="0" distL="0" distR="0">
            <wp:extent cx="2061845" cy="669290"/>
            <wp:effectExtent l="19050" t="0" r="0" b="0"/>
            <wp:docPr id="4" name="图片 4" descr="http://img.jyeoo.net/quiz/images/201507/74/3868c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img.jyeoo.net/quiz/images/201507/74/3868c956.png"/>
                    <pic:cNvPicPr>
                      <a:picLocks noChangeAspect="1" noChangeArrowheads="1"/>
                    </pic:cNvPicPr>
                  </pic:nvPicPr>
                  <pic:blipFill>
                    <a:blip r:embed="rId46"/>
                    <a:srcRect/>
                    <a:stretch>
                      <a:fillRect/>
                    </a:stretch>
                  </pic:blipFill>
                  <pic:spPr>
                    <a:xfrm>
                      <a:off x="0" y="0"/>
                      <a:ext cx="2066991" cy="671443"/>
                    </a:xfrm>
                    <a:prstGeom prst="rect">
                      <a:avLst/>
                    </a:prstGeom>
                    <a:noFill/>
                    <a:ln w="9525">
                      <a:noFill/>
                      <a:miter lim="800000"/>
                      <a:headEnd/>
                      <a:tailEnd/>
                    </a:ln>
                  </pic:spPr>
                </pic:pic>
              </a:graphicData>
            </a:graphic>
          </wp:inline>
        </w:drawing>
      </w:r>
    </w:p>
    <w:p>
      <w:pPr>
        <w:jc w:val="left"/>
      </w:pPr>
      <w:r>
        <w:rPr>
          <w:rFonts w:hint="eastAsia"/>
        </w:rPr>
        <w:t>A．甲的质量一定比乙大</w:t>
      </w:r>
      <w:r>
        <w:rPr>
          <w:rFonts w:hint="eastAsia"/>
        </w:rPr>
        <w:tab/>
      </w:r>
    </w:p>
    <w:p>
      <w:pPr>
        <w:jc w:val="left"/>
      </w:pPr>
      <w:r>
        <w:rPr>
          <w:rFonts w:hint="eastAsia"/>
        </w:rPr>
        <w:t>B．甲的质量一定比乙小</w:t>
      </w:r>
    </w:p>
    <w:p>
      <w:pPr>
        <w:jc w:val="left"/>
      </w:pPr>
      <w:r>
        <w:rPr>
          <w:rFonts w:hint="eastAsia"/>
        </w:rPr>
        <w:t>C．甲的密度一定比乙大</w:t>
      </w:r>
      <w:r>
        <w:rPr>
          <w:rFonts w:hint="eastAsia"/>
        </w:rPr>
        <w:tab/>
      </w:r>
    </w:p>
    <w:p>
      <w:pPr>
        <w:jc w:val="left"/>
      </w:pPr>
      <w:r>
        <w:rPr>
          <w:rFonts w:hint="eastAsia"/>
        </w:rPr>
        <w:t>D．甲的密度一定比乙小</w:t>
      </w:r>
    </w:p>
    <w:p>
      <w:pPr>
        <w:jc w:val="left"/>
      </w:pPr>
    </w:p>
    <w:p>
      <w:pPr>
        <w:jc w:val="left"/>
      </w:pPr>
    </w:p>
    <w:p>
      <w:pPr>
        <w:jc w:val="left"/>
      </w:pPr>
    </w:p>
    <w:p>
      <w:pPr>
        <w:jc w:val="left"/>
      </w:pPr>
    </w:p>
    <w:p>
      <w:pPr>
        <w:jc w:val="left"/>
      </w:pPr>
    </w:p>
    <w:p>
      <w:pPr>
        <w:jc w:val="left"/>
      </w:pPr>
    </w:p>
    <w:p>
      <w:pPr>
        <w:jc w:val="left"/>
      </w:pPr>
    </w:p>
    <w:p>
      <w:pPr>
        <w:jc w:val="left"/>
        <w:rPr>
          <w:color w:val="A5A5A5" w:themeColor="background1" w:themeShade="A6"/>
        </w:rPr>
      </w:pPr>
      <w:r>
        <w:rPr>
          <w:rFonts w:hint="eastAsia"/>
          <w:color w:val="A5A5A5" w:themeColor="background1" w:themeShade="A6"/>
        </w:rPr>
        <w:t>A</w:t>
      </w:r>
    </w:p>
    <w:sectPr>
      <w:headerReference r:id="rId4" w:type="first"/>
      <w:footerReference r:id="rId7" w:type="first"/>
      <w:footerReference r:id="rId5" w:type="default"/>
      <w:headerReference r:id="rId3" w:type="even"/>
      <w:footerReference r:id="rId6" w:type="even"/>
      <w:pgSz w:w="11906" w:h="16838"/>
      <w:pgMar w:top="1440" w:right="1080" w:bottom="1440" w:left="1080" w:header="283"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00989723"/>
      <w:docPartObj>
        <w:docPartGallery w:val="AutoText"/>
      </w:docPartObj>
    </w:sdtPr>
    <w:sdtContent>
      <w:sdt>
        <w:sdtPr>
          <w:id w:val="171357217"/>
          <w:docPartObj>
            <w:docPartGallery w:val="AutoText"/>
          </w:docPartObj>
        </w:sdtPr>
        <w:sdtContent>
          <w:p>
            <w:pPr>
              <w:pStyle w:val="9"/>
              <w:jc w:val="center"/>
            </w:pPr>
            <w:r>
              <w:rPr>
                <w:lang w:val="zh-CN"/>
              </w:rPr>
              <w:t xml:space="preserve"> </w:t>
            </w: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 xml:space="preserve"> / </w:t>
            </w:r>
            <w:r>
              <w:rPr>
                <w:b/>
                <w:sz w:val="24"/>
                <w:szCs w:val="24"/>
              </w:rPr>
              <w:fldChar w:fldCharType="begin"/>
            </w:r>
            <w:r>
              <w:rPr>
                <w:b/>
              </w:rPr>
              <w:instrText xml:space="preserve">NUMPAGES</w:instrText>
            </w:r>
            <w:r>
              <w:rPr>
                <w:b/>
                <w:sz w:val="24"/>
                <w:szCs w:val="24"/>
              </w:rPr>
              <w:fldChar w:fldCharType="separate"/>
            </w:r>
            <w:r>
              <w:rPr>
                <w:b/>
              </w:rPr>
              <w:t>24</w:t>
            </w:r>
            <w:r>
              <w:rPr>
                <w:b/>
                <w:sz w:val="24"/>
                <w:szCs w:val="24"/>
              </w:rPr>
              <w:fldChar w:fldCharType="end"/>
            </w:r>
          </w:p>
        </w:sdtContent>
      </w:sdt>
    </w:sdtContent>
  </w:sdt>
  <w:p>
    <w:pPr>
      <w:pStyle w:val="9"/>
      <w:jc w:val="right"/>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drawing>
        <wp:anchor distT="0" distB="0" distL="114300" distR="114300" simplePos="0" relativeHeight="251660288" behindDoc="1" locked="0" layoutInCell="0" allowOverlap="1">
          <wp:simplePos x="0" y="0"/>
          <wp:positionH relativeFrom="margin">
            <wp:align>center</wp:align>
          </wp:positionH>
          <wp:positionV relativeFrom="margin">
            <wp:align>center</wp:align>
          </wp:positionV>
          <wp:extent cx="7559040" cy="10692130"/>
          <wp:effectExtent l="0" t="0" r="3810" b="13970"/>
          <wp:wrapNone/>
          <wp:docPr id="183" name="WordPictureWatermark1956788782" descr="备课笔记-高中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WordPictureWatermark1956788782" descr="备课笔记-高中 (1)"/>
                  <pic:cNvPicPr>
                    <a:picLocks noChangeAspect="1"/>
                  </pic:cNvPicPr>
                </pic:nvPicPr>
                <pic:blipFill>
                  <a:blip r:embed="rId1"/>
                  <a:stretch>
                    <a:fillRect/>
                  </a:stretch>
                </pic:blipFill>
                <pic:spPr>
                  <a:xfrm>
                    <a:off x="0" y="0"/>
                    <a:ext cx="7559040" cy="10692130"/>
                  </a:xfrm>
                  <a:prstGeom prst="rect">
                    <a:avLst/>
                  </a:prstGeom>
                  <a:noFill/>
                  <a:ln w="9525">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drawing>
        <wp:anchor distT="0" distB="0" distL="114300" distR="114300" simplePos="0" relativeHeight="251659264" behindDoc="1" locked="0" layoutInCell="0" allowOverlap="1">
          <wp:simplePos x="0" y="0"/>
          <wp:positionH relativeFrom="margin">
            <wp:align>center</wp:align>
          </wp:positionH>
          <wp:positionV relativeFrom="margin">
            <wp:align>center</wp:align>
          </wp:positionV>
          <wp:extent cx="7559040" cy="10692130"/>
          <wp:effectExtent l="0" t="0" r="3810" b="13970"/>
          <wp:wrapNone/>
          <wp:docPr id="182" name="WordPictureWatermark1956788781" descr="备课笔记-高中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WordPictureWatermark1956788781" descr="备课笔记-高中 (1)"/>
                  <pic:cNvPicPr>
                    <a:picLocks noChangeAspect="1"/>
                  </pic:cNvPicPr>
                </pic:nvPicPr>
                <pic:blipFill>
                  <a:blip r:embed="rId1"/>
                  <a:stretch>
                    <a:fillRect/>
                  </a:stretch>
                </pic:blipFill>
                <pic:spPr>
                  <a:xfrm>
                    <a:off x="0" y="0"/>
                    <a:ext cx="7559040" cy="10692130"/>
                  </a:xfrm>
                  <a:prstGeom prst="rect">
                    <a:avLst/>
                  </a:prstGeom>
                  <a:noFill/>
                  <a:ln w="9525">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8F481CF"/>
    <w:multiLevelType w:val="singleLevel"/>
    <w:tmpl w:val="58F481CF"/>
    <w:lvl w:ilvl="0" w:tentative="0">
      <w:start w:val="3"/>
      <w:numFmt w:val="decimal"/>
      <w:suff w:val="nothing"/>
      <w:lvlText w:val="(%1)"/>
      <w:lvlJc w:val="left"/>
      <w:pPr>
        <w:ind w:left="0" w:firstLine="0"/>
      </w:pPr>
      <w:rPr>
        <w:rFonts w:cs="Times New Roman"/>
      </w:rPr>
    </w:lvl>
  </w:abstractNum>
  <w:num w:numId="1">
    <w:abstractNumId w:val="0"/>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9B30D4"/>
    <w:rsid w:val="00010613"/>
    <w:rsid w:val="0002172D"/>
    <w:rsid w:val="0002637F"/>
    <w:rsid w:val="00037832"/>
    <w:rsid w:val="00046613"/>
    <w:rsid w:val="00057EE2"/>
    <w:rsid w:val="00062415"/>
    <w:rsid w:val="0007277A"/>
    <w:rsid w:val="0007774B"/>
    <w:rsid w:val="0008392E"/>
    <w:rsid w:val="0008569A"/>
    <w:rsid w:val="00093A55"/>
    <w:rsid w:val="000A091D"/>
    <w:rsid w:val="000D35F7"/>
    <w:rsid w:val="000E741B"/>
    <w:rsid w:val="000F6A6E"/>
    <w:rsid w:val="001078BD"/>
    <w:rsid w:val="00110877"/>
    <w:rsid w:val="0011409F"/>
    <w:rsid w:val="0011591D"/>
    <w:rsid w:val="0012052D"/>
    <w:rsid w:val="00125D90"/>
    <w:rsid w:val="00132972"/>
    <w:rsid w:val="00133E98"/>
    <w:rsid w:val="00155CE2"/>
    <w:rsid w:val="0017141A"/>
    <w:rsid w:val="0017268D"/>
    <w:rsid w:val="001750D5"/>
    <w:rsid w:val="00175393"/>
    <w:rsid w:val="00176003"/>
    <w:rsid w:val="00180D6E"/>
    <w:rsid w:val="001825E8"/>
    <w:rsid w:val="00185DB0"/>
    <w:rsid w:val="001935B7"/>
    <w:rsid w:val="00195A3A"/>
    <w:rsid w:val="001A4B57"/>
    <w:rsid w:val="001A5284"/>
    <w:rsid w:val="001B0109"/>
    <w:rsid w:val="001C0698"/>
    <w:rsid w:val="001C2194"/>
    <w:rsid w:val="001C6451"/>
    <w:rsid w:val="001D1A83"/>
    <w:rsid w:val="001F47E6"/>
    <w:rsid w:val="001F5C89"/>
    <w:rsid w:val="001F7A51"/>
    <w:rsid w:val="0020081D"/>
    <w:rsid w:val="00211DEB"/>
    <w:rsid w:val="002143C3"/>
    <w:rsid w:val="00232BA4"/>
    <w:rsid w:val="0025448B"/>
    <w:rsid w:val="00264684"/>
    <w:rsid w:val="00265F0E"/>
    <w:rsid w:val="0027011A"/>
    <w:rsid w:val="002721D3"/>
    <w:rsid w:val="00284C43"/>
    <w:rsid w:val="0028546D"/>
    <w:rsid w:val="00291D16"/>
    <w:rsid w:val="002A069C"/>
    <w:rsid w:val="002A0C3B"/>
    <w:rsid w:val="002A60B7"/>
    <w:rsid w:val="002B6E88"/>
    <w:rsid w:val="002E14A1"/>
    <w:rsid w:val="002E26E2"/>
    <w:rsid w:val="002F6A5C"/>
    <w:rsid w:val="00305D30"/>
    <w:rsid w:val="00310437"/>
    <w:rsid w:val="0031297F"/>
    <w:rsid w:val="003257E3"/>
    <w:rsid w:val="00337237"/>
    <w:rsid w:val="003563BF"/>
    <w:rsid w:val="00357D76"/>
    <w:rsid w:val="00361087"/>
    <w:rsid w:val="00377817"/>
    <w:rsid w:val="003862B7"/>
    <w:rsid w:val="003941E4"/>
    <w:rsid w:val="003B6E6A"/>
    <w:rsid w:val="003C0EC2"/>
    <w:rsid w:val="003C34E0"/>
    <w:rsid w:val="003C6584"/>
    <w:rsid w:val="003C756B"/>
    <w:rsid w:val="003D597C"/>
    <w:rsid w:val="003F6D24"/>
    <w:rsid w:val="00407118"/>
    <w:rsid w:val="00407DEB"/>
    <w:rsid w:val="004141E7"/>
    <w:rsid w:val="00417774"/>
    <w:rsid w:val="00427B67"/>
    <w:rsid w:val="00431E9F"/>
    <w:rsid w:val="004326B3"/>
    <w:rsid w:val="00437C61"/>
    <w:rsid w:val="00440CE5"/>
    <w:rsid w:val="00444A00"/>
    <w:rsid w:val="004473EB"/>
    <w:rsid w:val="00450C4A"/>
    <w:rsid w:val="004605E8"/>
    <w:rsid w:val="00464C7B"/>
    <w:rsid w:val="004733D9"/>
    <w:rsid w:val="00475AE8"/>
    <w:rsid w:val="00475C77"/>
    <w:rsid w:val="00476C63"/>
    <w:rsid w:val="004779D4"/>
    <w:rsid w:val="00480040"/>
    <w:rsid w:val="00480A47"/>
    <w:rsid w:val="00481F4E"/>
    <w:rsid w:val="004B02F2"/>
    <w:rsid w:val="004C52CB"/>
    <w:rsid w:val="004C6C9E"/>
    <w:rsid w:val="004D0199"/>
    <w:rsid w:val="004D2B24"/>
    <w:rsid w:val="004D6EA4"/>
    <w:rsid w:val="004E2BA5"/>
    <w:rsid w:val="004E62DD"/>
    <w:rsid w:val="00500F66"/>
    <w:rsid w:val="00507F32"/>
    <w:rsid w:val="00510C25"/>
    <w:rsid w:val="005169AD"/>
    <w:rsid w:val="00520465"/>
    <w:rsid w:val="0053007B"/>
    <w:rsid w:val="005318F6"/>
    <w:rsid w:val="005373D4"/>
    <w:rsid w:val="00541213"/>
    <w:rsid w:val="00543091"/>
    <w:rsid w:val="005442E5"/>
    <w:rsid w:val="005452D7"/>
    <w:rsid w:val="005531E9"/>
    <w:rsid w:val="0055489B"/>
    <w:rsid w:val="00557B03"/>
    <w:rsid w:val="00560D91"/>
    <w:rsid w:val="00580B42"/>
    <w:rsid w:val="00587068"/>
    <w:rsid w:val="005A16D4"/>
    <w:rsid w:val="005A1BC5"/>
    <w:rsid w:val="005C3911"/>
    <w:rsid w:val="005C50CB"/>
    <w:rsid w:val="005C5533"/>
    <w:rsid w:val="005D766B"/>
    <w:rsid w:val="005E1D31"/>
    <w:rsid w:val="005F09AE"/>
    <w:rsid w:val="005F17C9"/>
    <w:rsid w:val="005F49B0"/>
    <w:rsid w:val="005F6C8F"/>
    <w:rsid w:val="006015EC"/>
    <w:rsid w:val="006132D6"/>
    <w:rsid w:val="006136F4"/>
    <w:rsid w:val="00614449"/>
    <w:rsid w:val="00622E66"/>
    <w:rsid w:val="006267D6"/>
    <w:rsid w:val="006448A9"/>
    <w:rsid w:val="0064530F"/>
    <w:rsid w:val="00646206"/>
    <w:rsid w:val="0065318E"/>
    <w:rsid w:val="006602D2"/>
    <w:rsid w:val="00672112"/>
    <w:rsid w:val="00672992"/>
    <w:rsid w:val="006731B7"/>
    <w:rsid w:val="006802C9"/>
    <w:rsid w:val="00694479"/>
    <w:rsid w:val="006946DA"/>
    <w:rsid w:val="0069526F"/>
    <w:rsid w:val="00695996"/>
    <w:rsid w:val="006A4D1E"/>
    <w:rsid w:val="006A67C1"/>
    <w:rsid w:val="006B64F5"/>
    <w:rsid w:val="006C5F1F"/>
    <w:rsid w:val="006C7680"/>
    <w:rsid w:val="006D0C21"/>
    <w:rsid w:val="006E1C6B"/>
    <w:rsid w:val="006F5D93"/>
    <w:rsid w:val="007055A3"/>
    <w:rsid w:val="00706ED2"/>
    <w:rsid w:val="00710963"/>
    <w:rsid w:val="007278B7"/>
    <w:rsid w:val="00730D1D"/>
    <w:rsid w:val="0073499E"/>
    <w:rsid w:val="00755044"/>
    <w:rsid w:val="00756462"/>
    <w:rsid w:val="0076029A"/>
    <w:rsid w:val="00761497"/>
    <w:rsid w:val="00763946"/>
    <w:rsid w:val="00765E19"/>
    <w:rsid w:val="00781B48"/>
    <w:rsid w:val="0078313F"/>
    <w:rsid w:val="00783D90"/>
    <w:rsid w:val="0079136C"/>
    <w:rsid w:val="00793EFD"/>
    <w:rsid w:val="00794814"/>
    <w:rsid w:val="007A6843"/>
    <w:rsid w:val="007A7DE1"/>
    <w:rsid w:val="007B767E"/>
    <w:rsid w:val="007C02CD"/>
    <w:rsid w:val="007C10D5"/>
    <w:rsid w:val="007C2AA2"/>
    <w:rsid w:val="007D0D40"/>
    <w:rsid w:val="007D34E5"/>
    <w:rsid w:val="007D44B2"/>
    <w:rsid w:val="008014DF"/>
    <w:rsid w:val="00806E54"/>
    <w:rsid w:val="00814307"/>
    <w:rsid w:val="008156AF"/>
    <w:rsid w:val="00815C82"/>
    <w:rsid w:val="00816887"/>
    <w:rsid w:val="00840879"/>
    <w:rsid w:val="00847931"/>
    <w:rsid w:val="00854C02"/>
    <w:rsid w:val="00860E5E"/>
    <w:rsid w:val="00861088"/>
    <w:rsid w:val="0086199C"/>
    <w:rsid w:val="008657D9"/>
    <w:rsid w:val="008733E8"/>
    <w:rsid w:val="008741CA"/>
    <w:rsid w:val="00875545"/>
    <w:rsid w:val="00890E0F"/>
    <w:rsid w:val="00894A5D"/>
    <w:rsid w:val="008A4AF4"/>
    <w:rsid w:val="008B2C03"/>
    <w:rsid w:val="008B2D8C"/>
    <w:rsid w:val="008B67C9"/>
    <w:rsid w:val="008C346A"/>
    <w:rsid w:val="008C386C"/>
    <w:rsid w:val="008D1BAD"/>
    <w:rsid w:val="008D47BB"/>
    <w:rsid w:val="008E00C5"/>
    <w:rsid w:val="008E2AC2"/>
    <w:rsid w:val="008E5016"/>
    <w:rsid w:val="008F0F30"/>
    <w:rsid w:val="008F7015"/>
    <w:rsid w:val="0091570C"/>
    <w:rsid w:val="009167D8"/>
    <w:rsid w:val="00933186"/>
    <w:rsid w:val="0093668E"/>
    <w:rsid w:val="009409FE"/>
    <w:rsid w:val="00942FAA"/>
    <w:rsid w:val="009437FC"/>
    <w:rsid w:val="00954EAE"/>
    <w:rsid w:val="00955DB1"/>
    <w:rsid w:val="009814C2"/>
    <w:rsid w:val="00981F8B"/>
    <w:rsid w:val="00992F89"/>
    <w:rsid w:val="009975BF"/>
    <w:rsid w:val="009A4DD9"/>
    <w:rsid w:val="009B1E21"/>
    <w:rsid w:val="009B30D4"/>
    <w:rsid w:val="009B385F"/>
    <w:rsid w:val="009B567C"/>
    <w:rsid w:val="009B709F"/>
    <w:rsid w:val="009C5D1E"/>
    <w:rsid w:val="009C68E2"/>
    <w:rsid w:val="009D0977"/>
    <w:rsid w:val="009D0D79"/>
    <w:rsid w:val="009D1F0E"/>
    <w:rsid w:val="009D3AA1"/>
    <w:rsid w:val="009D475B"/>
    <w:rsid w:val="009D4AF7"/>
    <w:rsid w:val="009D7762"/>
    <w:rsid w:val="009E06DD"/>
    <w:rsid w:val="009E08FA"/>
    <w:rsid w:val="009E44AB"/>
    <w:rsid w:val="009F4969"/>
    <w:rsid w:val="00A014E4"/>
    <w:rsid w:val="00A057BE"/>
    <w:rsid w:val="00A062FA"/>
    <w:rsid w:val="00A107CE"/>
    <w:rsid w:val="00A109AF"/>
    <w:rsid w:val="00A14DD7"/>
    <w:rsid w:val="00A235D5"/>
    <w:rsid w:val="00A26CC7"/>
    <w:rsid w:val="00A37597"/>
    <w:rsid w:val="00A37AC8"/>
    <w:rsid w:val="00A45591"/>
    <w:rsid w:val="00A45B36"/>
    <w:rsid w:val="00A46A52"/>
    <w:rsid w:val="00A55E6B"/>
    <w:rsid w:val="00A6418D"/>
    <w:rsid w:val="00A77238"/>
    <w:rsid w:val="00A8160D"/>
    <w:rsid w:val="00A85D2C"/>
    <w:rsid w:val="00A85F3F"/>
    <w:rsid w:val="00A8607F"/>
    <w:rsid w:val="00A96B92"/>
    <w:rsid w:val="00AA3BFF"/>
    <w:rsid w:val="00AA54D2"/>
    <w:rsid w:val="00AB40AB"/>
    <w:rsid w:val="00AB7030"/>
    <w:rsid w:val="00AC6DDE"/>
    <w:rsid w:val="00AC7C94"/>
    <w:rsid w:val="00AD34DA"/>
    <w:rsid w:val="00AD3BFA"/>
    <w:rsid w:val="00AD5FB6"/>
    <w:rsid w:val="00AE6C02"/>
    <w:rsid w:val="00AF2ECA"/>
    <w:rsid w:val="00B014E0"/>
    <w:rsid w:val="00B04D79"/>
    <w:rsid w:val="00B13F1A"/>
    <w:rsid w:val="00B17574"/>
    <w:rsid w:val="00B260B5"/>
    <w:rsid w:val="00B27300"/>
    <w:rsid w:val="00B319AD"/>
    <w:rsid w:val="00B33418"/>
    <w:rsid w:val="00B53F69"/>
    <w:rsid w:val="00B63493"/>
    <w:rsid w:val="00B666E4"/>
    <w:rsid w:val="00B80CEE"/>
    <w:rsid w:val="00B82C9E"/>
    <w:rsid w:val="00B83B38"/>
    <w:rsid w:val="00B85021"/>
    <w:rsid w:val="00B8608E"/>
    <w:rsid w:val="00B91D6E"/>
    <w:rsid w:val="00B944BE"/>
    <w:rsid w:val="00BB5663"/>
    <w:rsid w:val="00BB6CFE"/>
    <w:rsid w:val="00BB7EBC"/>
    <w:rsid w:val="00BC0AE7"/>
    <w:rsid w:val="00BE2990"/>
    <w:rsid w:val="00BE2BC0"/>
    <w:rsid w:val="00BE510D"/>
    <w:rsid w:val="00BF138F"/>
    <w:rsid w:val="00BF14DC"/>
    <w:rsid w:val="00C00E1F"/>
    <w:rsid w:val="00C15930"/>
    <w:rsid w:val="00C255B2"/>
    <w:rsid w:val="00C2777F"/>
    <w:rsid w:val="00C31E06"/>
    <w:rsid w:val="00C32C0B"/>
    <w:rsid w:val="00C3533C"/>
    <w:rsid w:val="00C36880"/>
    <w:rsid w:val="00C4053D"/>
    <w:rsid w:val="00C43264"/>
    <w:rsid w:val="00C502BC"/>
    <w:rsid w:val="00C53F05"/>
    <w:rsid w:val="00C608CE"/>
    <w:rsid w:val="00C6362A"/>
    <w:rsid w:val="00C652CC"/>
    <w:rsid w:val="00C702AD"/>
    <w:rsid w:val="00C74F2A"/>
    <w:rsid w:val="00C871CB"/>
    <w:rsid w:val="00CA30C4"/>
    <w:rsid w:val="00CC37E2"/>
    <w:rsid w:val="00CC7986"/>
    <w:rsid w:val="00CF1CBF"/>
    <w:rsid w:val="00CF550D"/>
    <w:rsid w:val="00CF5982"/>
    <w:rsid w:val="00D159A7"/>
    <w:rsid w:val="00D20072"/>
    <w:rsid w:val="00D20370"/>
    <w:rsid w:val="00D20DBF"/>
    <w:rsid w:val="00D21E42"/>
    <w:rsid w:val="00D41AB9"/>
    <w:rsid w:val="00D61985"/>
    <w:rsid w:val="00D63A72"/>
    <w:rsid w:val="00D63F4E"/>
    <w:rsid w:val="00D65E78"/>
    <w:rsid w:val="00D674D2"/>
    <w:rsid w:val="00D73151"/>
    <w:rsid w:val="00D74DC2"/>
    <w:rsid w:val="00D77047"/>
    <w:rsid w:val="00D774CB"/>
    <w:rsid w:val="00D90581"/>
    <w:rsid w:val="00D90BFD"/>
    <w:rsid w:val="00D9628A"/>
    <w:rsid w:val="00DA2BE8"/>
    <w:rsid w:val="00DA5DE4"/>
    <w:rsid w:val="00DB1791"/>
    <w:rsid w:val="00DC40AD"/>
    <w:rsid w:val="00DD443B"/>
    <w:rsid w:val="00DE419F"/>
    <w:rsid w:val="00DE6089"/>
    <w:rsid w:val="00DF121B"/>
    <w:rsid w:val="00DF1D1C"/>
    <w:rsid w:val="00E00569"/>
    <w:rsid w:val="00E12F0C"/>
    <w:rsid w:val="00E215C9"/>
    <w:rsid w:val="00E33D87"/>
    <w:rsid w:val="00E42523"/>
    <w:rsid w:val="00E47735"/>
    <w:rsid w:val="00E5031A"/>
    <w:rsid w:val="00E63E0A"/>
    <w:rsid w:val="00E67D8E"/>
    <w:rsid w:val="00E72FDD"/>
    <w:rsid w:val="00E827AD"/>
    <w:rsid w:val="00E97418"/>
    <w:rsid w:val="00EB5DC3"/>
    <w:rsid w:val="00EC7AFA"/>
    <w:rsid w:val="00ED462E"/>
    <w:rsid w:val="00ED6EDE"/>
    <w:rsid w:val="00F21887"/>
    <w:rsid w:val="00F228FA"/>
    <w:rsid w:val="00F321B4"/>
    <w:rsid w:val="00F32286"/>
    <w:rsid w:val="00F33A56"/>
    <w:rsid w:val="00F746F8"/>
    <w:rsid w:val="00F81ACF"/>
    <w:rsid w:val="00F85B8A"/>
    <w:rsid w:val="00FA25B8"/>
    <w:rsid w:val="00FA4E77"/>
    <w:rsid w:val="00FB3146"/>
    <w:rsid w:val="00FB6D26"/>
    <w:rsid w:val="00FC144B"/>
    <w:rsid w:val="00FC3732"/>
    <w:rsid w:val="00FC3FCC"/>
    <w:rsid w:val="00FD0FE0"/>
    <w:rsid w:val="00FD4F99"/>
    <w:rsid w:val="00FE5AF6"/>
    <w:rsid w:val="019B7983"/>
    <w:rsid w:val="0C8A7FCF"/>
    <w:rsid w:val="0DA208CD"/>
    <w:rsid w:val="114F6037"/>
    <w:rsid w:val="18843026"/>
    <w:rsid w:val="18D16232"/>
    <w:rsid w:val="18FD6E0E"/>
    <w:rsid w:val="1B1E3950"/>
    <w:rsid w:val="1D6A7D6C"/>
    <w:rsid w:val="2DDB6966"/>
    <w:rsid w:val="2FA83750"/>
    <w:rsid w:val="309504E4"/>
    <w:rsid w:val="31D335E8"/>
    <w:rsid w:val="356E4139"/>
    <w:rsid w:val="3BB64F64"/>
    <w:rsid w:val="435374EE"/>
    <w:rsid w:val="44EE12DC"/>
    <w:rsid w:val="71D40701"/>
    <w:rsid w:val="7ADC688F"/>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qFormat="1" w:unhideWhenUsed="0" w:uiPriority="0" w:semiHidden="0" w:name="Body Text Indent 3"/>
    <w:lsdException w:uiPriority="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iPriority="0" w:semiHidden="0" w:name="Document Map"/>
    <w:lsdException w:unhideWhenUsed="0" w:uiPriority="0" w:semiHidden="0" w:name="Plain Text"/>
    <w:lsdException w:uiPriority="0" w:name="E-mail Signature"/>
    <w:lsdException w:qFormat="1" w:unhideWhenUsed="0"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99"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30"/>
    <w:qFormat/>
    <w:uiPriority w:val="9"/>
    <w:pPr>
      <w:keepNext/>
      <w:keepLines/>
      <w:spacing w:before="340" w:after="330" w:line="578" w:lineRule="auto"/>
      <w:outlineLvl w:val="0"/>
    </w:pPr>
    <w:rPr>
      <w:rFonts w:asciiTheme="minorHAnsi" w:hAnsiTheme="minorHAnsi" w:eastAsiaTheme="minorEastAsia" w:cstheme="minorBidi"/>
      <w:b/>
      <w:bCs/>
      <w:kern w:val="44"/>
      <w:sz w:val="44"/>
      <w:szCs w:val="44"/>
    </w:rPr>
  </w:style>
  <w:style w:type="paragraph" w:styleId="3">
    <w:name w:val="heading 2"/>
    <w:basedOn w:val="1"/>
    <w:next w:val="1"/>
    <w:link w:val="3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spacing w:before="260" w:after="260" w:line="416" w:lineRule="auto"/>
      <w:outlineLvl w:val="2"/>
    </w:pPr>
    <w:rPr>
      <w:rFonts w:asciiTheme="minorHAnsi" w:hAnsiTheme="minorHAnsi" w:eastAsiaTheme="minorEastAsia" w:cstheme="minorBidi"/>
      <w:b/>
      <w:bCs/>
      <w:sz w:val="28"/>
      <w:szCs w:val="32"/>
    </w:rPr>
  </w:style>
  <w:style w:type="character" w:default="1" w:styleId="18">
    <w:name w:val="Default Paragraph Font"/>
    <w:semiHidden/>
    <w:unhideWhenUsed/>
    <w:qFormat/>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5">
    <w:name w:val="Document Map"/>
    <w:basedOn w:val="1"/>
    <w:link w:val="28"/>
    <w:unhideWhenUsed/>
    <w:qFormat/>
    <w:uiPriority w:val="0"/>
    <w:rPr>
      <w:rFonts w:ascii="宋体" w:cs="黑体"/>
      <w:sz w:val="18"/>
      <w:szCs w:val="18"/>
    </w:rPr>
  </w:style>
  <w:style w:type="paragraph" w:styleId="6">
    <w:name w:val="toc 3"/>
    <w:basedOn w:val="1"/>
    <w:next w:val="1"/>
    <w:qFormat/>
    <w:uiPriority w:val="39"/>
    <w:pPr>
      <w:ind w:left="840" w:leftChars="400"/>
    </w:pPr>
  </w:style>
  <w:style w:type="paragraph" w:styleId="7">
    <w:name w:val="Plain Text"/>
    <w:basedOn w:val="1"/>
    <w:link w:val="26"/>
    <w:uiPriority w:val="0"/>
    <w:rPr>
      <w:rFonts w:ascii="宋体" w:hAnsi="Courier New" w:cs="Courier New"/>
      <w:szCs w:val="21"/>
    </w:rPr>
  </w:style>
  <w:style w:type="paragraph" w:styleId="8">
    <w:name w:val="Balloon Text"/>
    <w:basedOn w:val="1"/>
    <w:link w:val="21"/>
    <w:qFormat/>
    <w:uiPriority w:val="99"/>
    <w:rPr>
      <w:sz w:val="18"/>
      <w:szCs w:val="18"/>
    </w:rPr>
  </w:style>
  <w:style w:type="paragraph" w:styleId="9">
    <w:name w:val="footer"/>
    <w:basedOn w:val="1"/>
    <w:link w:val="25"/>
    <w:qFormat/>
    <w:uiPriority w:val="99"/>
    <w:pPr>
      <w:tabs>
        <w:tab w:val="center" w:pos="4153"/>
        <w:tab w:val="right" w:pos="8306"/>
      </w:tabs>
      <w:snapToGrid w:val="0"/>
      <w:jc w:val="left"/>
    </w:pPr>
    <w:rPr>
      <w:sz w:val="18"/>
      <w:szCs w:val="18"/>
    </w:rPr>
  </w:style>
  <w:style w:type="paragraph" w:styleId="10">
    <w:name w:val="header"/>
    <w:basedOn w:val="1"/>
    <w:link w:val="24"/>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style>
  <w:style w:type="paragraph" w:styleId="12">
    <w:name w:val="Body Text Indent 3"/>
    <w:basedOn w:val="1"/>
    <w:qFormat/>
    <w:uiPriority w:val="0"/>
    <w:pPr>
      <w:ind w:firstLine="420" w:firstLineChars="200"/>
    </w:pPr>
    <w:rPr>
      <w:bCs/>
    </w:rPr>
  </w:style>
  <w:style w:type="paragraph" w:styleId="13">
    <w:name w:val="toc 2"/>
    <w:basedOn w:val="1"/>
    <w:next w:val="1"/>
    <w:qFormat/>
    <w:uiPriority w:val="39"/>
    <w:pPr>
      <w:ind w:left="420" w:leftChars="200"/>
    </w:pPr>
  </w:style>
  <w:style w:type="paragraph" w:styleId="14">
    <w:name w:val="Normal (Web)"/>
    <w:basedOn w:val="1"/>
    <w:qFormat/>
    <w:uiPriority w:val="99"/>
    <w:pPr>
      <w:widowControl/>
      <w:spacing w:before="100" w:beforeAutospacing="1" w:after="100" w:afterAutospacing="1"/>
      <w:jc w:val="left"/>
    </w:pPr>
    <w:rPr>
      <w:rFonts w:ascii="宋体" w:hAnsi="宋体" w:cs="宋体"/>
      <w:kern w:val="0"/>
      <w:sz w:val="24"/>
      <w:szCs w:val="24"/>
    </w:rPr>
  </w:style>
  <w:style w:type="paragraph" w:styleId="15">
    <w:name w:val="Title"/>
    <w:basedOn w:val="1"/>
    <w:next w:val="1"/>
    <w:link w:val="33"/>
    <w:qFormat/>
    <w:uiPriority w:val="0"/>
    <w:pPr>
      <w:spacing w:before="240" w:after="60"/>
      <w:jc w:val="center"/>
      <w:outlineLvl w:val="0"/>
    </w:pPr>
    <w:rPr>
      <w:rFonts w:asciiTheme="majorHAnsi" w:hAnsiTheme="majorHAnsi" w:cstheme="majorBidi"/>
      <w:b/>
      <w:bCs/>
      <w:sz w:val="32"/>
      <w:szCs w:val="32"/>
    </w:rPr>
  </w:style>
  <w:style w:type="table" w:styleId="17">
    <w:name w:val="Table Grid"/>
    <w:basedOn w:val="16"/>
    <w:uiPriority w:val="59"/>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FollowedHyperlink"/>
    <w:basedOn w:val="18"/>
    <w:qFormat/>
    <w:uiPriority w:val="0"/>
    <w:rPr>
      <w:color w:val="954F72" w:themeColor="followedHyperlink"/>
      <w:u w:val="single"/>
    </w:rPr>
  </w:style>
  <w:style w:type="character" w:styleId="20">
    <w:name w:val="Hyperlink"/>
    <w:unhideWhenUsed/>
    <w:qFormat/>
    <w:uiPriority w:val="99"/>
    <w:rPr>
      <w:color w:val="0563C1"/>
      <w:u w:val="single"/>
    </w:rPr>
  </w:style>
  <w:style w:type="character" w:customStyle="1" w:styleId="21">
    <w:name w:val="批注框文本 字符"/>
    <w:basedOn w:val="18"/>
    <w:link w:val="8"/>
    <w:qFormat/>
    <w:uiPriority w:val="99"/>
    <w:rPr>
      <w:rFonts w:ascii="Calibri" w:hAnsi="Calibri" w:eastAsia="宋体" w:cs="Times New Roman"/>
      <w:kern w:val="2"/>
      <w:sz w:val="18"/>
      <w:szCs w:val="18"/>
    </w:rPr>
  </w:style>
  <w:style w:type="paragraph" w:customStyle="1" w:styleId="22">
    <w:name w:val="_Style 13"/>
    <w:unhideWhenUsed/>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3">
    <w:name w:val="reader-word-layer"/>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24">
    <w:name w:val="页眉 字符"/>
    <w:link w:val="10"/>
    <w:uiPriority w:val="99"/>
    <w:rPr>
      <w:rFonts w:ascii="Calibri" w:hAnsi="Calibri" w:eastAsia="宋体" w:cs="Times New Roman"/>
      <w:kern w:val="2"/>
      <w:sz w:val="18"/>
      <w:szCs w:val="18"/>
    </w:rPr>
  </w:style>
  <w:style w:type="character" w:customStyle="1" w:styleId="25">
    <w:name w:val="页脚 字符"/>
    <w:link w:val="9"/>
    <w:qFormat/>
    <w:uiPriority w:val="99"/>
    <w:rPr>
      <w:rFonts w:ascii="Calibri" w:hAnsi="Calibri" w:eastAsia="宋体" w:cs="Times New Roman"/>
      <w:kern w:val="2"/>
      <w:sz w:val="18"/>
      <w:szCs w:val="18"/>
    </w:rPr>
  </w:style>
  <w:style w:type="character" w:customStyle="1" w:styleId="26">
    <w:name w:val="纯文本 字符"/>
    <w:link w:val="7"/>
    <w:qFormat/>
    <w:uiPriority w:val="0"/>
    <w:rPr>
      <w:rFonts w:ascii="宋体" w:hAnsi="Courier New" w:eastAsia="宋体" w:cs="Courier New"/>
      <w:kern w:val="2"/>
      <w:sz w:val="21"/>
      <w:szCs w:val="21"/>
    </w:rPr>
  </w:style>
  <w:style w:type="paragraph" w:customStyle="1" w:styleId="27">
    <w:name w:val="Char Char Char Char Char Char Char Char Char"/>
    <w:basedOn w:val="1"/>
    <w:qFormat/>
    <w:uiPriority w:val="0"/>
    <w:pPr>
      <w:widowControl/>
      <w:spacing w:line="300" w:lineRule="auto"/>
      <w:ind w:firstLine="200" w:firstLineChars="200"/>
    </w:pPr>
    <w:rPr>
      <w:rFonts w:ascii="Times New Roman" w:hAnsi="Times New Roman"/>
      <w:kern w:val="0"/>
      <w:szCs w:val="20"/>
    </w:rPr>
  </w:style>
  <w:style w:type="character" w:customStyle="1" w:styleId="28">
    <w:name w:val="文档结构图 字符"/>
    <w:basedOn w:val="18"/>
    <w:link w:val="5"/>
    <w:qFormat/>
    <w:uiPriority w:val="0"/>
    <w:rPr>
      <w:rFonts w:ascii="宋体" w:hAnsi="Calibri" w:eastAsia="宋体" w:cs="黑体"/>
      <w:kern w:val="2"/>
      <w:sz w:val="18"/>
      <w:szCs w:val="18"/>
    </w:rPr>
  </w:style>
  <w:style w:type="paragraph" w:styleId="29">
    <w:name w:val="List Paragraph"/>
    <w:basedOn w:val="1"/>
    <w:unhideWhenUsed/>
    <w:qFormat/>
    <w:uiPriority w:val="99"/>
    <w:pPr>
      <w:ind w:firstLine="420" w:firstLineChars="200"/>
    </w:pPr>
  </w:style>
  <w:style w:type="character" w:customStyle="1" w:styleId="30">
    <w:name w:val="标题 1 字符"/>
    <w:basedOn w:val="18"/>
    <w:link w:val="2"/>
    <w:qFormat/>
    <w:uiPriority w:val="9"/>
    <w:rPr>
      <w:b/>
      <w:bCs/>
      <w:kern w:val="44"/>
      <w:sz w:val="44"/>
      <w:szCs w:val="44"/>
    </w:rPr>
  </w:style>
  <w:style w:type="character" w:customStyle="1" w:styleId="31">
    <w:name w:val="标题 2 字符"/>
    <w:basedOn w:val="18"/>
    <w:link w:val="3"/>
    <w:qFormat/>
    <w:uiPriority w:val="9"/>
    <w:rPr>
      <w:rFonts w:asciiTheme="majorHAnsi" w:hAnsiTheme="majorHAnsi" w:eastAsiaTheme="majorEastAsia" w:cstheme="majorBidi"/>
      <w:b/>
      <w:bCs/>
      <w:kern w:val="2"/>
      <w:sz w:val="32"/>
      <w:szCs w:val="32"/>
    </w:rPr>
  </w:style>
  <w:style w:type="character" w:customStyle="1" w:styleId="32">
    <w:name w:val="标题 3 字符"/>
    <w:basedOn w:val="18"/>
    <w:link w:val="4"/>
    <w:uiPriority w:val="9"/>
    <w:rPr>
      <w:b/>
      <w:bCs/>
      <w:kern w:val="2"/>
      <w:sz w:val="28"/>
      <w:szCs w:val="32"/>
    </w:rPr>
  </w:style>
  <w:style w:type="character" w:customStyle="1" w:styleId="33">
    <w:name w:val="标题 字符"/>
    <w:basedOn w:val="18"/>
    <w:link w:val="15"/>
    <w:qFormat/>
    <w:uiPriority w:val="0"/>
    <w:rPr>
      <w:rFonts w:eastAsia="宋体" w:asciiTheme="majorHAnsi" w:hAnsiTheme="majorHAnsi" w:cstheme="majorBidi"/>
      <w:b/>
      <w:bCs/>
      <w:kern w:val="2"/>
      <w:sz w:val="32"/>
      <w:szCs w:val="32"/>
    </w:rPr>
  </w:style>
  <w:style w:type="paragraph" w:customStyle="1" w:styleId="34">
    <w:name w:val="Times New Roman小五"/>
    <w:basedOn w:val="1"/>
    <w:link w:val="35"/>
    <w:qFormat/>
    <w:uiPriority w:val="0"/>
    <w:pPr>
      <w:jc w:val="center"/>
    </w:pPr>
    <w:rPr>
      <w:rFonts w:ascii="Times New Roman" w:hAnsi="Times New Roman"/>
      <w:sz w:val="18"/>
      <w:szCs w:val="18"/>
    </w:rPr>
  </w:style>
  <w:style w:type="character" w:customStyle="1" w:styleId="35">
    <w:name w:val="Times New Roman小五 Char"/>
    <w:basedOn w:val="18"/>
    <w:link w:val="34"/>
    <w:qFormat/>
    <w:uiPriority w:val="0"/>
    <w:rPr>
      <w:rFonts w:ascii="Times New Roman" w:hAnsi="Times New Roman" w:eastAsia="宋体" w:cs="Times New Roman"/>
      <w:kern w:val="2"/>
      <w:sz w:val="18"/>
      <w:szCs w:val="18"/>
    </w:rPr>
  </w:style>
  <w:style w:type="paragraph" w:customStyle="1" w:styleId="36">
    <w:name w:val="选项-首行2"/>
    <w:basedOn w:val="1"/>
    <w:link w:val="37"/>
    <w:qFormat/>
    <w:uiPriority w:val="0"/>
    <w:pPr>
      <w:tabs>
        <w:tab w:val="left" w:pos="420"/>
        <w:tab w:val="left" w:pos="2520"/>
        <w:tab w:val="left" w:pos="4620"/>
        <w:tab w:val="left" w:pos="6720"/>
      </w:tabs>
      <w:ind w:firstLine="200" w:firstLineChars="200"/>
      <w:textAlignment w:val="bottom"/>
    </w:pPr>
    <w:rPr>
      <w:rFonts w:ascii="Times New Roman" w:hAnsi="Times New Roman"/>
      <w:color w:val="000000"/>
      <w:szCs w:val="21"/>
    </w:rPr>
  </w:style>
  <w:style w:type="character" w:customStyle="1" w:styleId="37">
    <w:name w:val="选项-首行2 Char"/>
    <w:basedOn w:val="18"/>
    <w:link w:val="36"/>
    <w:qFormat/>
    <w:uiPriority w:val="0"/>
    <w:rPr>
      <w:rFonts w:ascii="Times New Roman" w:hAnsi="Times New Roman" w:eastAsia="宋体" w:cs="Times New Roman"/>
      <w:color w:val="000000"/>
      <w:kern w:val="2"/>
      <w:sz w:val="21"/>
      <w:szCs w:val="21"/>
    </w:rPr>
  </w:style>
  <w:style w:type="paragraph" w:customStyle="1" w:styleId="38">
    <w:name w:val="秋季★题干"/>
    <w:basedOn w:val="1"/>
    <w:link w:val="39"/>
    <w:qFormat/>
    <w:uiPriority w:val="0"/>
    <w:pPr>
      <w:tabs>
        <w:tab w:val="left" w:pos="420"/>
        <w:tab w:val="left" w:pos="2520"/>
        <w:tab w:val="left" w:pos="4620"/>
        <w:tab w:val="left" w:pos="6720"/>
        <w:tab w:val="left" w:pos="8820"/>
      </w:tabs>
      <w:spacing w:line="360" w:lineRule="auto"/>
      <w:ind w:firstLine="200" w:firstLineChars="200"/>
      <w:textAlignment w:val="center"/>
      <w:outlineLvl w:val="4"/>
    </w:pPr>
    <w:rPr>
      <w:rFonts w:ascii="Times New Roman" w:hAnsi="Times New Roman" w:eastAsiaTheme="minorEastAsia" w:cstheme="minorBidi"/>
      <w:szCs w:val="24"/>
    </w:rPr>
  </w:style>
  <w:style w:type="character" w:customStyle="1" w:styleId="39">
    <w:name w:val="秋季★题干 Char"/>
    <w:basedOn w:val="18"/>
    <w:link w:val="38"/>
    <w:qFormat/>
    <w:uiPriority w:val="0"/>
    <w:rPr>
      <w:rFonts w:ascii="Times New Roman" w:hAnsi="Times New Roman"/>
      <w:kern w:val="2"/>
      <w:sz w:val="21"/>
      <w:szCs w:val="24"/>
    </w:rPr>
  </w:style>
  <w:style w:type="paragraph" w:customStyle="1" w:styleId="40">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2E75B5"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9" Type="http://schemas.openxmlformats.org/officeDocument/2006/relationships/fontTable" Target="fontTable.xml"/><Relationship Id="rId48" Type="http://schemas.openxmlformats.org/officeDocument/2006/relationships/customXml" Target="../customXml/item1.xml"/><Relationship Id="rId47" Type="http://schemas.openxmlformats.org/officeDocument/2006/relationships/numbering" Target="numbering.xml"/><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jpe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jpe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jpe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http://img.jyeoo.net/quiz/images/201507/39/cc2387a8.png" TargetMode="External"/><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jpe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GIF"/><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66EFE2-358A-4018-BF05-A824E765201F}">
  <ds:schemaRefs/>
</ds:datastoreItem>
</file>

<file path=docProps/app.xml><?xml version="1.0" encoding="utf-8"?>
<Properties xmlns="http://schemas.openxmlformats.org/officeDocument/2006/extended-properties" xmlns:vt="http://schemas.openxmlformats.org/officeDocument/2006/docPropsVTypes">
  <Template>Normal.dotm</Template>
  <Pages>1</Pages>
  <Words>1750</Words>
  <Characters>9978</Characters>
  <Lines>83</Lines>
  <Paragraphs>23</Paragraphs>
  <TotalTime>1788</TotalTime>
  <ScaleCrop>false</ScaleCrop>
  <LinksUpToDate>false</LinksUpToDate>
  <CharactersWithSpaces>11705</CharactersWithSpaces>
  <Application>WPS Office_11.8.2.12089_F1E327BC-269C-435d-A152-05C5408002CA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yuyu</dc:creator>
  <cp:lastModifiedBy>pluto</cp:lastModifiedBy>
  <dcterms:modified xsi:type="dcterms:W3CDTF">2024-04-15T08:33:38Z</dcterms:modified>
  <cp:revision>352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2052-11.8.2.12089</vt:lpwstr>
  </property>
  <property fmtid="{D5CDD505-2E9C-101B-9397-08002B2CF9AE}" pid="3" name="ICV">
    <vt:lpwstr>B9064BED705D49AAA8763A3C4BC802B1</vt:lpwstr>
  </property>
</Properties>
</file>