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responsibilities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