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BF7DD6" w14:textId="66533E75" w:rsidR="00F52811" w:rsidRPr="00336504" w:rsidRDefault="00F7691E" w:rsidP="008F599B">
      <w:pPr>
        <w:pStyle w:val="a3"/>
        <w:rPr>
          <w:rFonts w:ascii="Arial" w:hAnsi="Arial" w:cs="Arial"/>
          <w:b/>
          <w:bCs/>
        </w:rPr>
      </w:pPr>
      <w:proofErr w:type="spellStart"/>
      <w:r w:rsidRPr="00336504">
        <w:rPr>
          <w:rFonts w:ascii="Arial" w:hAnsi="Arial" w:cs="Arial"/>
          <w:b/>
          <w:bCs/>
        </w:rPr>
        <w:t>Thinkfree</w:t>
      </w:r>
      <w:proofErr w:type="spellEnd"/>
      <w:r w:rsidRPr="00336504">
        <w:rPr>
          <w:rFonts w:ascii="Arial" w:hAnsi="Arial" w:cs="Arial"/>
          <w:b/>
          <w:bCs/>
        </w:rPr>
        <w:t xml:space="preserve"> Office</w:t>
      </w:r>
    </w:p>
    <w:p w14:paraId="3EEC5F3F" w14:textId="04644D00" w:rsidR="00193146" w:rsidRPr="00F717B5" w:rsidRDefault="00666CED" w:rsidP="00193146">
      <w:pPr>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16EAA1B0" wp14:editId="366E8FF9">
                <wp:simplePos x="0" y="0"/>
                <wp:positionH relativeFrom="margin">
                  <wp:align>center</wp:align>
                </wp:positionH>
                <wp:positionV relativeFrom="paragraph">
                  <wp:posOffset>35560</wp:posOffset>
                </wp:positionV>
                <wp:extent cx="5495026" cy="0"/>
                <wp:effectExtent l="0" t="0" r="0" b="0"/>
                <wp:wrapNone/>
                <wp:docPr id="350350843" name="직선 연결선 1"/>
                <wp:cNvGraphicFramePr/>
                <a:graphic xmlns:a="http://schemas.openxmlformats.org/drawingml/2006/main">
                  <a:graphicData uri="http://schemas.microsoft.com/office/word/2010/wordprocessingShape">
                    <wps:wsp>
                      <wps:cNvCnPr/>
                      <wps:spPr>
                        <a:xfrm>
                          <a:off x="0" y="0"/>
                          <a:ext cx="5495026" cy="0"/>
                        </a:xfrm>
                        <a:prstGeom prst="line">
                          <a:avLst/>
                        </a:prstGeom>
                        <a:ln w="9525">
                          <a:solidFill>
                            <a:srgbClr val="FF007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59A88B" id="직선 연결선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8pt" to="432.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" strokecolor="#ff007a">
                <v:stroke joinstyle="miter"/>
                <w10:wrap anchorx="margin"/>
              </v:line>
            </w:pict>
          </mc:Fallback>
        </mc:AlternateContent>
      </w:r>
      <w:r>
        <w:rPr>
          <w:rFonts w:ascii="Arial" w:hAnsi="Arial" w:cs="Arial"/>
          <w:noProof/>
        </w:rPr>
        <mc:AlternateContent>
          <mc:Choice Requires="wps">
            <w:drawing>
              <wp:anchor distT="0" distB="0" distL="114300" distR="114300" simplePos="0" relativeHeight="251659264" behindDoc="0" locked="0" layoutInCell="1" allowOverlap="1" wp14:anchorId="5CA1F89E" wp14:editId="7FC4B07E">
                <wp:simplePos x="0" y="0"/>
                <wp:positionH relativeFrom="margin">
                  <wp:align>center</wp:align>
                </wp:positionH>
                <wp:positionV relativeFrom="paragraph">
                  <wp:posOffset>5391</wp:posOffset>
                </wp:positionV>
                <wp:extent cx="5495026" cy="0"/>
                <wp:effectExtent l="0" t="0" r="0" b="0"/>
                <wp:wrapNone/>
                <wp:docPr id="201204360" name="직선 연결선 1"/>
                <wp:cNvGraphicFramePr/>
                <a:graphic xmlns:a="http://schemas.openxmlformats.org/drawingml/2006/main">
                  <a:graphicData uri="http://schemas.microsoft.com/office/word/2010/wordprocessingShape">
                    <wps:wsp>
                      <wps:cNvCnPr/>
                      <wps:spPr>
                        <a:xfrm>
                          <a:off x="0" y="0"/>
                          <a:ext cx="5495026" cy="0"/>
                        </a:xfrm>
                        <a:prstGeom prst="line">
                          <a:avLst/>
                        </a:prstGeom>
                        <a:ln w="9525">
                          <a:solidFill>
                            <a:srgbClr val="FF007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A06C5F" id="직선 연결선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4pt" to="432.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" strokecolor="#ff007a">
                <v:stroke joinstyle="miter"/>
                <w10:wrap anchorx="margin"/>
              </v:line>
            </w:pict>
          </mc:Fallback>
        </mc:AlternateContent>
      </w:r>
    </w:p>
    <w:p w14:paraId="5777D1AC" w14:textId="77A4776E" w:rsidR="006C1FEB" w:rsidRPr="00F717B5" w:rsidRDefault="006C1FEB" w:rsidP="006C1FEB">
      <w:pPr>
        <w:pStyle w:val="a4"/>
        <w:rPr>
          <w:rFonts w:ascii="Arial" w:hAnsi="Arial" w:cs="Arial"/>
        </w:rPr>
      </w:pPr>
      <w:r w:rsidRPr="00F717B5">
        <w:rPr>
          <w:rFonts w:ascii="Arial" w:hAnsi="Arial" w:cs="Arial"/>
        </w:rPr>
        <w:t>All-in-One Online Office Suite</w:t>
      </w:r>
    </w:p>
    <w:p w14:paraId="687E66DA" w14:textId="345941D3" w:rsidR="006C1FEB" w:rsidRPr="00F717B5" w:rsidRDefault="006C1FEB" w:rsidP="006C1FEB">
      <w:pPr>
        <w:rPr>
          <w:rFonts w:ascii="Arial" w:hAnsi="Arial" w:cs="Arial"/>
          <w:sz w:val="22"/>
        </w:rPr>
      </w:pPr>
      <w:r w:rsidRPr="00F717B5">
        <w:rPr>
          <w:rFonts w:ascii="Arial" w:hAnsi="Arial" w:cs="Arial"/>
          <w:sz w:val="22"/>
        </w:rPr>
        <w:t>Boost productivity with an online office suite that offers comprehensive features and general-purpose collaboration.</w:t>
      </w:r>
    </w:p>
    <w:p w14:paraId="1592B78A" w14:textId="77777777" w:rsidR="006C1FEB" w:rsidRPr="006C1FEB" w:rsidRDefault="006C1FEB" w:rsidP="00103739">
      <w:pPr>
        <w:numPr>
          <w:ilvl w:val="0"/>
          <w:numId w:val="3"/>
        </w:numPr>
        <w:rPr>
          <w:rFonts w:ascii="Arial" w:hAnsi="Arial" w:cs="Arial"/>
          <w:b/>
          <w:bCs/>
          <w:sz w:val="22"/>
          <w:szCs w:val="24"/>
        </w:rPr>
      </w:pPr>
      <w:r w:rsidRPr="006C1FEB">
        <w:rPr>
          <w:rFonts w:ascii="Arial" w:hAnsi="Arial" w:cs="Arial"/>
          <w:b/>
          <w:bCs/>
          <w:sz w:val="22"/>
          <w:szCs w:val="24"/>
        </w:rPr>
        <w:t>HTML5 based Word, Spreadsheet, and Presentation Editor</w:t>
      </w:r>
    </w:p>
    <w:p w14:paraId="3897E441" w14:textId="77777777" w:rsidR="006C1FEB" w:rsidRPr="006C1FEB" w:rsidRDefault="006C1FEB" w:rsidP="00103739">
      <w:pPr>
        <w:numPr>
          <w:ilvl w:val="0"/>
          <w:numId w:val="3"/>
        </w:numPr>
        <w:rPr>
          <w:rFonts w:ascii="Arial" w:hAnsi="Arial" w:cs="Arial"/>
          <w:b/>
          <w:bCs/>
          <w:sz w:val="22"/>
          <w:szCs w:val="24"/>
        </w:rPr>
      </w:pPr>
      <w:r w:rsidRPr="006C1FEB">
        <w:rPr>
          <w:rFonts w:ascii="Arial" w:hAnsi="Arial" w:cs="Arial"/>
          <w:b/>
          <w:bCs/>
          <w:sz w:val="22"/>
          <w:szCs w:val="24"/>
        </w:rPr>
        <w:t>Real-time collaborative editing</w:t>
      </w:r>
    </w:p>
    <w:p w14:paraId="361C5127" w14:textId="77777777" w:rsidR="006C1FEB" w:rsidRPr="006C1FEB" w:rsidRDefault="006C1FEB" w:rsidP="00103739">
      <w:pPr>
        <w:numPr>
          <w:ilvl w:val="0"/>
          <w:numId w:val="3"/>
        </w:numPr>
        <w:rPr>
          <w:rFonts w:ascii="Arial" w:hAnsi="Arial" w:cs="Arial"/>
          <w:b/>
          <w:bCs/>
          <w:sz w:val="22"/>
          <w:szCs w:val="24"/>
        </w:rPr>
      </w:pPr>
      <w:r w:rsidRPr="006C1FEB">
        <w:rPr>
          <w:rFonts w:ascii="Arial" w:hAnsi="Arial" w:cs="Arial"/>
          <w:b/>
          <w:bCs/>
          <w:sz w:val="22"/>
          <w:szCs w:val="24"/>
        </w:rPr>
        <w:t xml:space="preserve">Support for the latest MS Office features and high </w:t>
      </w:r>
      <w:proofErr w:type="gramStart"/>
      <w:r w:rsidRPr="006C1FEB">
        <w:rPr>
          <w:rFonts w:ascii="Arial" w:hAnsi="Arial" w:cs="Arial"/>
          <w:b/>
          <w:bCs/>
          <w:sz w:val="22"/>
          <w:szCs w:val="24"/>
        </w:rPr>
        <w:t>compatibility</w:t>
      </w:r>
      <w:proofErr w:type="gramEnd"/>
    </w:p>
    <w:p w14:paraId="77622034" w14:textId="77777777" w:rsidR="006C1FEB" w:rsidRPr="006C1FEB" w:rsidRDefault="006C1FEB" w:rsidP="00103739">
      <w:pPr>
        <w:numPr>
          <w:ilvl w:val="0"/>
          <w:numId w:val="3"/>
        </w:numPr>
        <w:rPr>
          <w:rFonts w:ascii="Arial" w:hAnsi="Arial" w:cs="Arial"/>
          <w:b/>
          <w:bCs/>
          <w:sz w:val="22"/>
          <w:szCs w:val="24"/>
        </w:rPr>
      </w:pPr>
      <w:r w:rsidRPr="006C1FEB">
        <w:rPr>
          <w:rFonts w:ascii="Arial" w:hAnsi="Arial" w:cs="Arial"/>
          <w:b/>
          <w:bCs/>
          <w:sz w:val="22"/>
          <w:szCs w:val="24"/>
        </w:rPr>
        <w:t>Native-like high performance and clear rendering</w:t>
      </w:r>
    </w:p>
    <w:p w14:paraId="0A7A5F55" w14:textId="77777777" w:rsidR="006C1FEB" w:rsidRPr="006C1FEB" w:rsidRDefault="006C1FEB" w:rsidP="00103739">
      <w:pPr>
        <w:numPr>
          <w:ilvl w:val="0"/>
          <w:numId w:val="3"/>
        </w:numPr>
        <w:rPr>
          <w:rFonts w:ascii="Arial" w:hAnsi="Arial" w:cs="Arial"/>
          <w:b/>
          <w:bCs/>
          <w:sz w:val="22"/>
          <w:szCs w:val="24"/>
        </w:rPr>
      </w:pPr>
      <w:r w:rsidRPr="006C1FEB">
        <w:rPr>
          <w:rFonts w:ascii="Arial" w:hAnsi="Arial" w:cs="Arial"/>
          <w:b/>
          <w:bCs/>
          <w:sz w:val="22"/>
          <w:szCs w:val="24"/>
        </w:rPr>
        <w:t xml:space="preserve">Compare and review documents with track </w:t>
      </w:r>
      <w:proofErr w:type="gramStart"/>
      <w:r w:rsidRPr="006C1FEB">
        <w:rPr>
          <w:rFonts w:ascii="Arial" w:hAnsi="Arial" w:cs="Arial"/>
          <w:b/>
          <w:bCs/>
          <w:sz w:val="22"/>
          <w:szCs w:val="24"/>
        </w:rPr>
        <w:t>changes</w:t>
      </w:r>
      <w:proofErr w:type="gramEnd"/>
    </w:p>
    <w:p w14:paraId="34B33CFE" w14:textId="409CE9EC" w:rsidR="006C1FEB" w:rsidRPr="00336504" w:rsidRDefault="006C1FEB" w:rsidP="00103739">
      <w:pPr>
        <w:numPr>
          <w:ilvl w:val="0"/>
          <w:numId w:val="3"/>
        </w:numPr>
        <w:rPr>
          <w:rFonts w:ascii="Arial" w:hAnsi="Arial" w:cs="Arial"/>
          <w:b/>
          <w:bCs/>
          <w:sz w:val="22"/>
          <w:szCs w:val="24"/>
        </w:rPr>
      </w:pPr>
      <w:r w:rsidRPr="006C1FEB">
        <w:rPr>
          <w:rFonts w:ascii="Arial" w:hAnsi="Arial" w:cs="Arial"/>
          <w:b/>
          <w:bCs/>
          <w:sz w:val="22"/>
          <w:szCs w:val="24"/>
        </w:rPr>
        <w:t xml:space="preserve">Communicate with in-app chat and </w:t>
      </w:r>
      <w:proofErr w:type="gramStart"/>
      <w:r w:rsidRPr="006C1FEB">
        <w:rPr>
          <w:rFonts w:ascii="Arial" w:hAnsi="Arial" w:cs="Arial"/>
          <w:b/>
          <w:bCs/>
          <w:sz w:val="22"/>
          <w:szCs w:val="24"/>
        </w:rPr>
        <w:t>comment</w:t>
      </w:r>
      <w:proofErr w:type="gramEnd"/>
    </w:p>
    <w:p w14:paraId="0E1CE42C" w14:textId="5F27F170" w:rsidR="007E2935" w:rsidRDefault="007E2935" w:rsidP="007E2935">
      <w:pPr>
        <w:rPr>
          <w:rFonts w:ascii="Arial" w:hAnsi="Arial" w:cs="Arial"/>
          <w:sz w:val="22"/>
          <w:szCs w:val="24"/>
        </w:rPr>
      </w:pPr>
    </w:p>
    <w:p w14:paraId="2C8EA4E2" w14:textId="77777777" w:rsidR="00C848AD" w:rsidRPr="00F717B5" w:rsidRDefault="00C848AD" w:rsidP="007E2935">
      <w:pPr>
        <w:rPr>
          <w:rFonts w:ascii="Arial" w:hAnsi="Arial" w:cs="Arial" w:hint="eastAsia"/>
          <w:sz w:val="22"/>
          <w:szCs w:val="24"/>
        </w:rPr>
      </w:pPr>
    </w:p>
    <w:p w14:paraId="459A8D47" w14:textId="778C2BC3" w:rsidR="008F599B" w:rsidRPr="00F717B5" w:rsidRDefault="008F599B" w:rsidP="008F599B">
      <w:pPr>
        <w:pStyle w:val="a4"/>
        <w:rPr>
          <w:rFonts w:ascii="Arial" w:hAnsi="Arial" w:cs="Arial"/>
        </w:rPr>
      </w:pPr>
      <w:r w:rsidRPr="00F717B5">
        <w:rPr>
          <w:rFonts w:ascii="Arial" w:hAnsi="Arial" w:cs="Arial"/>
        </w:rPr>
        <w:t>Access the Applications You Need, Whenever You Need Them</w:t>
      </w:r>
    </w:p>
    <w:p w14:paraId="26336FAD" w14:textId="1EB7B72D" w:rsidR="008F599B" w:rsidRPr="00F717B5" w:rsidRDefault="008F599B" w:rsidP="008F599B">
      <w:pPr>
        <w:rPr>
          <w:rFonts w:ascii="Arial" w:hAnsi="Arial" w:cs="Arial"/>
          <w:sz w:val="22"/>
          <w:szCs w:val="24"/>
        </w:rPr>
      </w:pPr>
      <w:proofErr w:type="spellStart"/>
      <w:r w:rsidRPr="00F717B5">
        <w:rPr>
          <w:rFonts w:ascii="Arial" w:hAnsi="Arial" w:cs="Arial"/>
          <w:sz w:val="22"/>
          <w:szCs w:val="24"/>
        </w:rPr>
        <w:t>Thinkfree</w:t>
      </w:r>
      <w:proofErr w:type="spellEnd"/>
      <w:r w:rsidRPr="00F717B5">
        <w:rPr>
          <w:rFonts w:ascii="Arial" w:hAnsi="Arial" w:cs="Arial"/>
          <w:sz w:val="22"/>
          <w:szCs w:val="24"/>
        </w:rPr>
        <w:t xml:space="preserve"> Office enables an organization or service provider to empower users to create, modify, collaborate on, and share Office-compatible documents with teammates, customers, and the world at large. All the features expected of a professional-grade word processing, spreadsheet, or presentation graphics application are present in </w:t>
      </w:r>
      <w:proofErr w:type="spellStart"/>
      <w:r w:rsidRPr="00F717B5">
        <w:rPr>
          <w:rFonts w:ascii="Arial" w:hAnsi="Arial" w:cs="Arial"/>
          <w:sz w:val="22"/>
          <w:szCs w:val="24"/>
        </w:rPr>
        <w:t>Thinkfree</w:t>
      </w:r>
      <w:proofErr w:type="spellEnd"/>
      <w:r w:rsidRPr="00F717B5">
        <w:rPr>
          <w:rFonts w:ascii="Arial" w:hAnsi="Arial" w:cs="Arial"/>
          <w:sz w:val="22"/>
          <w:szCs w:val="24"/>
        </w:rPr>
        <w:t xml:space="preserve"> Office. The only thing missing is the need for anything other than a browser to access them.</w:t>
      </w:r>
    </w:p>
    <w:p w14:paraId="13CE9739" w14:textId="77777777" w:rsidR="006C1FEB" w:rsidRPr="00F717B5" w:rsidRDefault="006C1FEB" w:rsidP="008F599B">
      <w:pPr>
        <w:rPr>
          <w:rFonts w:ascii="Arial" w:hAnsi="Arial" w:cs="Arial"/>
          <w:sz w:val="22"/>
          <w:szCs w:val="24"/>
        </w:rPr>
      </w:pPr>
    </w:p>
    <w:p w14:paraId="192E60C3" w14:textId="77777777" w:rsidR="00EB0DF8" w:rsidRPr="00F717B5" w:rsidRDefault="00EB0DF8" w:rsidP="008F599B">
      <w:pPr>
        <w:rPr>
          <w:rFonts w:ascii="Arial" w:hAnsi="Arial" w:cs="Arial"/>
        </w:rPr>
      </w:pPr>
    </w:p>
    <w:p w14:paraId="0964D193" w14:textId="77777777" w:rsidR="00EB0DF8" w:rsidRPr="00F717B5" w:rsidRDefault="00EB0DF8" w:rsidP="00EB0DF8">
      <w:pPr>
        <w:pStyle w:val="a4"/>
        <w:rPr>
          <w:rFonts w:ascii="Arial" w:hAnsi="Arial" w:cs="Arial"/>
        </w:rPr>
      </w:pPr>
      <w:r w:rsidRPr="00F717B5">
        <w:rPr>
          <w:rFonts w:ascii="Arial" w:hAnsi="Arial" w:cs="Arial"/>
        </w:rPr>
        <w:t>Empowering You, Every Step of the Way</w:t>
      </w:r>
    </w:p>
    <w:p w14:paraId="56E1175C" w14:textId="4569DD8A" w:rsidR="00EB0DF8" w:rsidRPr="00F717B5" w:rsidRDefault="00EB0DF8" w:rsidP="00EB0DF8">
      <w:pPr>
        <w:rPr>
          <w:rFonts w:ascii="Arial" w:hAnsi="Arial" w:cs="Arial"/>
          <w:sz w:val="22"/>
          <w:szCs w:val="24"/>
        </w:rPr>
      </w:pPr>
      <w:r w:rsidRPr="00F717B5">
        <w:rPr>
          <w:rFonts w:ascii="Arial" w:hAnsi="Arial" w:cs="Arial"/>
          <w:sz w:val="22"/>
          <w:szCs w:val="24"/>
        </w:rPr>
        <w:t xml:space="preserve">Explore a multitude of advantages and benefits that come with </w:t>
      </w:r>
      <w:proofErr w:type="spellStart"/>
      <w:r w:rsidRPr="00F717B5">
        <w:rPr>
          <w:rFonts w:ascii="Arial" w:hAnsi="Arial" w:cs="Arial"/>
          <w:sz w:val="22"/>
          <w:szCs w:val="24"/>
        </w:rPr>
        <w:t>Thinkfree</w:t>
      </w:r>
      <w:proofErr w:type="spellEnd"/>
      <w:r w:rsidRPr="00F717B5">
        <w:rPr>
          <w:rFonts w:ascii="Arial" w:hAnsi="Arial" w:cs="Arial"/>
          <w:sz w:val="22"/>
          <w:szCs w:val="24"/>
        </w:rPr>
        <w:t>. Experience a world of possibilities, innovation, and growth.</w:t>
      </w:r>
    </w:p>
    <w:p w14:paraId="0925AAB5" w14:textId="77777777" w:rsidR="00193146" w:rsidRPr="00F717B5" w:rsidRDefault="00193146" w:rsidP="00EB0DF8">
      <w:pPr>
        <w:rPr>
          <w:rFonts w:ascii="Arial" w:hAnsi="Arial" w:cs="Arial" w:hint="eastAsia"/>
        </w:rPr>
      </w:pPr>
    </w:p>
    <w:tbl>
      <w:tblPr>
        <w:tblStyle w:val="aa"/>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54"/>
        <w:gridCol w:w="2254"/>
        <w:gridCol w:w="2254"/>
        <w:gridCol w:w="2254"/>
      </w:tblGrid>
      <w:tr w:rsidR="008F599B" w:rsidRPr="00F717B5" w14:paraId="14F35BBD" w14:textId="77777777" w:rsidTr="007F5A62">
        <w:tc>
          <w:tcPr>
            <w:tcW w:w="1250" w:type="pct"/>
            <w:shd w:val="clear" w:color="auto" w:fill="FF007A"/>
          </w:tcPr>
          <w:p w14:paraId="4ECDC530" w14:textId="4C055A29" w:rsidR="008F599B" w:rsidRPr="004065DD" w:rsidRDefault="00EB0DF8" w:rsidP="00EB0DF8">
            <w:pPr>
              <w:jc w:val="left"/>
              <w:rPr>
                <w:rFonts w:ascii="Arial" w:hAnsi="Arial" w:cs="Arial"/>
                <w:color w:val="FFFFFF" w:themeColor="background1"/>
                <w:sz w:val="22"/>
                <w:szCs w:val="24"/>
              </w:rPr>
            </w:pPr>
            <w:r w:rsidRPr="004065DD">
              <w:rPr>
                <w:rFonts w:ascii="Arial" w:hAnsi="Arial" w:cs="Arial"/>
                <w:color w:val="FFFFFF" w:themeColor="background1"/>
                <w:sz w:val="22"/>
                <w:szCs w:val="24"/>
              </w:rPr>
              <w:t>Flexible deployment and integration​</w:t>
            </w:r>
          </w:p>
        </w:tc>
        <w:tc>
          <w:tcPr>
            <w:tcW w:w="1250" w:type="pct"/>
            <w:shd w:val="clear" w:color="auto" w:fill="FF007A"/>
          </w:tcPr>
          <w:p w14:paraId="4712A03F" w14:textId="60D25A37" w:rsidR="008F599B" w:rsidRPr="004065DD" w:rsidRDefault="00EB0DF8" w:rsidP="00EB0DF8">
            <w:pPr>
              <w:jc w:val="left"/>
              <w:rPr>
                <w:rFonts w:ascii="Arial" w:hAnsi="Arial" w:cs="Arial"/>
                <w:color w:val="FFFFFF" w:themeColor="background1"/>
                <w:sz w:val="22"/>
                <w:szCs w:val="24"/>
              </w:rPr>
            </w:pPr>
            <w:r w:rsidRPr="004065DD">
              <w:rPr>
                <w:rFonts w:ascii="Arial" w:hAnsi="Arial" w:cs="Arial"/>
                <w:color w:val="FFFFFF" w:themeColor="background1"/>
                <w:sz w:val="22"/>
                <w:szCs w:val="24"/>
              </w:rPr>
              <w:t>Stay compliant, stay secure​</w:t>
            </w:r>
          </w:p>
        </w:tc>
        <w:tc>
          <w:tcPr>
            <w:tcW w:w="1250" w:type="pct"/>
            <w:shd w:val="clear" w:color="auto" w:fill="FF007A"/>
          </w:tcPr>
          <w:p w14:paraId="309A7A9D" w14:textId="6035585F" w:rsidR="008F599B" w:rsidRPr="004065DD" w:rsidRDefault="00EB0DF8" w:rsidP="00EB0DF8">
            <w:pPr>
              <w:jc w:val="left"/>
              <w:rPr>
                <w:rFonts w:ascii="Arial" w:hAnsi="Arial" w:cs="Arial"/>
                <w:color w:val="FFFFFF" w:themeColor="background1"/>
                <w:sz w:val="22"/>
                <w:szCs w:val="24"/>
              </w:rPr>
            </w:pPr>
            <w:r w:rsidRPr="004065DD">
              <w:rPr>
                <w:rFonts w:ascii="Arial" w:hAnsi="Arial" w:cs="Arial"/>
                <w:color w:val="FFFFFF" w:themeColor="background1"/>
                <w:sz w:val="22"/>
                <w:szCs w:val="24"/>
              </w:rPr>
              <w:t>Cost effectiveness​</w:t>
            </w:r>
          </w:p>
        </w:tc>
        <w:tc>
          <w:tcPr>
            <w:tcW w:w="1250" w:type="pct"/>
            <w:shd w:val="clear" w:color="auto" w:fill="FF007A"/>
          </w:tcPr>
          <w:p w14:paraId="315E97D4" w14:textId="0CF4C6D6" w:rsidR="008F599B" w:rsidRPr="004065DD" w:rsidRDefault="00EB0DF8" w:rsidP="00EB0DF8">
            <w:pPr>
              <w:jc w:val="left"/>
              <w:rPr>
                <w:rFonts w:ascii="Arial" w:hAnsi="Arial" w:cs="Arial"/>
                <w:color w:val="FFFFFF" w:themeColor="background1"/>
                <w:sz w:val="22"/>
                <w:szCs w:val="24"/>
              </w:rPr>
            </w:pPr>
            <w:r w:rsidRPr="004065DD">
              <w:rPr>
                <w:rFonts w:ascii="Arial" w:hAnsi="Arial" w:cs="Arial"/>
                <w:color w:val="FFFFFF" w:themeColor="background1"/>
                <w:sz w:val="22"/>
                <w:szCs w:val="24"/>
              </w:rPr>
              <w:t>High compatibility​</w:t>
            </w:r>
          </w:p>
        </w:tc>
      </w:tr>
      <w:tr w:rsidR="008F599B" w:rsidRPr="00F717B5" w14:paraId="4D858870" w14:textId="77777777" w:rsidTr="007F5A62">
        <w:tc>
          <w:tcPr>
            <w:tcW w:w="1250" w:type="pct"/>
          </w:tcPr>
          <w:p w14:paraId="57130C38" w14:textId="59C51200" w:rsidR="008F599B" w:rsidRPr="00F717B5" w:rsidRDefault="00EB0DF8" w:rsidP="00EB0DF8">
            <w:pPr>
              <w:jc w:val="left"/>
              <w:rPr>
                <w:rFonts w:ascii="Arial" w:hAnsi="Arial" w:cs="Arial"/>
                <w:sz w:val="22"/>
                <w:szCs w:val="24"/>
              </w:rPr>
            </w:pPr>
            <w:proofErr w:type="spellStart"/>
            <w:r w:rsidRPr="00F717B5">
              <w:rPr>
                <w:rFonts w:ascii="Arial" w:hAnsi="Arial" w:cs="Arial"/>
                <w:sz w:val="22"/>
                <w:szCs w:val="24"/>
              </w:rPr>
              <w:t>Thinkfree</w:t>
            </w:r>
            <w:proofErr w:type="spellEnd"/>
            <w:r w:rsidRPr="00F717B5">
              <w:rPr>
                <w:rFonts w:ascii="Arial" w:hAnsi="Arial" w:cs="Arial"/>
                <w:sz w:val="22"/>
                <w:szCs w:val="24"/>
              </w:rPr>
              <w:t xml:space="preserve"> is designed to effortlessly deploy in various environments and seamlessly integrate across a wide variety of service platforms.</w:t>
            </w:r>
          </w:p>
        </w:tc>
        <w:tc>
          <w:tcPr>
            <w:tcW w:w="1250" w:type="pct"/>
          </w:tcPr>
          <w:p w14:paraId="10C8A0C8" w14:textId="6B17885B" w:rsidR="008F599B" w:rsidRPr="00F717B5" w:rsidRDefault="00EB0DF8" w:rsidP="00EB0DF8">
            <w:pPr>
              <w:jc w:val="left"/>
              <w:rPr>
                <w:rFonts w:ascii="Arial" w:hAnsi="Arial" w:cs="Arial"/>
                <w:sz w:val="22"/>
                <w:szCs w:val="24"/>
              </w:rPr>
            </w:pPr>
            <w:proofErr w:type="spellStart"/>
            <w:r w:rsidRPr="00F717B5">
              <w:rPr>
                <w:rFonts w:ascii="Arial" w:hAnsi="Arial" w:cs="Arial"/>
                <w:sz w:val="22"/>
                <w:szCs w:val="24"/>
              </w:rPr>
              <w:t>Thinkfree</w:t>
            </w:r>
            <w:proofErr w:type="spellEnd"/>
            <w:r w:rsidRPr="00F717B5">
              <w:rPr>
                <w:rFonts w:ascii="Arial" w:hAnsi="Arial" w:cs="Arial"/>
                <w:sz w:val="22"/>
                <w:szCs w:val="24"/>
              </w:rPr>
              <w:t xml:space="preserve"> prioritizes data safety and compliance, while also enabling on-premises deployment for greater control over data and operations.​</w:t>
            </w:r>
          </w:p>
        </w:tc>
        <w:tc>
          <w:tcPr>
            <w:tcW w:w="1250" w:type="pct"/>
          </w:tcPr>
          <w:p w14:paraId="7BCCC35D" w14:textId="6ACC208D" w:rsidR="008F599B" w:rsidRPr="00F717B5" w:rsidRDefault="00EB0DF8" w:rsidP="00EB0DF8">
            <w:pPr>
              <w:jc w:val="left"/>
              <w:rPr>
                <w:rFonts w:ascii="Arial" w:hAnsi="Arial" w:cs="Arial"/>
                <w:sz w:val="22"/>
                <w:szCs w:val="24"/>
              </w:rPr>
            </w:pPr>
            <w:r w:rsidRPr="00F717B5">
              <w:rPr>
                <w:rFonts w:ascii="Arial" w:hAnsi="Arial" w:cs="Arial"/>
                <w:sz w:val="22"/>
                <w:szCs w:val="24"/>
              </w:rPr>
              <w:t>Our web application offers a cost-effective alternative solution without compromising quality.​</w:t>
            </w:r>
          </w:p>
        </w:tc>
        <w:tc>
          <w:tcPr>
            <w:tcW w:w="1250" w:type="pct"/>
          </w:tcPr>
          <w:p w14:paraId="796FB527" w14:textId="2B53CDA4" w:rsidR="008F599B" w:rsidRPr="00F717B5" w:rsidRDefault="00EB0DF8" w:rsidP="00EB0DF8">
            <w:pPr>
              <w:jc w:val="left"/>
              <w:rPr>
                <w:rFonts w:ascii="Arial" w:hAnsi="Arial" w:cs="Arial"/>
                <w:sz w:val="22"/>
                <w:szCs w:val="24"/>
              </w:rPr>
            </w:pPr>
            <w:r w:rsidRPr="00F717B5">
              <w:rPr>
                <w:rFonts w:ascii="Arial" w:hAnsi="Arial" w:cs="Arial"/>
                <w:sz w:val="22"/>
                <w:szCs w:val="24"/>
              </w:rPr>
              <w:t>Our editor allows your users to edit industry standard MS Office documents directly without the need for conversion or concern about losing formatting.</w:t>
            </w:r>
          </w:p>
        </w:tc>
      </w:tr>
    </w:tbl>
    <w:p w14:paraId="1FDCD383" w14:textId="77777777" w:rsidR="008F599B" w:rsidRPr="00F717B5" w:rsidRDefault="008F599B" w:rsidP="008F599B">
      <w:pPr>
        <w:rPr>
          <w:rFonts w:ascii="Arial" w:hAnsi="Arial" w:cs="Arial"/>
        </w:rPr>
      </w:pPr>
    </w:p>
    <w:p w14:paraId="2DA350D6" w14:textId="2C4DC71E" w:rsidR="00103923" w:rsidRDefault="00103923" w:rsidP="00103923">
      <w:pPr>
        <w:pStyle w:val="a4"/>
        <w:rPr>
          <w:rFonts w:ascii="Arial" w:hAnsi="Arial" w:cs="Arial"/>
        </w:rPr>
      </w:pPr>
      <w:r w:rsidRPr="00F717B5">
        <w:rPr>
          <w:rFonts w:ascii="Arial" w:hAnsi="Arial" w:cs="Arial"/>
        </w:rPr>
        <w:lastRenderedPageBreak/>
        <w:t>Real-time collaborative editing in your browser</w:t>
      </w:r>
    </w:p>
    <w:p w14:paraId="11B0EADD" w14:textId="77777777" w:rsidR="00C848AD" w:rsidRPr="00C848AD" w:rsidRDefault="00C848AD" w:rsidP="00C848AD">
      <w:pPr>
        <w:rPr>
          <w:rFonts w:hint="eastAsia"/>
        </w:rPr>
      </w:pPr>
    </w:p>
    <w:p w14:paraId="2C9FF397" w14:textId="166EED05" w:rsidR="00103923" w:rsidRPr="00F717B5" w:rsidRDefault="00103923" w:rsidP="00103923">
      <w:pPr>
        <w:jc w:val="center"/>
        <w:rPr>
          <w:rFonts w:ascii="Arial" w:hAnsi="Arial" w:cs="Arial"/>
        </w:rPr>
      </w:pPr>
      <w:r w:rsidRPr="00F717B5">
        <w:rPr>
          <w:rFonts w:ascii="Arial" w:hAnsi="Arial" w:cs="Arial"/>
          <w:noProof/>
        </w:rPr>
        <w:drawing>
          <wp:inline distT="0" distB="0" distL="0" distR="0" wp14:anchorId="335D263C" wp14:editId="17EC41C6">
            <wp:extent cx="4029075" cy="1872892"/>
            <wp:effectExtent l="0" t="0" r="0" b="0"/>
            <wp:docPr id="128212633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98760" cy="1905285"/>
                    </a:xfrm>
                    <a:prstGeom prst="rect">
                      <a:avLst/>
                    </a:prstGeom>
                    <a:noFill/>
                  </pic:spPr>
                </pic:pic>
              </a:graphicData>
            </a:graphic>
          </wp:inline>
        </w:drawing>
      </w:r>
    </w:p>
    <w:p w14:paraId="752DEA97" w14:textId="59CD1062" w:rsidR="001B5A81" w:rsidRPr="00F717B5" w:rsidRDefault="001B5A81" w:rsidP="00761043">
      <w:pPr>
        <w:jc w:val="left"/>
        <w:rPr>
          <w:rFonts w:ascii="Arial" w:hAnsi="Arial" w:cs="Arial"/>
          <w:b/>
          <w:bCs/>
          <w:noProof/>
          <w:sz w:val="28"/>
          <w:szCs w:val="32"/>
        </w:rPr>
      </w:pPr>
    </w:p>
    <w:p w14:paraId="766D247C" w14:textId="0C0065BE" w:rsidR="00C55CF6" w:rsidRDefault="00DE1C58" w:rsidP="00761043">
      <w:pPr>
        <w:jc w:val="left"/>
        <w:rPr>
          <w:rFonts w:ascii="Arial" w:hAnsi="Arial" w:cs="Arial"/>
          <w:b/>
          <w:bCs/>
          <w:sz w:val="28"/>
          <w:szCs w:val="32"/>
        </w:rPr>
      </w:pPr>
      <w:r w:rsidRPr="00F717B5">
        <w:rPr>
          <w:rFonts w:ascii="Arial" w:hAnsi="Arial" w:cs="Arial"/>
          <w:b/>
          <w:bCs/>
          <w:noProof/>
          <w:sz w:val="28"/>
          <w:szCs w:val="32"/>
        </w:rPr>
        <w:drawing>
          <wp:inline distT="0" distB="0" distL="0" distR="0" wp14:anchorId="064BE0E0" wp14:editId="2091B52E">
            <wp:extent cx="3752491" cy="751746"/>
            <wp:effectExtent l="0" t="0" r="635" b="0"/>
            <wp:docPr id="1192843154" name="그림 6" descr="그래픽, 폰트, 그래픽 디자인, 스크린샷이(가) 표시된 사진&#10;&#10;자동 생성된 설명">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43154" name="그림 6" descr="그래픽, 폰트, 그래픽 디자인, 스크린샷이(가) 표시된 사진&#10;&#10;자동 생성된 설명">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8601" cy="756977"/>
                    </a:xfrm>
                    <a:prstGeom prst="rect">
                      <a:avLst/>
                    </a:prstGeom>
                    <a:noFill/>
                    <a:ln>
                      <a:noFill/>
                    </a:ln>
                  </pic:spPr>
                </pic:pic>
              </a:graphicData>
            </a:graphic>
          </wp:inline>
        </w:drawing>
      </w:r>
    </w:p>
    <w:p w14:paraId="00BA4534" w14:textId="4CF494B3" w:rsidR="00761043" w:rsidRPr="00F717B5" w:rsidRDefault="00761043" w:rsidP="00761043">
      <w:pPr>
        <w:jc w:val="left"/>
        <w:rPr>
          <w:rFonts w:ascii="Arial" w:hAnsi="Arial" w:cs="Arial"/>
          <w:b/>
          <w:bCs/>
          <w:color w:val="FF007A"/>
          <w:sz w:val="28"/>
          <w:szCs w:val="32"/>
        </w:rPr>
      </w:pPr>
      <w:r w:rsidRPr="00F717B5">
        <w:rPr>
          <w:rFonts w:ascii="Arial" w:hAnsi="Arial" w:cs="Arial"/>
          <w:b/>
          <w:bCs/>
          <w:sz w:val="28"/>
          <w:szCs w:val="32"/>
        </w:rPr>
        <w:t xml:space="preserve">Our </w:t>
      </w:r>
      <w:r w:rsidRPr="00F717B5">
        <w:rPr>
          <w:rFonts w:ascii="Arial" w:hAnsi="Arial" w:cs="Arial"/>
          <w:b/>
          <w:bCs/>
          <w:color w:val="FF007A"/>
          <w:sz w:val="28"/>
          <w:szCs w:val="32"/>
        </w:rPr>
        <w:t>Mission</w:t>
      </w:r>
    </w:p>
    <w:p w14:paraId="1D7CF01E" w14:textId="77777777" w:rsidR="001B5A81" w:rsidRPr="00F717B5" w:rsidRDefault="001B5A81" w:rsidP="00761043">
      <w:pPr>
        <w:jc w:val="left"/>
        <w:rPr>
          <w:rFonts w:ascii="Arial" w:hAnsi="Arial" w:cs="Arial"/>
          <w:b/>
          <w:bCs/>
          <w:sz w:val="28"/>
          <w:szCs w:val="32"/>
        </w:rPr>
      </w:pPr>
    </w:p>
    <w:p w14:paraId="4505759D" w14:textId="77777777" w:rsidR="00761043" w:rsidRPr="00F717B5" w:rsidRDefault="00761043" w:rsidP="00761043">
      <w:pPr>
        <w:jc w:val="left"/>
        <w:rPr>
          <w:rFonts w:ascii="Arial" w:hAnsi="Arial" w:cs="Arial"/>
          <w:sz w:val="22"/>
          <w:szCs w:val="24"/>
        </w:rPr>
      </w:pPr>
      <w:r w:rsidRPr="00F717B5">
        <w:rPr>
          <w:rFonts w:ascii="Arial" w:hAnsi="Arial" w:cs="Arial"/>
          <w:sz w:val="22"/>
          <w:szCs w:val="24"/>
        </w:rPr>
        <w:t xml:space="preserve">What is </w:t>
      </w:r>
      <w:proofErr w:type="spellStart"/>
      <w:r w:rsidRPr="00F717B5">
        <w:rPr>
          <w:rFonts w:ascii="Arial" w:hAnsi="Arial" w:cs="Arial"/>
          <w:sz w:val="22"/>
          <w:szCs w:val="24"/>
        </w:rPr>
        <w:t>Thinkfree</w:t>
      </w:r>
      <w:proofErr w:type="spellEnd"/>
      <w:r w:rsidRPr="00F717B5">
        <w:rPr>
          <w:rFonts w:ascii="Arial" w:hAnsi="Arial" w:cs="Arial"/>
          <w:sz w:val="22"/>
          <w:szCs w:val="24"/>
        </w:rPr>
        <w:t>? Think of it as the software heart of innovation in every industry—from education to government to finance and beyond.</w:t>
      </w:r>
    </w:p>
    <w:p w14:paraId="2ECB5CF6" w14:textId="77777777" w:rsidR="00761043" w:rsidRPr="00F717B5" w:rsidRDefault="00761043" w:rsidP="00761043">
      <w:pPr>
        <w:jc w:val="left"/>
        <w:rPr>
          <w:rFonts w:ascii="Arial" w:hAnsi="Arial" w:cs="Arial"/>
          <w:sz w:val="22"/>
          <w:szCs w:val="24"/>
        </w:rPr>
      </w:pPr>
    </w:p>
    <w:p w14:paraId="125C0154" w14:textId="49AA8C0B" w:rsidR="00761043" w:rsidRPr="00F717B5" w:rsidRDefault="00761043" w:rsidP="00761043">
      <w:pPr>
        <w:jc w:val="left"/>
        <w:rPr>
          <w:rFonts w:ascii="Arial" w:hAnsi="Arial" w:cs="Arial"/>
          <w:sz w:val="22"/>
          <w:szCs w:val="24"/>
        </w:rPr>
      </w:pPr>
      <w:r w:rsidRPr="00F717B5">
        <w:rPr>
          <w:rFonts w:ascii="Arial" w:hAnsi="Arial" w:cs="Arial"/>
          <w:sz w:val="22"/>
          <w:szCs w:val="24"/>
        </w:rPr>
        <w:t xml:space="preserve">Companies around the world have been deploying </w:t>
      </w:r>
      <w:proofErr w:type="spellStart"/>
      <w:r w:rsidRPr="00F717B5">
        <w:rPr>
          <w:rFonts w:ascii="Arial" w:hAnsi="Arial" w:cs="Arial"/>
          <w:sz w:val="22"/>
          <w:szCs w:val="24"/>
        </w:rPr>
        <w:t>Thinkfree</w:t>
      </w:r>
      <w:proofErr w:type="spellEnd"/>
      <w:r w:rsidRPr="00F717B5">
        <w:rPr>
          <w:rFonts w:ascii="Arial" w:hAnsi="Arial" w:cs="Arial"/>
          <w:sz w:val="22"/>
          <w:szCs w:val="24"/>
        </w:rPr>
        <w:t xml:space="preserve"> solutions for office productivity, collaborative work, and more. They’re using branded </w:t>
      </w:r>
      <w:proofErr w:type="spellStart"/>
      <w:r w:rsidRPr="00F717B5">
        <w:rPr>
          <w:rFonts w:ascii="Arial" w:hAnsi="Arial" w:cs="Arial"/>
          <w:sz w:val="22"/>
          <w:szCs w:val="24"/>
        </w:rPr>
        <w:t>Thinkfree</w:t>
      </w:r>
      <w:proofErr w:type="spellEnd"/>
      <w:r w:rsidRPr="00F717B5">
        <w:rPr>
          <w:rFonts w:ascii="Arial" w:hAnsi="Arial" w:cs="Arial"/>
          <w:sz w:val="22"/>
          <w:szCs w:val="24"/>
        </w:rPr>
        <w:t xml:space="preserve"> solutions as well as white label solutions embedded into the fabric of everything from enterprise email systems to global scale web applications and secure storage systems.</w:t>
      </w:r>
    </w:p>
    <w:p w14:paraId="43C72385" w14:textId="77777777" w:rsidR="00761043" w:rsidRPr="00F717B5" w:rsidRDefault="00761043" w:rsidP="00761043">
      <w:pPr>
        <w:jc w:val="left"/>
        <w:rPr>
          <w:rFonts w:ascii="Arial" w:hAnsi="Arial" w:cs="Arial"/>
          <w:sz w:val="22"/>
          <w:szCs w:val="24"/>
        </w:rPr>
      </w:pPr>
    </w:p>
    <w:p w14:paraId="0D7C0C51" w14:textId="6DB13EE7" w:rsidR="00761043" w:rsidRPr="00F717B5" w:rsidRDefault="00761043" w:rsidP="00761043">
      <w:pPr>
        <w:jc w:val="left"/>
        <w:rPr>
          <w:rFonts w:ascii="Arial" w:hAnsi="Arial" w:cs="Arial"/>
          <w:sz w:val="22"/>
          <w:szCs w:val="24"/>
        </w:rPr>
      </w:pPr>
      <w:r w:rsidRPr="00F717B5">
        <w:rPr>
          <w:rFonts w:ascii="Arial" w:hAnsi="Arial" w:cs="Arial"/>
          <w:sz w:val="22"/>
          <w:szCs w:val="24"/>
        </w:rPr>
        <w:t xml:space="preserve">At </w:t>
      </w:r>
      <w:proofErr w:type="spellStart"/>
      <w:r w:rsidRPr="00F717B5">
        <w:rPr>
          <w:rFonts w:ascii="Arial" w:hAnsi="Arial" w:cs="Arial"/>
          <w:sz w:val="22"/>
          <w:szCs w:val="24"/>
        </w:rPr>
        <w:t>Thinkfree</w:t>
      </w:r>
      <w:proofErr w:type="spellEnd"/>
      <w:r w:rsidRPr="00F717B5">
        <w:rPr>
          <w:rFonts w:ascii="Arial" w:hAnsi="Arial" w:cs="Arial"/>
          <w:sz w:val="22"/>
          <w:szCs w:val="24"/>
        </w:rPr>
        <w:t>, we’re focused on the point where smart solutions meet user and organizational needs. It’s where convergence drives enhanced productivity and user satisfaction. And all indicators suggest that we’re doing it well, as we continue to grow quickly in Korea as well as in IT markets around the world.</w:t>
      </w:r>
    </w:p>
    <w:p w14:paraId="3911748E" w14:textId="77777777" w:rsidR="00761043" w:rsidRPr="00F717B5" w:rsidRDefault="00761043" w:rsidP="00761043">
      <w:pPr>
        <w:jc w:val="left"/>
        <w:rPr>
          <w:rFonts w:ascii="Arial" w:hAnsi="Arial" w:cs="Arial"/>
          <w:sz w:val="22"/>
          <w:szCs w:val="24"/>
        </w:rPr>
      </w:pPr>
    </w:p>
    <w:p w14:paraId="277FB6D0" w14:textId="0969C0AD" w:rsidR="00761043" w:rsidRPr="00F717B5" w:rsidRDefault="00761043" w:rsidP="00761043">
      <w:pPr>
        <w:jc w:val="left"/>
        <w:rPr>
          <w:rFonts w:ascii="Arial" w:hAnsi="Arial" w:cs="Arial"/>
          <w:sz w:val="22"/>
          <w:szCs w:val="24"/>
        </w:rPr>
      </w:pPr>
      <w:r w:rsidRPr="00F717B5">
        <w:rPr>
          <w:rFonts w:ascii="Arial" w:hAnsi="Arial" w:cs="Arial"/>
          <w:sz w:val="22"/>
          <w:szCs w:val="24"/>
        </w:rPr>
        <w:t>So, thank you. Thank you for asking the questions that brought you here. Thank you for thinking about—and seeking—a world driven by smarter solutions. I hope you’ll join us in making that world one we can all share.</w:t>
      </w:r>
    </w:p>
    <w:p w14:paraId="517B7CA6" w14:textId="77777777" w:rsidR="00761043" w:rsidRPr="00F717B5" w:rsidRDefault="00761043" w:rsidP="00761043">
      <w:pPr>
        <w:jc w:val="left"/>
        <w:rPr>
          <w:rFonts w:ascii="Arial" w:hAnsi="Arial" w:cs="Arial"/>
          <w:sz w:val="22"/>
          <w:szCs w:val="24"/>
        </w:rPr>
      </w:pPr>
    </w:p>
    <w:p w14:paraId="2761A79D" w14:textId="69950654" w:rsidR="00761043" w:rsidRPr="00F717B5" w:rsidRDefault="00761043" w:rsidP="00761043">
      <w:pPr>
        <w:jc w:val="left"/>
        <w:rPr>
          <w:rFonts w:ascii="Arial" w:hAnsi="Arial" w:cs="Arial"/>
          <w:sz w:val="22"/>
          <w:szCs w:val="24"/>
        </w:rPr>
      </w:pPr>
      <w:proofErr w:type="spellStart"/>
      <w:r w:rsidRPr="00F717B5">
        <w:rPr>
          <w:rFonts w:ascii="Arial" w:hAnsi="Arial" w:cs="Arial"/>
          <w:sz w:val="22"/>
          <w:szCs w:val="24"/>
        </w:rPr>
        <w:t>Thinkfree</w:t>
      </w:r>
      <w:proofErr w:type="spellEnd"/>
      <w:r w:rsidRPr="00F717B5">
        <w:rPr>
          <w:rFonts w:ascii="Arial" w:hAnsi="Arial" w:cs="Arial"/>
          <w:sz w:val="22"/>
          <w:szCs w:val="24"/>
        </w:rPr>
        <w:t xml:space="preserve"> Team</w:t>
      </w:r>
    </w:p>
    <w:sectPr w:rsidR="00761043" w:rsidRPr="00F717B5">
      <w:footerReference w:type="default" r:id="rId1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1A544D" w14:textId="77777777" w:rsidR="00912279" w:rsidRDefault="00912279" w:rsidP="00103923">
      <w:pPr>
        <w:spacing w:after="0" w:line="240" w:lineRule="auto"/>
      </w:pPr>
      <w:r>
        <w:separator/>
      </w:r>
    </w:p>
  </w:endnote>
  <w:endnote w:type="continuationSeparator" w:id="0">
    <w:p w14:paraId="1636AD18" w14:textId="77777777" w:rsidR="00912279" w:rsidRDefault="00912279" w:rsidP="00103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C5E1F" w14:textId="77274F43" w:rsidR="004A3C52" w:rsidRDefault="004A3C52">
    <w:pPr>
      <w:pStyle w:val="ac"/>
    </w:pPr>
    <w:r w:rsidRPr="004A3C52">
      <w:rPr>
        <w:rFonts w:hint="eastAsia"/>
      </w:rPr>
      <w:t>©</w:t>
    </w:r>
    <w:r w:rsidRPr="004A3C52">
      <w:t xml:space="preserve"> 2001-2024. </w:t>
    </w:r>
    <w:proofErr w:type="spellStart"/>
    <w:r w:rsidRPr="004A3C52">
      <w:t>Thinkfree</w:t>
    </w:r>
    <w:proofErr w:type="spellEnd"/>
    <w:r w:rsidRPr="004A3C52">
      <w:t xml:space="preserve">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5A05BC" w14:textId="77777777" w:rsidR="00912279" w:rsidRDefault="00912279" w:rsidP="00103923">
      <w:pPr>
        <w:spacing w:after="0" w:line="240" w:lineRule="auto"/>
      </w:pPr>
      <w:r>
        <w:separator/>
      </w:r>
    </w:p>
  </w:footnote>
  <w:footnote w:type="continuationSeparator" w:id="0">
    <w:p w14:paraId="6C2DF78A" w14:textId="77777777" w:rsidR="00912279" w:rsidRDefault="00912279" w:rsidP="00103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2EFD"/>
    <w:multiLevelType w:val="multilevel"/>
    <w:tmpl w:val="A6A8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27796"/>
    <w:multiLevelType w:val="multilevel"/>
    <w:tmpl w:val="F7E2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42C0D"/>
    <w:multiLevelType w:val="multilevel"/>
    <w:tmpl w:val="C49AF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110573">
    <w:abstractNumId w:val="0"/>
  </w:num>
  <w:num w:numId="2" w16cid:durableId="711612002">
    <w:abstractNumId w:val="1"/>
  </w:num>
  <w:num w:numId="3" w16cid:durableId="586423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8E"/>
    <w:rsid w:val="00103739"/>
    <w:rsid w:val="00103923"/>
    <w:rsid w:val="00190736"/>
    <w:rsid w:val="00193146"/>
    <w:rsid w:val="001B5A81"/>
    <w:rsid w:val="001B74E1"/>
    <w:rsid w:val="002D6031"/>
    <w:rsid w:val="00336504"/>
    <w:rsid w:val="003C3444"/>
    <w:rsid w:val="004065DD"/>
    <w:rsid w:val="0047198E"/>
    <w:rsid w:val="004A3C52"/>
    <w:rsid w:val="005F189C"/>
    <w:rsid w:val="00666CED"/>
    <w:rsid w:val="006C1FEB"/>
    <w:rsid w:val="00751941"/>
    <w:rsid w:val="00761043"/>
    <w:rsid w:val="007E2935"/>
    <w:rsid w:val="007F5A62"/>
    <w:rsid w:val="008F599B"/>
    <w:rsid w:val="00912279"/>
    <w:rsid w:val="009202B0"/>
    <w:rsid w:val="00A5508E"/>
    <w:rsid w:val="00A654E5"/>
    <w:rsid w:val="00A87ACF"/>
    <w:rsid w:val="00B7273A"/>
    <w:rsid w:val="00B81B90"/>
    <w:rsid w:val="00C55CF6"/>
    <w:rsid w:val="00C76861"/>
    <w:rsid w:val="00C848AD"/>
    <w:rsid w:val="00CB4B24"/>
    <w:rsid w:val="00DE1C58"/>
    <w:rsid w:val="00EB0DF8"/>
    <w:rsid w:val="00F52811"/>
    <w:rsid w:val="00F717B5"/>
    <w:rsid w:val="00F76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5C3C"/>
  <w15:chartTrackingRefBased/>
  <w15:docId w15:val="{03D4B665-8C91-40DC-A39E-3E65D43E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719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4719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7198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4719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719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719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719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719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719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7198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47198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7198E"/>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47198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7198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7198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7198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7198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7198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719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7198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719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7198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7198E"/>
    <w:pPr>
      <w:spacing w:before="160"/>
      <w:jc w:val="center"/>
    </w:pPr>
    <w:rPr>
      <w:i/>
      <w:iCs/>
      <w:color w:val="404040" w:themeColor="text1" w:themeTint="BF"/>
    </w:rPr>
  </w:style>
  <w:style w:type="character" w:customStyle="1" w:styleId="Char1">
    <w:name w:val="인용 Char"/>
    <w:basedOn w:val="a0"/>
    <w:link w:val="a5"/>
    <w:uiPriority w:val="29"/>
    <w:rsid w:val="0047198E"/>
    <w:rPr>
      <w:i/>
      <w:iCs/>
      <w:color w:val="404040" w:themeColor="text1" w:themeTint="BF"/>
    </w:rPr>
  </w:style>
  <w:style w:type="paragraph" w:styleId="a6">
    <w:name w:val="List Paragraph"/>
    <w:basedOn w:val="a"/>
    <w:uiPriority w:val="34"/>
    <w:qFormat/>
    <w:rsid w:val="0047198E"/>
    <w:pPr>
      <w:ind w:left="720"/>
      <w:contextualSpacing/>
    </w:pPr>
  </w:style>
  <w:style w:type="character" w:styleId="a7">
    <w:name w:val="Intense Emphasis"/>
    <w:basedOn w:val="a0"/>
    <w:uiPriority w:val="21"/>
    <w:qFormat/>
    <w:rsid w:val="0047198E"/>
    <w:rPr>
      <w:i/>
      <w:iCs/>
      <w:color w:val="0F4761" w:themeColor="accent1" w:themeShade="BF"/>
    </w:rPr>
  </w:style>
  <w:style w:type="paragraph" w:styleId="a8">
    <w:name w:val="Intense Quote"/>
    <w:basedOn w:val="a"/>
    <w:next w:val="a"/>
    <w:link w:val="Char2"/>
    <w:uiPriority w:val="30"/>
    <w:qFormat/>
    <w:rsid w:val="00471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7198E"/>
    <w:rPr>
      <w:i/>
      <w:iCs/>
      <w:color w:val="0F4761" w:themeColor="accent1" w:themeShade="BF"/>
    </w:rPr>
  </w:style>
  <w:style w:type="character" w:styleId="a9">
    <w:name w:val="Intense Reference"/>
    <w:basedOn w:val="a0"/>
    <w:uiPriority w:val="32"/>
    <w:qFormat/>
    <w:rsid w:val="0047198E"/>
    <w:rPr>
      <w:b/>
      <w:bCs/>
      <w:smallCaps/>
      <w:color w:val="0F4761" w:themeColor="accent1" w:themeShade="BF"/>
      <w:spacing w:val="5"/>
    </w:rPr>
  </w:style>
  <w:style w:type="table" w:styleId="aa">
    <w:name w:val="Table Grid"/>
    <w:basedOn w:val="a1"/>
    <w:uiPriority w:val="39"/>
    <w:rsid w:val="008F5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103923"/>
    <w:pPr>
      <w:tabs>
        <w:tab w:val="center" w:pos="4513"/>
        <w:tab w:val="right" w:pos="9026"/>
      </w:tabs>
      <w:snapToGrid w:val="0"/>
    </w:pPr>
  </w:style>
  <w:style w:type="character" w:customStyle="1" w:styleId="Char3">
    <w:name w:val="머리글 Char"/>
    <w:basedOn w:val="a0"/>
    <w:link w:val="ab"/>
    <w:uiPriority w:val="99"/>
    <w:rsid w:val="00103923"/>
  </w:style>
  <w:style w:type="paragraph" w:styleId="ac">
    <w:name w:val="footer"/>
    <w:basedOn w:val="a"/>
    <w:link w:val="Char4"/>
    <w:uiPriority w:val="99"/>
    <w:unhideWhenUsed/>
    <w:rsid w:val="00103923"/>
    <w:pPr>
      <w:tabs>
        <w:tab w:val="center" w:pos="4513"/>
        <w:tab w:val="right" w:pos="9026"/>
      </w:tabs>
      <w:snapToGrid w:val="0"/>
    </w:pPr>
  </w:style>
  <w:style w:type="character" w:customStyle="1" w:styleId="Char4">
    <w:name w:val="바닥글 Char"/>
    <w:basedOn w:val="a0"/>
    <w:link w:val="ac"/>
    <w:uiPriority w:val="99"/>
    <w:rsid w:val="00103923"/>
  </w:style>
  <w:style w:type="character" w:styleId="ad">
    <w:name w:val="Hyperlink"/>
    <w:basedOn w:val="a0"/>
    <w:uiPriority w:val="99"/>
    <w:unhideWhenUsed/>
    <w:rsid w:val="00A654E5"/>
    <w:rPr>
      <w:color w:val="467886" w:themeColor="hyperlink"/>
      <w:u w:val="single"/>
    </w:rPr>
  </w:style>
  <w:style w:type="character" w:styleId="ae">
    <w:name w:val="Unresolved Mention"/>
    <w:basedOn w:val="a0"/>
    <w:uiPriority w:val="99"/>
    <w:semiHidden/>
    <w:unhideWhenUsed/>
    <w:rsid w:val="00A65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026498">
      <w:bodyDiv w:val="1"/>
      <w:marLeft w:val="0"/>
      <w:marRight w:val="0"/>
      <w:marTop w:val="0"/>
      <w:marBottom w:val="0"/>
      <w:divBdr>
        <w:top w:val="none" w:sz="0" w:space="0" w:color="auto"/>
        <w:left w:val="none" w:sz="0" w:space="0" w:color="auto"/>
        <w:bottom w:val="none" w:sz="0" w:space="0" w:color="auto"/>
        <w:right w:val="none" w:sz="0" w:space="0" w:color="auto"/>
      </w:divBdr>
    </w:div>
    <w:div w:id="965626058">
      <w:bodyDiv w:val="1"/>
      <w:marLeft w:val="0"/>
      <w:marRight w:val="0"/>
      <w:marTop w:val="0"/>
      <w:marBottom w:val="0"/>
      <w:divBdr>
        <w:top w:val="none" w:sz="0" w:space="0" w:color="auto"/>
        <w:left w:val="none" w:sz="0" w:space="0" w:color="auto"/>
        <w:bottom w:val="none" w:sz="0" w:space="0" w:color="auto"/>
        <w:right w:val="none" w:sz="0" w:space="0" w:color="auto"/>
      </w:divBdr>
      <w:divsChild>
        <w:div w:id="1074428184">
          <w:marLeft w:val="0"/>
          <w:marRight w:val="0"/>
          <w:marTop w:val="0"/>
          <w:marBottom w:val="0"/>
          <w:divBdr>
            <w:top w:val="none" w:sz="0" w:space="0" w:color="auto"/>
            <w:left w:val="none" w:sz="0" w:space="0" w:color="auto"/>
            <w:bottom w:val="none" w:sz="0" w:space="0" w:color="auto"/>
            <w:right w:val="none" w:sz="0" w:space="0" w:color="auto"/>
          </w:divBdr>
          <w:divsChild>
            <w:div w:id="239213798">
              <w:marLeft w:val="0"/>
              <w:marRight w:val="0"/>
              <w:marTop w:val="0"/>
              <w:marBottom w:val="0"/>
              <w:divBdr>
                <w:top w:val="none" w:sz="0" w:space="0" w:color="auto"/>
                <w:left w:val="none" w:sz="0" w:space="0" w:color="auto"/>
                <w:bottom w:val="none" w:sz="0" w:space="0" w:color="auto"/>
                <w:right w:val="none" w:sz="0" w:space="0" w:color="auto"/>
              </w:divBdr>
              <w:divsChild>
                <w:div w:id="4921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inkfre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423</Words>
  <Characters>2417</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Thinkfree</dc:creator>
  <cp:keywords/>
  <dc:description/>
  <cp:lastModifiedBy>박예슬</cp:lastModifiedBy>
  <cp:revision>41</cp:revision>
  <dcterms:created xsi:type="dcterms:W3CDTF">2024-05-09T05:16:00Z</dcterms:created>
  <dcterms:modified xsi:type="dcterms:W3CDTF">2024-05-09T07:27:00Z</dcterms:modified>
</cp:coreProperties>
</file>