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5FCF8" w14:textId="0D938209" w:rsidR="00585298" w:rsidRDefault="00517825">
      <w:r>
        <w:rPr>
          <w:rFonts w:hint="eastAsia"/>
        </w:rPr>
        <w:t>插值与拟合</w:t>
      </w:r>
    </w:p>
    <w:p w14:paraId="15E1DC04" w14:textId="7B04F878" w:rsidR="00517825" w:rsidRDefault="00517825" w:rsidP="00517825">
      <w:pPr>
        <w:pStyle w:val="a3"/>
        <w:numPr>
          <w:ilvl w:val="0"/>
          <w:numId w:val="1"/>
        </w:numPr>
        <w:ind w:firstLineChars="0"/>
      </w:pPr>
      <w:r>
        <w:rPr>
          <w:rFonts w:hint="eastAsia"/>
        </w:rPr>
        <w:t>插值</w:t>
      </w:r>
    </w:p>
    <w:p w14:paraId="340E0684" w14:textId="092FD620" w:rsidR="00E05D4C" w:rsidRDefault="00E05D4C" w:rsidP="00E05D4C">
      <w:pPr>
        <w:pStyle w:val="a3"/>
        <w:ind w:left="360" w:firstLineChars="0" w:firstLine="0"/>
      </w:pPr>
      <w:r>
        <w:rPr>
          <w:rFonts w:hint="eastAsia"/>
        </w:rPr>
        <w:t>插值是通过给定的一组点去还原原来的函数曲线。</w:t>
      </w:r>
    </w:p>
    <w:p w14:paraId="67C54672" w14:textId="0B428DBC" w:rsidR="00517825" w:rsidRDefault="00517825" w:rsidP="00517825">
      <w:pPr>
        <w:pStyle w:val="a3"/>
        <w:numPr>
          <w:ilvl w:val="1"/>
          <w:numId w:val="1"/>
        </w:numPr>
        <w:ind w:firstLineChars="0"/>
      </w:pPr>
      <w:r>
        <w:rPr>
          <w:rFonts w:hint="eastAsia"/>
        </w:rPr>
        <w:t>Lagrange插值法</w:t>
      </w:r>
    </w:p>
    <w:p w14:paraId="15D71576" w14:textId="4C2778CE" w:rsidR="00517825" w:rsidRDefault="00517825" w:rsidP="00517825">
      <w:pPr>
        <w:pStyle w:val="a3"/>
        <w:ind w:left="720" w:firstLineChars="0" w:firstLine="0"/>
      </w:pPr>
      <w:r>
        <w:rPr>
          <w:rFonts w:hint="eastAsia"/>
        </w:rPr>
        <w:t>对于给定的n</w:t>
      </w:r>
      <w:r w:rsidR="00E05D4C">
        <w:rPr>
          <w:rFonts w:hint="eastAsia"/>
        </w:rPr>
        <w:t>+1</w:t>
      </w:r>
      <w:r>
        <w:rPr>
          <w:rFonts w:hint="eastAsia"/>
        </w:rPr>
        <w:t>组离散的点：</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m:rPr>
            <m:lit/>
          </m:rPr>
          <w:rPr>
            <w:rFonts w:ascii="Cambria Math" w:hAnsi="Cambria Math"/>
          </w:rPr>
          <m:t>}</m:t>
        </m:r>
      </m:oMath>
      <w:r>
        <w:rPr>
          <w:rFonts w:hint="eastAsia"/>
        </w:rPr>
        <w:t>，拉格朗日插值法的想法是找到一种开关</w:t>
      </w:r>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x</m:t>
            </m:r>
          </m:e>
        </m:d>
      </m:oMath>
      <w:r>
        <w:rPr>
          <w:rFonts w:hint="eastAsia"/>
        </w:rPr>
        <w:t>，每当插值出的多项式曲线通过所给定的某一个离散点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oMath>
      <w:r>
        <w:rPr>
          <w:rFonts w:hint="eastAsia"/>
        </w:rPr>
        <w:t>时，就使得其他项失效，仅留</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oMath>
      <w:r>
        <w:rPr>
          <w:rFonts w:hint="eastAsia"/>
        </w:rPr>
        <w:t>，且</w:t>
      </w:r>
      <m:oMath>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=1</m:t>
        </m:r>
      </m:oMath>
      <w:r>
        <w:rPr>
          <w:rFonts w:hint="eastAsia"/>
        </w:rPr>
        <w:t>，因此可以定义</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oMath>
      <w:r>
        <w:rPr>
          <w:rFonts w:hint="eastAsia"/>
        </w:rPr>
        <w:t>为：</w:t>
      </w:r>
    </w:p>
    <w:p w14:paraId="6E0ECD26" w14:textId="7219F7CF" w:rsidR="00517825" w:rsidRPr="00701E16" w:rsidRDefault="00000000" w:rsidP="00517825">
      <w:pPr>
        <w:pStyle w:val="a3"/>
        <w:ind w:left="720" w:firstLineChars="0" w:firstLine="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j=0, j</m:t>
              </m:r>
              <m:r>
                <m:rPr>
                  <m:sty m:val="p"/>
                </m:rPr>
                <w:rPr>
                  <w:rFonts w:ascii="Cambria Math" w:hAnsi="Cambria Math" w:hint="eastAsia"/>
                </w:rPr>
                <m:t>≠</m:t>
              </m:r>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den>
              </m:f>
              <m:ctrlPr>
                <w:rPr>
                  <w:rFonts w:ascii="Cambria Math" w:hAnsi="Cambria Math"/>
                  <w:i/>
                </w:rPr>
              </m:ctrlPr>
            </m:e>
          </m:nary>
        </m:oMath>
      </m:oMathPara>
    </w:p>
    <w:p w14:paraId="4ED62327" w14:textId="77777777" w:rsidR="00701E16" w:rsidRPr="00E05D4C" w:rsidRDefault="00701E16" w:rsidP="00517825">
      <w:pPr>
        <w:pStyle w:val="a3"/>
        <w:ind w:left="720" w:firstLineChars="0" w:firstLine="0"/>
      </w:pPr>
    </w:p>
    <w:p w14:paraId="50DCA6E4" w14:textId="67EAF758" w:rsidR="00E05D4C" w:rsidRPr="00E05D4C" w:rsidRDefault="00E05D4C" w:rsidP="00517825">
      <w:pPr>
        <w:pStyle w:val="a3"/>
        <w:ind w:left="720" w:firstLineChars="0" w:firstLine="0"/>
      </w:pPr>
      <w:r>
        <w:rPr>
          <w:rFonts w:hint="eastAsia"/>
        </w:rPr>
        <w:t>从该拉格朗日基数可以看出，对于点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hint="eastAsia"/>
        </w:rPr>
        <w:t>，其值为1，而当x为其余所给离散点的x值时，该基数为0。</w:t>
      </w:r>
    </w:p>
    <w:p w14:paraId="7344EA4D" w14:textId="775BC294" w:rsidR="00517825" w:rsidRDefault="00E05D4C" w:rsidP="00517825">
      <w:pPr>
        <w:pStyle w:val="a3"/>
        <w:ind w:left="720" w:firstLineChars="0" w:firstLine="0"/>
      </w:pPr>
      <w:r>
        <w:rPr>
          <w:rFonts w:hint="eastAsia"/>
        </w:rPr>
        <w:t>拉格朗日插值法所插值的函数可以被写为：</w:t>
      </w:r>
    </w:p>
    <w:p w14:paraId="619C560B" w14:textId="7B6A77DC" w:rsidR="00E05D4C" w:rsidRPr="00E05D4C" w:rsidRDefault="00E05D4C" w:rsidP="00517825">
      <w:pPr>
        <w:pStyle w:val="a3"/>
        <w:ind w:left="720" w:firstLineChars="0"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e>
          </m:nary>
        </m:oMath>
      </m:oMathPara>
    </w:p>
    <w:p w14:paraId="35DBFC96" w14:textId="77777777" w:rsidR="00517825" w:rsidRDefault="00517825" w:rsidP="00187619"/>
    <w:p w14:paraId="58908C26" w14:textId="55BFD2D8" w:rsidR="00517825" w:rsidRDefault="00E05D4C" w:rsidP="00517825">
      <w:pPr>
        <w:pStyle w:val="a3"/>
        <w:numPr>
          <w:ilvl w:val="0"/>
          <w:numId w:val="1"/>
        </w:numPr>
        <w:ind w:firstLineChars="0"/>
      </w:pPr>
      <w:r>
        <w:rPr>
          <w:rFonts w:hint="eastAsia"/>
        </w:rPr>
        <w:t>拟合</w:t>
      </w:r>
    </w:p>
    <w:p w14:paraId="7F6D52A0" w14:textId="1246F4E7" w:rsidR="00E05D4C" w:rsidRDefault="00E05D4C" w:rsidP="00E05D4C">
      <w:pPr>
        <w:pStyle w:val="a3"/>
        <w:ind w:left="360" w:firstLineChars="0" w:firstLine="0"/>
        <w:rPr>
          <w:rFonts w:ascii="Segoe UI" w:hAnsi="Segoe UI" w:cs="Segoe UI"/>
          <w:color w:val="0D0D0D"/>
          <w:shd w:val="clear" w:color="auto" w:fill="FFFFFF"/>
        </w:rPr>
      </w:pPr>
      <w:r>
        <w:rPr>
          <w:rFonts w:ascii="Segoe UI" w:hAnsi="Segoe UI" w:cs="Segoe UI"/>
          <w:color w:val="0D0D0D"/>
          <w:shd w:val="clear" w:color="auto" w:fill="FFFFFF"/>
        </w:rPr>
        <w:t>拟合是指根据一组数据，</w:t>
      </w:r>
      <w:r w:rsidR="00C23362">
        <w:rPr>
          <w:rFonts w:ascii="Segoe UI" w:hAnsi="Segoe UI" w:cs="Segoe UI" w:hint="eastAsia"/>
          <w:color w:val="0D0D0D"/>
          <w:shd w:val="clear" w:color="auto" w:fill="FFFFFF"/>
        </w:rPr>
        <w:t>这组数据因为是通过采样等方式得到的，因而有概率存在误差，因此只</w:t>
      </w:r>
      <w:r>
        <w:rPr>
          <w:rFonts w:ascii="Segoe UI" w:hAnsi="Segoe UI" w:cs="Segoe UI"/>
          <w:color w:val="0D0D0D"/>
          <w:shd w:val="clear" w:color="auto" w:fill="FFFFFF"/>
        </w:rPr>
        <w:t>尝试找到一个函数或曲线，使其最好地描述这组数据的趋势或规律</w:t>
      </w:r>
      <w:r>
        <w:rPr>
          <w:rFonts w:ascii="Segoe UI" w:hAnsi="Segoe UI" w:cs="Segoe UI" w:hint="eastAsia"/>
          <w:color w:val="0D0D0D"/>
          <w:shd w:val="clear" w:color="auto" w:fill="FFFFFF"/>
        </w:rPr>
        <w:t>，是一种</w:t>
      </w:r>
      <w:r w:rsidR="00CF56E7">
        <w:rPr>
          <w:rFonts w:ascii="Segoe UI" w:hAnsi="Segoe UI" w:cs="Segoe UI" w:hint="eastAsia"/>
          <w:color w:val="0D0D0D"/>
          <w:shd w:val="clear" w:color="auto" w:fill="FFFFFF"/>
        </w:rPr>
        <w:t>尝试去</w:t>
      </w:r>
      <w:r>
        <w:rPr>
          <w:rFonts w:ascii="Segoe UI" w:hAnsi="Segoe UI" w:cs="Segoe UI" w:hint="eastAsia"/>
          <w:color w:val="0D0D0D"/>
          <w:shd w:val="clear" w:color="auto" w:fill="FFFFFF"/>
        </w:rPr>
        <w:t>逼近</w:t>
      </w:r>
      <w:r w:rsidR="00CF56E7">
        <w:rPr>
          <w:rFonts w:ascii="Segoe UI" w:hAnsi="Segoe UI" w:cs="Segoe UI" w:hint="eastAsia"/>
          <w:color w:val="0D0D0D"/>
          <w:shd w:val="clear" w:color="auto" w:fill="FFFFFF"/>
        </w:rPr>
        <w:t>原来的函数</w:t>
      </w:r>
      <w:r>
        <w:rPr>
          <w:rFonts w:ascii="Segoe UI" w:hAnsi="Segoe UI" w:cs="Segoe UI" w:hint="eastAsia"/>
          <w:color w:val="0D0D0D"/>
          <w:shd w:val="clear" w:color="auto" w:fill="FFFFFF"/>
        </w:rPr>
        <w:t>的方法。</w:t>
      </w:r>
    </w:p>
    <w:p w14:paraId="230A45B1" w14:textId="57E23E61" w:rsidR="00C23362" w:rsidRPr="00C23362" w:rsidRDefault="00C23362" w:rsidP="00C23362">
      <w:pPr>
        <w:pStyle w:val="a3"/>
        <w:numPr>
          <w:ilvl w:val="1"/>
          <w:numId w:val="1"/>
        </w:numPr>
        <w:ind w:firstLineChars="0"/>
      </w:pPr>
      <w:r>
        <w:rPr>
          <w:rFonts w:ascii="Segoe UI" w:hAnsi="Segoe UI" w:cs="Segoe UI" w:hint="eastAsia"/>
          <w:color w:val="0D0D0D"/>
          <w:shd w:val="clear" w:color="auto" w:fill="FFFFFF"/>
        </w:rPr>
        <w:t>最小二乘法</w:t>
      </w:r>
    </w:p>
    <w:p w14:paraId="3ECDBE19" w14:textId="50BC4DAC" w:rsidR="00C23362" w:rsidRDefault="00C23362" w:rsidP="00C23362">
      <w:pPr>
        <w:pStyle w:val="a3"/>
        <w:ind w:left="720" w:firstLineChars="0" w:firstLine="0"/>
        <w:rPr>
          <w:rFonts w:ascii="Segoe UI" w:hAnsi="Segoe UI" w:cs="Segoe UI"/>
          <w:color w:val="0D0D0D"/>
          <w:shd w:val="clear" w:color="auto" w:fill="FFFFFF"/>
        </w:rPr>
      </w:pPr>
      <w:r>
        <w:rPr>
          <w:rFonts w:ascii="Segoe UI" w:hAnsi="Segoe UI" w:cs="Segoe UI" w:hint="eastAsia"/>
          <w:color w:val="0D0D0D"/>
          <w:shd w:val="clear" w:color="auto" w:fill="FFFFFF"/>
        </w:rPr>
        <w:t>最小二乘法的思想是通过缩小我们所假设的曲线与采样的函数值之间的误差到最小，从而得到拟合曲线的方法，其数学表达为：</w:t>
      </w:r>
    </w:p>
    <w:p w14:paraId="4D0723E9" w14:textId="129EA0E6" w:rsidR="00701E16" w:rsidRPr="00701E16" w:rsidRDefault="00701E16" w:rsidP="00701E16">
      <w:pPr>
        <w:pStyle w:val="a3"/>
        <w:ind w:left="720" w:firstLineChars="0" w:firstLine="0"/>
        <w:rPr>
          <w:rFonts w:ascii="Segoe UI" w:hAnsi="Segoe UI" w:cs="Segoe UI"/>
        </w:rPr>
      </w:pPr>
      <m:oMathPara>
        <m:oMath>
          <m:r>
            <w:rPr>
              <w:rFonts w:ascii="Cambria Math" w:hAnsi="Cambria Math"/>
            </w:rPr>
            <m:t>min  </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ctrlPr>
                <w:rPr>
                  <w:rFonts w:ascii="Cambria Math" w:hAnsi="Cambria Math"/>
                  <w:i/>
                </w:rPr>
              </m:ctrlPr>
            </m:e>
          </m:nary>
        </m:oMath>
      </m:oMathPara>
    </w:p>
    <w:p w14:paraId="069AFE96" w14:textId="77777777" w:rsidR="00701E16" w:rsidRPr="00701E16" w:rsidRDefault="00701E16" w:rsidP="00701E16">
      <w:pPr>
        <w:pStyle w:val="a3"/>
        <w:ind w:left="720" w:firstLineChars="0" w:firstLine="0"/>
        <w:rPr>
          <w:rFonts w:ascii="Segoe UI" w:hAnsi="Segoe UI" w:cs="Segoe UI"/>
        </w:rPr>
      </w:pPr>
    </w:p>
    <w:p w14:paraId="512B7E45" w14:textId="7E14D493" w:rsidR="00C23362" w:rsidRDefault="00701E16" w:rsidP="00187619">
      <w:pPr>
        <w:pStyle w:val="a3"/>
        <w:ind w:left="720" w:firstLineChars="0" w:firstLine="0"/>
        <w:rPr>
          <w:rFonts w:ascii="Segoe UI" w:hAnsi="Segoe UI" w:cs="Segoe UI"/>
        </w:rPr>
      </w:pPr>
      <w:r>
        <w:rPr>
          <w:rFonts w:ascii="Segoe UI" w:hAnsi="Segoe UI" w:cs="Segoe UI" w:hint="eastAsia"/>
        </w:rPr>
        <w:t>一般是通过求各个参数的偏导数并令其为</w:t>
      </w:r>
      <w:r>
        <w:rPr>
          <w:rFonts w:ascii="Segoe UI" w:hAnsi="Segoe UI" w:cs="Segoe UI" w:hint="eastAsia"/>
        </w:rPr>
        <w:t>0</w:t>
      </w:r>
      <w:r>
        <w:rPr>
          <w:rFonts w:ascii="Segoe UI" w:hAnsi="Segoe UI" w:cs="Segoe UI" w:hint="eastAsia"/>
        </w:rPr>
        <w:t>，接触法方程而得出所求函数结</w:t>
      </w:r>
      <w:r>
        <w:rPr>
          <w:rFonts w:ascii="Segoe UI" w:hAnsi="Segoe UI" w:cs="Segoe UI" w:hint="eastAsia"/>
        </w:rPr>
        <w:lastRenderedPageBreak/>
        <w:t>果。</w:t>
      </w:r>
    </w:p>
    <w:p w14:paraId="35CB9F5D" w14:textId="77777777" w:rsidR="00187619" w:rsidRPr="00187619" w:rsidRDefault="00187619" w:rsidP="00187619">
      <w:pPr>
        <w:pStyle w:val="a3"/>
        <w:ind w:left="720" w:firstLineChars="0" w:firstLine="0"/>
        <w:rPr>
          <w:rFonts w:ascii="Segoe UI" w:hAnsi="Segoe UI" w:cs="Segoe UI"/>
        </w:rPr>
      </w:pPr>
    </w:p>
    <w:p w14:paraId="5272EBBD" w14:textId="08457DF8" w:rsidR="00E05D4C" w:rsidRDefault="00187619" w:rsidP="00517825">
      <w:pPr>
        <w:pStyle w:val="a3"/>
        <w:numPr>
          <w:ilvl w:val="0"/>
          <w:numId w:val="1"/>
        </w:numPr>
        <w:ind w:firstLineChars="0"/>
      </w:pPr>
      <w:r>
        <w:rPr>
          <w:rFonts w:hint="eastAsia"/>
        </w:rPr>
        <w:t>过拟合</w:t>
      </w:r>
    </w:p>
    <w:p w14:paraId="0E28ABFE" w14:textId="3852A731" w:rsidR="00B915FC" w:rsidRDefault="00B915FC" w:rsidP="00187619">
      <w:pPr>
        <w:pStyle w:val="a3"/>
        <w:ind w:left="360" w:firstLineChars="0" w:firstLine="0"/>
      </w:pPr>
      <w:r>
        <w:rPr>
          <w:rFonts w:hint="eastAsia"/>
          <w:noProof/>
        </w:rPr>
        <w:drawing>
          <wp:anchor distT="0" distB="0" distL="114300" distR="114300" simplePos="0" relativeHeight="251658240" behindDoc="0" locked="0" layoutInCell="1" allowOverlap="1" wp14:anchorId="4E812F34" wp14:editId="54C4F82F">
            <wp:simplePos x="0" y="0"/>
            <wp:positionH relativeFrom="margin">
              <wp:align>center</wp:align>
            </wp:positionH>
            <wp:positionV relativeFrom="paragraph">
              <wp:posOffset>610870</wp:posOffset>
            </wp:positionV>
            <wp:extent cx="2533650" cy="2033905"/>
            <wp:effectExtent l="0" t="0" r="0" b="4445"/>
            <wp:wrapTopAndBottom/>
            <wp:docPr id="402897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3650"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虽然通过拟合的方法可能可以得到与采样点误差很小的函数，但该函数的其他部分与实际函数图形相差甚远（图3.1），这种现象就是过拟合</w:t>
      </w:r>
    </w:p>
    <w:p w14:paraId="1F5C3CB7" w14:textId="38F23544" w:rsidR="00187619" w:rsidRDefault="00B915FC" w:rsidP="00B915FC">
      <w:pPr>
        <w:pStyle w:val="a3"/>
        <w:ind w:left="360" w:firstLineChars="0" w:firstLine="0"/>
        <w:jc w:val="center"/>
      </w:pPr>
      <w:r>
        <w:rPr>
          <w:rFonts w:hint="eastAsia"/>
        </w:rPr>
        <w:t>图3.1 过拟合</w:t>
      </w:r>
    </w:p>
    <w:p w14:paraId="4152905B" w14:textId="159750C6" w:rsidR="00B915FC" w:rsidRDefault="00B915FC" w:rsidP="00B915FC">
      <w:pPr>
        <w:pStyle w:val="a3"/>
        <w:numPr>
          <w:ilvl w:val="1"/>
          <w:numId w:val="1"/>
        </w:numPr>
        <w:ind w:firstLineChars="0"/>
      </w:pPr>
      <w:r>
        <w:rPr>
          <w:rFonts w:hint="eastAsia"/>
        </w:rPr>
        <w:t>过拟合的修正方法</w:t>
      </w:r>
    </w:p>
    <w:p w14:paraId="1345697C" w14:textId="1439E937" w:rsidR="00B915FC" w:rsidRDefault="00B915FC" w:rsidP="00B915FC">
      <w:pPr>
        <w:pStyle w:val="a3"/>
        <w:numPr>
          <w:ilvl w:val="2"/>
          <w:numId w:val="1"/>
        </w:numPr>
        <w:ind w:firstLineChars="0"/>
      </w:pPr>
      <w:r>
        <w:rPr>
          <w:rFonts w:hint="eastAsia"/>
        </w:rPr>
        <w:t>岭回归</w:t>
      </w:r>
    </w:p>
    <w:p w14:paraId="3B97CD61" w14:textId="1EB9DE82" w:rsidR="00B915FC" w:rsidRDefault="00B915FC" w:rsidP="00B915FC">
      <w:pPr>
        <w:pStyle w:val="a3"/>
        <w:ind w:left="1440" w:firstLineChars="0" w:firstLine="0"/>
      </w:pPr>
      <w:r>
        <w:rPr>
          <w:rFonts w:hint="eastAsia"/>
        </w:rPr>
        <w:t>通过最小二成</w:t>
      </w:r>
      <w:r w:rsidR="007071F5">
        <w:rPr>
          <w:rFonts w:hint="eastAsia"/>
        </w:rPr>
        <w:t>可以</w:t>
      </w:r>
      <w:r>
        <w:rPr>
          <w:rFonts w:hint="eastAsia"/>
        </w:rPr>
        <w:t>得到</w:t>
      </w:r>
      <w:r w:rsidR="007071F5">
        <w:rPr>
          <w:rFonts w:hint="eastAsia"/>
        </w:rPr>
        <w:t>回归</w:t>
      </w:r>
      <w:r>
        <w:rPr>
          <w:rFonts w:hint="eastAsia"/>
        </w:rPr>
        <w:t>系数向量</w:t>
      </w:r>
      <m:oMath>
        <m:r>
          <w:rPr>
            <w:rFonts w:ascii="Cambria Math" w:hAnsi="Cambria Math"/>
          </w:rPr>
          <m:t>W=</m:t>
        </m:r>
        <m:r>
          <m:rPr>
            <m:lit/>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m:rPr>
            <m:lit/>
          </m:rPr>
          <w:rPr>
            <w:rFonts w:ascii="Cambria Math" w:hAnsi="Cambria Math"/>
          </w:rPr>
          <m:t>]</m:t>
        </m:r>
      </m:oMath>
      <w:r>
        <w:rPr>
          <w:rFonts w:hint="eastAsia"/>
        </w:rPr>
        <w:t>，</w:t>
      </w:r>
      <w:r w:rsidR="007071F5">
        <w:rPr>
          <w:rFonts w:hint="eastAsia"/>
        </w:rPr>
        <w:t>将其模乘以一个惩罚系数作为惩罚项，通过考虑这个惩罚项来进行正则化的方法被称为岭回归：</w:t>
      </w:r>
    </w:p>
    <w:p w14:paraId="193F54E1" w14:textId="568038BF" w:rsidR="007071F5" w:rsidRPr="007071F5" w:rsidRDefault="007071F5" w:rsidP="007071F5">
      <w:pPr>
        <w:pStyle w:val="a3"/>
        <w:ind w:left="1440" w:firstLineChars="0" w:firstLine="0"/>
      </w:pPr>
      <m:oMathPara>
        <m:oMath>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Y-WX</m:t>
                      </m:r>
                    </m:e>
                  </m:d>
                </m:e>
              </m:d>
            </m:e>
            <m:sup>
              <m:r>
                <w:rPr>
                  <w:rFonts w:ascii="Cambria Math" w:hAnsi="Cambria Math"/>
                </w:rPr>
                <m:t>2</m:t>
              </m:r>
            </m:sup>
          </m:sSup>
          <m:r>
            <w:rPr>
              <w:rFonts w:ascii="Cambria Math" w:hAnsi="Cambria Math"/>
            </w:rPr>
            <m:t>+α</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up>
              <m:r>
                <w:rPr>
                  <w:rFonts w:ascii="Cambria Math" w:hAnsi="Cambria Math"/>
                </w:rPr>
                <m:t>2</m:t>
              </m:r>
            </m:sup>
          </m:sSubSup>
        </m:oMath>
      </m:oMathPara>
    </w:p>
    <w:p w14:paraId="574FFB1E" w14:textId="77777777" w:rsidR="00B915FC" w:rsidRPr="00B915FC" w:rsidRDefault="00B915FC" w:rsidP="00B915FC">
      <w:pPr>
        <w:pStyle w:val="a3"/>
        <w:ind w:left="1440" w:firstLineChars="0" w:firstLine="0"/>
      </w:pPr>
    </w:p>
    <w:p w14:paraId="05BDC689" w14:textId="3C4F624C" w:rsidR="00B915FC" w:rsidRDefault="007071F5" w:rsidP="00B915FC">
      <w:pPr>
        <w:pStyle w:val="a3"/>
        <w:numPr>
          <w:ilvl w:val="2"/>
          <w:numId w:val="1"/>
        </w:numPr>
        <w:ind w:firstLineChars="0"/>
      </w:pPr>
      <w:r>
        <w:rPr>
          <w:rFonts w:hint="eastAsia"/>
        </w:rPr>
        <w:t>稀疏正则化</w:t>
      </w:r>
    </w:p>
    <w:p w14:paraId="46E561E5" w14:textId="2ADD0751" w:rsidR="007071F5" w:rsidRDefault="007071F5" w:rsidP="007071F5">
      <w:pPr>
        <w:pStyle w:val="a3"/>
        <w:ind w:left="1440" w:firstLineChars="0" w:firstLine="0"/>
      </w:pPr>
      <w:r>
        <w:rPr>
          <w:rFonts w:hint="eastAsia"/>
        </w:rPr>
        <w:t>稀疏正则</w:t>
      </w:r>
      <w:proofErr w:type="gramStart"/>
      <w:r>
        <w:rPr>
          <w:rFonts w:hint="eastAsia"/>
        </w:rPr>
        <w:t>化考虑</w:t>
      </w:r>
      <w:proofErr w:type="gramEnd"/>
      <w:r>
        <w:rPr>
          <w:rFonts w:hint="eastAsia"/>
        </w:rPr>
        <w:t>到了有些时候所得函数的基函数可能有很多线性相关的项，因此为了减少函数的</w:t>
      </w:r>
      <w:r w:rsidR="00702CF5">
        <w:rPr>
          <w:rFonts w:hint="eastAsia"/>
        </w:rPr>
        <w:t>过完备性，必须减少系数不为0的基函数的个数：</w:t>
      </w:r>
    </w:p>
    <w:p w14:paraId="04391FBA" w14:textId="4B989E90" w:rsidR="00702CF5" w:rsidRPr="00702CF5" w:rsidRDefault="00702CF5" w:rsidP="00702CF5">
      <w:pPr>
        <w:pStyle w:val="a3"/>
        <w:ind w:left="1440" w:firstLineChars="0" w:firstLine="0"/>
      </w:pPr>
      <m:oMathPara>
        <m:oMath>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Y-WX</m:t>
                      </m:r>
                    </m:e>
                  </m:d>
                </m:e>
              </m:d>
            </m:e>
            <m:sup>
              <m:r>
                <w:rPr>
                  <w:rFonts w:ascii="Cambria Math" w:hAnsi="Cambria Math"/>
                </w:rPr>
                <m:t>2</m:t>
              </m:r>
            </m:sup>
          </m:sSup>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0</m:t>
              </m:r>
            </m:sub>
          </m:sSub>
        </m:oMath>
      </m:oMathPara>
    </w:p>
    <w:p w14:paraId="721E5A21" w14:textId="77777777" w:rsidR="00702CF5" w:rsidRPr="00702CF5" w:rsidRDefault="00702CF5" w:rsidP="00702CF5">
      <w:pPr>
        <w:pStyle w:val="a3"/>
        <w:ind w:left="1440" w:firstLineChars="0" w:firstLine="0"/>
      </w:pPr>
    </w:p>
    <w:p w14:paraId="3E8CED28" w14:textId="77777777" w:rsidR="00702CF5" w:rsidRDefault="00702CF5" w:rsidP="007071F5">
      <w:pPr>
        <w:pStyle w:val="a3"/>
        <w:ind w:left="1440" w:firstLineChars="0" w:firstLine="0"/>
      </w:pPr>
    </w:p>
    <w:p w14:paraId="7105EACC" w14:textId="28A172EB" w:rsidR="00187619" w:rsidRDefault="00187619" w:rsidP="008736AB">
      <w:pPr>
        <w:rPr>
          <w:rFonts w:hint="eastAsia"/>
        </w:rPr>
      </w:pPr>
    </w:p>
    <w:sectPr w:rsidR="00187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3D6E90"/>
    <w:multiLevelType w:val="multilevel"/>
    <w:tmpl w:val="DFFC81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81128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13"/>
    <w:rsid w:val="00187619"/>
    <w:rsid w:val="00517825"/>
    <w:rsid w:val="00585298"/>
    <w:rsid w:val="00701E16"/>
    <w:rsid w:val="00702CF5"/>
    <w:rsid w:val="007071F5"/>
    <w:rsid w:val="008736AB"/>
    <w:rsid w:val="00954213"/>
    <w:rsid w:val="00B915FC"/>
    <w:rsid w:val="00C23362"/>
    <w:rsid w:val="00CF56E7"/>
    <w:rsid w:val="00E05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9113"/>
  <w15:chartTrackingRefBased/>
  <w15:docId w15:val="{5D407547-DFB5-4596-AA2F-4B4B6183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825"/>
    <w:pPr>
      <w:ind w:firstLineChars="200" w:firstLine="420"/>
    </w:pPr>
  </w:style>
  <w:style w:type="character" w:styleId="a4">
    <w:name w:val="Placeholder Text"/>
    <w:basedOn w:val="a0"/>
    <w:uiPriority w:val="99"/>
    <w:semiHidden/>
    <w:rsid w:val="005178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Thinking</dc:creator>
  <cp:keywords/>
  <dc:description/>
  <cp:lastModifiedBy>Cat Thinking</cp:lastModifiedBy>
  <cp:revision>6</cp:revision>
  <dcterms:created xsi:type="dcterms:W3CDTF">2024-04-15T06:08:00Z</dcterms:created>
  <dcterms:modified xsi:type="dcterms:W3CDTF">2024-04-28T06:49:00Z</dcterms:modified>
</cp:coreProperties>
</file>