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43" w:rsidRDefault="007C0F94" w:rsidP="00403043">
      <w:pPr>
        <w:jc w:val="center"/>
        <w:rPr>
          <w:color w:val="000000"/>
        </w:rPr>
      </w:pPr>
      <w:r>
        <w:rPr>
          <w:rFonts w:hint="eastAsia"/>
          <w:color w:val="000000"/>
        </w:rPr>
        <w:t>《概率论与数理统计》</w:t>
      </w:r>
      <w:r w:rsidR="00403043">
        <w:rPr>
          <w:rFonts w:hint="eastAsia"/>
          <w:color w:val="000000"/>
        </w:rPr>
        <w:t>复习提纲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Chap1: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样本空间、随机事件的定义；事件的关系与运算；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概率</w:t>
      </w:r>
      <w:r>
        <w:rPr>
          <w:rFonts w:ascii="TimesNewRomanPSMT" w:hAnsi="TimesNewRomanPSMT"/>
          <w:color w:val="000000"/>
        </w:rPr>
        <w:t>P(.)</w:t>
      </w:r>
      <w:r>
        <w:rPr>
          <w:rFonts w:hint="eastAsia"/>
          <w:color w:val="000000"/>
        </w:rPr>
        <w:t>的常用公式；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3. </w:t>
      </w:r>
      <w:r>
        <w:rPr>
          <w:rFonts w:hint="eastAsia"/>
          <w:color w:val="000000"/>
        </w:rPr>
        <w:t>等可能概型的判断及计算；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4. </w:t>
      </w:r>
      <w:r>
        <w:rPr>
          <w:rFonts w:hint="eastAsia"/>
          <w:color w:val="000000"/>
        </w:rPr>
        <w:t>条件概率的定义及常用公式；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乘法定理；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全概率公式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和贝叶斯公式；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5. </w:t>
      </w:r>
      <w:r>
        <w:rPr>
          <w:rFonts w:hint="eastAsia"/>
          <w:color w:val="000000"/>
        </w:rPr>
        <w:t>独立性。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Chap2: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分布函数、分布率和概率密度的定义、性质以及相互转化，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以及如何利用这三个工具计算概率；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掌握常用六大分布的分布率或者概率密度，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并会计算相关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概率，正态随机变量的性质；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3. </w:t>
      </w:r>
      <w:r>
        <w:rPr>
          <w:rFonts w:hint="eastAsia"/>
          <w:color w:val="000000"/>
        </w:rPr>
        <w:t>随机变量函数的分布。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Chap3: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二维随机变量的联合分布（联合分布函数，联合分布率，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联合概率密度），并根据此计算概率；掌握二维正态分布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和二维均匀分布。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由联合分布会导出边缘分布；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3. </w:t>
      </w:r>
      <w:r>
        <w:rPr>
          <w:rFonts w:hint="eastAsia"/>
          <w:color w:val="000000"/>
        </w:rPr>
        <w:t>会计算条件分布率或者条件概率密度；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4. </w:t>
      </w:r>
      <w:r>
        <w:rPr>
          <w:rFonts w:hint="eastAsia"/>
          <w:color w:val="000000"/>
        </w:rPr>
        <w:t>随机变量相互独立的定义及等价定义；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5. </w:t>
      </w:r>
      <w:r>
        <w:rPr>
          <w:rFonts w:hint="eastAsia"/>
          <w:color w:val="000000"/>
        </w:rPr>
        <w:t>和的分布，最大最小随机变量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Chap4: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会算随机变量的数学期望，以及随机变量函数的数学期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望，掌握期望的常用性质；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会算随机变量的方差，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并掌握方差的常用性质和切比雪夫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不等式；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3. </w:t>
      </w:r>
      <w:r>
        <w:rPr>
          <w:rFonts w:hint="eastAsia"/>
          <w:color w:val="000000"/>
        </w:rPr>
        <w:t>记住常用六大分布的期望和方差；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4. </w:t>
      </w:r>
      <w:r>
        <w:rPr>
          <w:rFonts w:hint="eastAsia"/>
          <w:color w:val="000000"/>
        </w:rPr>
        <w:t>会计算两个随机变量的相关系数和协方差，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掌握不相关的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含义及相关系数绝对值等于</w:t>
      </w:r>
      <w:r>
        <w:rPr>
          <w:rFonts w:ascii="TimesNewRomanPSMT" w:hAnsi="TimesNewRomanPSMT"/>
          <w:color w:val="000000"/>
        </w:rPr>
        <w:t>1</w:t>
      </w:r>
      <w:r>
        <w:rPr>
          <w:rFonts w:hint="eastAsia"/>
          <w:color w:val="000000"/>
        </w:rPr>
        <w:t>的含义。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5. </w:t>
      </w:r>
      <w:r>
        <w:rPr>
          <w:rFonts w:hint="eastAsia"/>
          <w:color w:val="000000"/>
        </w:rPr>
        <w:t>掌握随机变量各种矩的定义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Chap5: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了解大数定律的内容；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会利用中心极限定理作概率的近似计算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Chap6: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简单随机样本的特性以及常用统计量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2.</w:t>
      </w:r>
      <w:r>
        <w:rPr>
          <w:rFonts w:hint="eastAsia"/>
          <w:color w:val="000000"/>
        </w:rPr>
        <w:t>三大抽样分布的构造原理和密度图像。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3. </w:t>
      </w:r>
      <w:r>
        <w:rPr>
          <w:rFonts w:hint="eastAsia"/>
          <w:color w:val="000000"/>
        </w:rPr>
        <w:t>正态总体样本均值和样本方差的分布规律；</w:t>
      </w:r>
    </w:p>
    <w:p w:rsidR="00403043" w:rsidRDefault="00403043" w:rsidP="00403043">
      <w:pPr>
        <w:adjustRightInd w:val="0"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Chap7:</w:t>
      </w:r>
      <w:r>
        <w:rPr>
          <w:rFonts w:ascii="TimesNewRomanPSMT" w:hAnsi="TimesNewRomanPSMT"/>
          <w:color w:val="000000"/>
        </w:rPr>
        <w:br/>
        <w:t xml:space="preserve">1. </w:t>
      </w:r>
      <w:r>
        <w:rPr>
          <w:rFonts w:hint="eastAsia"/>
          <w:color w:val="000000"/>
        </w:rPr>
        <w:t>矩估计和最大似然估计</w:t>
      </w: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 xml:space="preserve">2. </w:t>
      </w:r>
      <w:r>
        <w:rPr>
          <w:rFonts w:hint="eastAsia"/>
          <w:color w:val="000000"/>
        </w:rPr>
        <w:t>估计量的评选标准（无偏性和有效性）；</w:t>
      </w:r>
      <w:r>
        <w:rPr>
          <w:rFonts w:hint="eastAsia"/>
          <w:color w:val="000000"/>
        </w:rPr>
        <w:br/>
      </w:r>
      <w:r>
        <w:rPr>
          <w:rFonts w:ascii="TimesNewRomanPSMT" w:hAnsi="TimesNewRomanPSMT" w:hint="eastAsia"/>
          <w:color w:val="000000"/>
        </w:rPr>
        <w:t>3</w:t>
      </w:r>
      <w:r>
        <w:rPr>
          <w:rFonts w:ascii="TimesNewRomanPSMT" w:hAnsi="TimesNewRomanPSMT"/>
          <w:color w:val="000000"/>
        </w:rPr>
        <w:t xml:space="preserve">. </w:t>
      </w:r>
      <w:r>
        <w:rPr>
          <w:rFonts w:hint="eastAsia"/>
          <w:color w:val="000000"/>
        </w:rPr>
        <w:t>单个正态总体参数的区间估计；</w:t>
      </w:r>
    </w:p>
    <w:p w:rsidR="000273E9" w:rsidRDefault="00403043" w:rsidP="00403043">
      <w:pPr>
        <w:adjustRightInd w:val="0"/>
        <w:snapToGrid w:val="0"/>
        <w:jc w:val="left"/>
      </w:pPr>
      <w:r>
        <w:rPr>
          <w:rFonts w:hint="eastAsia"/>
          <w:color w:val="000000"/>
        </w:rPr>
        <w:br/>
      </w:r>
      <w:r>
        <w:rPr>
          <w:rFonts w:ascii="TimesNewRomanPSMT" w:hAnsi="TimesNewRomanPSMT"/>
          <w:color w:val="000000"/>
        </w:rPr>
        <w:t>Chap8:</w:t>
      </w:r>
      <w:r>
        <w:rPr>
          <w:rFonts w:ascii="TimesNewRomanPSMT" w:hAnsi="TimesNewRomanPSMT"/>
          <w:color w:val="000000"/>
        </w:rPr>
        <w:br/>
        <w:t>1.</w:t>
      </w:r>
      <w:r>
        <w:rPr>
          <w:rFonts w:hint="eastAsia"/>
          <w:color w:val="000000"/>
        </w:rPr>
        <w:t>单个正态总体参数的假设检验（双边和单边）</w:t>
      </w:r>
    </w:p>
    <w:sectPr w:rsidR="000273E9" w:rsidSect="0002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AE5" w:rsidRDefault="00C97AE5" w:rsidP="007C0F94">
      <w:r>
        <w:separator/>
      </w:r>
    </w:p>
  </w:endnote>
  <w:endnote w:type="continuationSeparator" w:id="0">
    <w:p w:rsidR="00C97AE5" w:rsidRDefault="00C97AE5" w:rsidP="007C0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AE5" w:rsidRDefault="00C97AE5" w:rsidP="007C0F94">
      <w:r>
        <w:separator/>
      </w:r>
    </w:p>
  </w:footnote>
  <w:footnote w:type="continuationSeparator" w:id="0">
    <w:p w:rsidR="00C97AE5" w:rsidRDefault="00C97AE5" w:rsidP="007C0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043"/>
    <w:rsid w:val="000273E9"/>
    <w:rsid w:val="00040424"/>
    <w:rsid w:val="001D7912"/>
    <w:rsid w:val="00403043"/>
    <w:rsid w:val="0043054F"/>
    <w:rsid w:val="007C0F94"/>
    <w:rsid w:val="00C97AE5"/>
    <w:rsid w:val="00EF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2018-01-11T02:54:00Z</dcterms:created>
  <dcterms:modified xsi:type="dcterms:W3CDTF">2018-01-11T03:01:00Z</dcterms:modified>
</cp:coreProperties>
</file>