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001D" w14:textId="77777777" w:rsidR="00283AF3" w:rsidRDefault="00127F5B">
      <w:pPr>
        <w:pStyle w:val="aa"/>
      </w:pPr>
      <w:r>
        <w:t>思惟力量會議助手操作手冊</w:t>
      </w:r>
    </w:p>
    <w:p w14:paraId="06C33D64" w14:textId="77777777" w:rsidR="00283AF3" w:rsidRDefault="00127F5B">
      <w:r>
        <w:t>Windows 桌面版 1.2.1　2026 年 10 月 21 日</w:t>
      </w:r>
      <w:r/>
      <w:r/>
      <w:r/>
      <w:r/>
      <w:r/>
      <w:r/>
      <w:r/>
      <w:r/>
      <w:r/>
    </w:p>
    <w:p w14:paraId="0B16EB8A" w14:textId="77777777" w:rsidR="00283AF3" w:rsidRDefault="00127F5B">
      <w:r>
        <w:t>從實體或線上會議錄音、匯入既有音檔，到完整逐字稿、摘要與匯出。本手冊更新至 1.2.1 正式版，原有截圖保留供位置參考；新版首次設定請見第 13 節；先完成一次服務與模型設定，之後即可接續處理。</w:t>
      </w:r>
      <w:r/>
      <w:r/>
    </w:p>
    <w:p w14:paraId="0956C82E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2127B0D9" wp14:editId="0AB828D6">
            <wp:extent cx="5303520" cy="3522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b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4548" w14:textId="77777777" w:rsidR="00283AF3" w:rsidRDefault="00127F5B">
      <w:pPr>
        <w:pStyle w:val="af7"/>
      </w:pPr>
      <w:r>
        <w:t>圖</w:t>
      </w:r>
      <w:r>
        <w:t xml:space="preserve"> 1</w:t>
      </w:r>
      <w:r>
        <w:t xml:space="preserve">　</w:t>
      </w:r>
      <w:r>
        <w:t xml:space="preserve">1.0.2 </w:t>
      </w:r>
      <w:r>
        <w:t>實際程式的關於視窗，包含版本、公司聯絡方式與開源授權。</w:t>
      </w:r>
    </w:p>
    <w:p w14:paraId="7950BA50" w14:textId="77777777" w:rsidR="00283AF3" w:rsidRDefault="00127F5B">
      <w:r>
        <w:t>最快上手：完成</w:t>
      </w:r>
      <w:r>
        <w:t xml:space="preserve"> AI </w:t>
      </w:r>
      <w:r>
        <w:t>設定</w:t>
      </w:r>
      <w:r>
        <w:t xml:space="preserve"> → </w:t>
      </w:r>
      <w:r>
        <w:t>錄音或匯入</w:t>
      </w:r>
      <w:r>
        <w:t xml:space="preserve"> → </w:t>
      </w:r>
      <w:r>
        <w:t>等待逐字稿</w:t>
      </w:r>
      <w:r>
        <w:t xml:space="preserve"> → </w:t>
      </w:r>
      <w:r>
        <w:t>核對原音</w:t>
      </w:r>
      <w:r>
        <w:t xml:space="preserve"> → </w:t>
      </w:r>
      <w:r>
        <w:t>產生摘要</w:t>
      </w:r>
      <w:r>
        <w:t xml:space="preserve"> → </w:t>
      </w:r>
      <w:r>
        <w:t>匯出。原始錄音、逐字稿與摘要是不同資料，請分別保存。</w:t>
      </w:r>
    </w:p>
    <w:p w14:paraId="29088321" w14:textId="77777777" w:rsidR="00283AF3" w:rsidRDefault="00127F5B">
      <w:pPr>
        <w:pStyle w:val="1"/>
        <w:pageBreakBefore/>
      </w:pPr>
      <w:r>
        <w:lastRenderedPageBreak/>
        <w:t xml:space="preserve">1 </w:t>
      </w:r>
      <w:r>
        <w:t>第一次啟動與畫面導覽</w:t>
      </w:r>
    </w:p>
    <w:p w14:paraId="469B4A67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56034F77" wp14:editId="580C6B22">
            <wp:extent cx="5486400" cy="36443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1AD9" w14:textId="77777777" w:rsidR="00283AF3" w:rsidRDefault="00127F5B">
      <w:pPr>
        <w:pStyle w:val="af7"/>
      </w:pPr>
      <w:r>
        <w:t>圖</w:t>
      </w:r>
      <w:r>
        <w:t xml:space="preserve"> 2</w:t>
      </w:r>
      <w:r>
        <w:t xml:space="preserve">　首頁的會議模式與畫面錄製選項。側欄可收合，圖示仍可開啟各功能。</w:t>
      </w:r>
    </w:p>
    <w:p w14:paraId="704CD0F8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完整解壓縮</w:t>
      </w:r>
      <w:r>
        <w:br/>
      </w:r>
      <w:r>
        <w:t>下載完整包後，解壓到可寫入的資料夾，再執行</w:t>
      </w:r>
      <w:r>
        <w:t xml:space="preserve"> ThinkingPowerMeeting.exe</w:t>
      </w:r>
      <w:r>
        <w:t>。不要直接從</w:t>
      </w:r>
      <w:r>
        <w:t xml:space="preserve"> ZIP </w:t>
      </w:r>
      <w:r>
        <w:t>內執行，也不要只複製單一</w:t>
      </w:r>
      <w:r>
        <w:t xml:space="preserve"> EXE</w:t>
      </w:r>
      <w:r>
        <w:t>；相鄰的</w:t>
      </w:r>
      <w:r>
        <w:t xml:space="preserve"> DLL</w:t>
      </w:r>
      <w:r>
        <w:t>、</w:t>
      </w:r>
      <w:r>
        <w:t xml:space="preserve">FFmpeg </w:t>
      </w:r>
      <w:r>
        <w:t>與</w:t>
      </w:r>
      <w:r>
        <w:t xml:space="preserve"> templates </w:t>
      </w:r>
      <w:r>
        <w:t>資料夾都要保留。</w:t>
      </w:r>
    </w:p>
    <w:p w14:paraId="4DF9A7A3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認識主要入口</w:t>
      </w:r>
      <w:r>
        <w:br/>
      </w:r>
      <w:r>
        <w:t>首頁選擇實體或線上會議；「開始錄音」用於新會議；「匯入音檔」處理已有錄音；「會議紀錄」查看歷史內容；「設定」管理裝置、模型與流程。</w:t>
      </w:r>
    </w:p>
    <w:p w14:paraId="7DA107A1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先做短音檔試用</w:t>
      </w:r>
      <w:r>
        <w:br/>
      </w:r>
      <w:r>
        <w:t>先用不敏感的</w:t>
      </w:r>
      <w:r>
        <w:t xml:space="preserve"> 20 </w:t>
      </w:r>
      <w:r>
        <w:t>至</w:t>
      </w:r>
      <w:r>
        <w:t xml:space="preserve"> 30 </w:t>
      </w:r>
      <w:r>
        <w:t>秒錄音，確認原音可播放、逐字稿有開頭與結尾，再開始正式會議。此版已隨包提供</w:t>
      </w:r>
      <w:r>
        <w:t xml:space="preserve"> FFmpeg</w:t>
      </w:r>
      <w:r>
        <w:t>，不必另外執行準備腳本。</w:t>
      </w:r>
    </w:p>
    <w:p w14:paraId="25AEAF84" w14:textId="77777777" w:rsidR="00283AF3" w:rsidRDefault="00127F5B">
      <w:r>
        <w:t>本機模型需要先下載，雲端服務需要自己的帳號與</w:t>
      </w:r>
      <w:r>
        <w:t xml:space="preserve"> API Key</w:t>
      </w:r>
      <w:r>
        <w:t>。</w:t>
      </w:r>
      <w:r>
        <w:t xml:space="preserve">Windows </w:t>
      </w:r>
      <w:r>
        <w:t>需具備</w:t>
      </w:r>
      <w:r>
        <w:t xml:space="preserve"> WebView2 </w:t>
      </w:r>
      <w:r>
        <w:t>執行階段；若系統要求安裝，請使用</w:t>
      </w:r>
      <w:r>
        <w:t xml:space="preserve"> Microsoft </w:t>
      </w:r>
      <w:r>
        <w:t>官方來源。</w:t>
      </w:r>
    </w:p>
    <w:p w14:paraId="39901087" w14:textId="77777777" w:rsidR="00283AF3" w:rsidRDefault="00127F5B">
      <w:pPr>
        <w:pStyle w:val="1"/>
        <w:pageBreakBefore/>
      </w:pPr>
      <w:r>
        <w:lastRenderedPageBreak/>
        <w:t xml:space="preserve">2 </w:t>
      </w:r>
      <w:r>
        <w:t>麥克風與電腦播放聲音</w:t>
      </w:r>
    </w:p>
    <w:p w14:paraId="66D6E002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6F76EE8F" wp14:editId="40AAE3C7">
            <wp:extent cx="5486400" cy="36443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e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AC2E" w14:textId="77777777" w:rsidR="00283AF3" w:rsidRDefault="00127F5B">
      <w:pPr>
        <w:pStyle w:val="af7"/>
      </w:pPr>
      <w:r>
        <w:t>圖</w:t>
      </w:r>
      <w:r>
        <w:t xml:space="preserve"> 3</w:t>
      </w:r>
      <w:r>
        <w:t xml:space="preserve">　錄音設定的裝置選擇。實際清單依電腦目前連接的設備顯示。</w:t>
      </w:r>
    </w:p>
    <w:p w14:paraId="6A46396C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選擇麥克風</w:t>
      </w:r>
      <w:r>
        <w:br/>
      </w:r>
      <w:r>
        <w:t>到「設定</w:t>
      </w:r>
      <w:r>
        <w:t xml:space="preserve"> → </w:t>
      </w:r>
      <w:r>
        <w:t>錄音」，選內建麥克風、</w:t>
      </w:r>
      <w:r>
        <w:t xml:space="preserve">USB </w:t>
      </w:r>
      <w:r>
        <w:t>麥克風或耳機。讓收音設備靠近發言者；錄音途中避免拔除或切換裝置。</w:t>
      </w:r>
    </w:p>
    <w:p w14:paraId="2315E6D6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選擇系統播放音訊</w:t>
      </w:r>
      <w:r>
        <w:br/>
      </w:r>
      <w:r>
        <w:t>線上會議要選會議軟體實際使用的耳機或喇叭。建議戴耳機，避免喇叭聲音被麥克風重複收錄。</w:t>
      </w:r>
    </w:p>
    <w:p w14:paraId="1A456A39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沒有偵測到裝置時</w:t>
      </w:r>
      <w:r>
        <w:br/>
      </w:r>
      <w:r>
        <w:t>確認線材、裝置開關及</w:t>
      </w:r>
      <w:r>
        <w:t xml:space="preserve"> Windows </w:t>
      </w:r>
      <w:r>
        <w:t>麥克風權限，關閉可能獨占設備的程式，再重新檢查。無麥克風時仍可匯入既有音檔。</w:t>
      </w:r>
    </w:p>
    <w:p w14:paraId="7408D54F" w14:textId="77777777" w:rsidR="00283AF3" w:rsidRDefault="00127F5B">
      <w:r>
        <w:t>錄音品質與辨識結果不同。請先用播放器確認聲音確實錄進去；沒有收進原音的內容，不能靠重新轉錄補回。</w:t>
      </w:r>
    </w:p>
    <w:p w14:paraId="11EC3848" w14:textId="77777777" w:rsidR="00283AF3" w:rsidRDefault="00127F5B">
      <w:pPr>
        <w:pStyle w:val="1"/>
        <w:pageBreakBefore/>
      </w:pPr>
      <w:r>
        <w:lastRenderedPageBreak/>
        <w:t xml:space="preserve">3 </w:t>
      </w:r>
      <w:r>
        <w:t>各個</w:t>
      </w:r>
      <w:r>
        <w:t xml:space="preserve"> AI </w:t>
      </w:r>
      <w:r>
        <w:t>服務只設定一次</w:t>
      </w:r>
    </w:p>
    <w:p w14:paraId="2E37C9F2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76F11EA2" wp14:editId="1B3128C9">
            <wp:extent cx="5486400" cy="36443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nn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0DB3" w14:textId="77777777" w:rsidR="00283AF3" w:rsidRDefault="00127F5B">
      <w:pPr>
        <w:pStyle w:val="af7"/>
      </w:pPr>
      <w:r>
        <w:t>圖</w:t>
      </w:r>
      <w:r>
        <w:t xml:space="preserve"> 4</w:t>
      </w:r>
      <w:r>
        <w:t xml:space="preserve">　</w:t>
      </w:r>
      <w:r>
        <w:t xml:space="preserve">AI </w:t>
      </w:r>
      <w:r>
        <w:t>服務連線與文字模型選單。示範不含任何真實</w:t>
      </w:r>
      <w:r>
        <w:t xml:space="preserve"> API Key</w:t>
      </w:r>
      <w:r>
        <w:t>。</w:t>
      </w:r>
    </w:p>
    <w:p w14:paraId="33595C20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選服務</w:t>
      </w:r>
      <w:r>
        <w:br/>
      </w:r>
      <w:r>
        <w:t>在「設定」開啟「</w:t>
      </w:r>
      <w:r>
        <w:t xml:space="preserve">AI </w:t>
      </w:r>
      <w:r>
        <w:t>連線與流程」。內建</w:t>
      </w:r>
      <w:r>
        <w:t xml:space="preserve"> AI</w:t>
      </w:r>
      <w:r>
        <w:t>、</w:t>
      </w:r>
      <w:r>
        <w:t>Claude</w:t>
      </w:r>
      <w:r>
        <w:t>、自訂伺服器、</w:t>
      </w:r>
      <w:r>
        <w:t>Groq</w:t>
      </w:r>
      <w:r>
        <w:t>、</w:t>
      </w:r>
      <w:r>
        <w:t>Ollama</w:t>
      </w:r>
      <w:r>
        <w:t>、</w:t>
      </w:r>
      <w:r>
        <w:t xml:space="preserve">OpenAI </w:t>
      </w:r>
      <w:r>
        <w:t>與</w:t>
      </w:r>
      <w:r>
        <w:t xml:space="preserve"> OpenRouter </w:t>
      </w:r>
      <w:r>
        <w:t>分別保留自己的連線設定。</w:t>
      </w:r>
    </w:p>
    <w:p w14:paraId="06301823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填網址與</w:t>
      </w:r>
      <w:r>
        <w:rPr>
          <w:b/>
        </w:rPr>
        <w:t xml:space="preserve"> Key</w:t>
      </w:r>
      <w:r>
        <w:br/>
      </w:r>
      <w:r>
        <w:t>雲端服務使用自己的</w:t>
      </w:r>
      <w:r>
        <w:t xml:space="preserve"> Key</w:t>
      </w:r>
      <w:r>
        <w:t>；內建</w:t>
      </w:r>
      <w:r>
        <w:t xml:space="preserve"> AI </w:t>
      </w:r>
      <w:r>
        <w:t>不需要</w:t>
      </w:r>
      <w:r>
        <w:t xml:space="preserve"> Key</w:t>
      </w:r>
      <w:r>
        <w:t>。</w:t>
      </w:r>
      <w:r>
        <w:t xml:space="preserve">Ollama </w:t>
      </w:r>
      <w:r>
        <w:t>與自訂伺服器依服務需求填網址，</w:t>
      </w:r>
      <w:r>
        <w:t xml:space="preserve">Key </w:t>
      </w:r>
      <w:r>
        <w:t>可不填。同一服務的轉錄與摘要共用已儲存的</w:t>
      </w:r>
      <w:r>
        <w:t xml:space="preserve"> Key</w:t>
      </w:r>
      <w:r>
        <w:t>。</w:t>
      </w:r>
    </w:p>
    <w:p w14:paraId="7E1AA864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選模型並儲存</w:t>
      </w:r>
      <w:r>
        <w:br/>
      </w:r>
      <w:r>
        <w:t>文字模型可先選清單中的建議項目，或按「重新載入」取得帳號可用清單；進階使用者可輸入完整模型</w:t>
      </w:r>
      <w:r>
        <w:t xml:space="preserve"> ID</w:t>
      </w:r>
      <w:r>
        <w:t>。按「儲存此服務」。清單列出模型不等於帳號一定有權限使用。</w:t>
      </w:r>
    </w:p>
    <w:p w14:paraId="5FBAEE93" w14:textId="77777777" w:rsidR="00283AF3" w:rsidRDefault="00127F5B">
      <w:r>
        <w:t>已儲存的</w:t>
      </w:r>
      <w:r>
        <w:t xml:space="preserve"> Key </w:t>
      </w:r>
      <w:r>
        <w:t>不會回填顯示；欄位留空會保留原</w:t>
      </w:r>
      <w:r>
        <w:t xml:space="preserve"> Key</w:t>
      </w:r>
      <w:r>
        <w:t>。更換</w:t>
      </w:r>
      <w:r>
        <w:t xml:space="preserve"> Key </w:t>
      </w:r>
      <w:r>
        <w:t>時輸入新值再儲存。「移除連線與</w:t>
      </w:r>
      <w:r>
        <w:t xml:space="preserve"> Key</w:t>
      </w:r>
      <w:r>
        <w:t>」不會刪除會議。請勿把</w:t>
      </w:r>
      <w:r>
        <w:t xml:space="preserve"> Key </w:t>
      </w:r>
      <w:r>
        <w:t>放入會議文字、截圖或分享包。</w:t>
      </w:r>
    </w:p>
    <w:p w14:paraId="215F6D1F" w14:textId="77777777" w:rsidR="00283AF3" w:rsidRDefault="00127F5B">
      <w:r>
        <w:t>連線測試需勾選同意傳送合成文字或靜音，可能計費。文字與音訊端點分別測試，尤其是自訂</w:t>
      </w:r>
      <w:r>
        <w:t xml:space="preserve"> OpenAI </w:t>
      </w:r>
      <w:r>
        <w:t>相容伺服器。</w:t>
      </w:r>
    </w:p>
    <w:p w14:paraId="64EA116E" w14:textId="77777777" w:rsidR="00283AF3" w:rsidRDefault="00127F5B">
      <w:pPr>
        <w:pStyle w:val="1"/>
        <w:pageBreakBefore/>
      </w:pPr>
      <w:r>
        <w:lastRenderedPageBreak/>
        <w:t xml:space="preserve">4 </w:t>
      </w:r>
      <w:r>
        <w:t>選擇轉錄與摘要的處理流程</w:t>
      </w:r>
    </w:p>
    <w:p w14:paraId="02AB9AA2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47F66B47" wp14:editId="537E6ED7">
            <wp:extent cx="5486400" cy="36443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DB06" w14:textId="77777777" w:rsidR="00283AF3" w:rsidRDefault="00127F5B">
      <w:pPr>
        <w:pStyle w:val="af7"/>
      </w:pPr>
      <w:r>
        <w:t>圖</w:t>
      </w:r>
      <w:r>
        <w:t xml:space="preserve"> 5</w:t>
      </w:r>
      <w:r>
        <w:t xml:space="preserve">　轉錄與摘要分開選服務及模型，設定完成後儲存處理流程。</w:t>
      </w:r>
    </w:p>
    <w:p w14:paraId="217A2211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語音轉逐字稿</w:t>
      </w:r>
      <w:r>
        <w:br/>
      </w:r>
      <w:r>
        <w:t>選語音轉錄服務及語音模型。本機</w:t>
      </w:r>
      <w:r>
        <w:t xml:space="preserve"> Whisper </w:t>
      </w:r>
      <w:r>
        <w:t>模型先到「語音轉錄」頁下載；中文請選多語模型，避免英文專用模型。只有支援音訊的服務會出現在此處。</w:t>
      </w:r>
    </w:p>
    <w:p w14:paraId="6579A913" w14:textId="77777777" w:rsidR="00283AF3" w:rsidRDefault="00127F5B">
      <w:pPr>
        <w:keepLines/>
      </w:pPr>
      <w:r>
        <w:rPr>
          <w:b/>
        </w:rPr>
        <w:t>2　逐字稿產生摘要</w:t>
        <w:br/>
        <w:t>選文字服務及文字模型。內建摘要模型可在「AI 連線與流程」或會議摘要設定直接下載；請選 Qwen 3.5 4B，儲存時會載入檢查。若選 Qwen 2B，本版會使用已下載的 Qwen 4B 品質模式；未下載時會提示，不會自行改用雲端。</w:t>
      </w:r>
      <w:r>
        <w:rPr>
          <w:b/>
        </w:rPr>
      </w:r>
      <w:r/>
      <w:r/>
      <w:r/>
      <w:r/>
      <w:r/>
      <w:r/>
    </w:p>
    <w:p w14:paraId="075836BA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決定是否自動摘要</w:t>
      </w:r>
      <w:r>
        <w:br/>
      </w:r>
      <w:r>
        <w:t>開啟「轉錄完成後自動產生摘要」，再按「儲存處理流程」。關閉時只完成逐字稿，需要摘要時再手動按「產生摘要」。</w:t>
      </w:r>
    </w:p>
    <w:p w14:paraId="5E384041" w14:textId="77777777" w:rsidR="00283AF3" w:rsidRDefault="00127F5B">
      <w:r>
        <w:t>可搭配本機</w:t>
      </w:r>
      <w:r>
        <w:t xml:space="preserve"> Whisper → </w:t>
      </w:r>
      <w:r>
        <w:t>內建摘要、本機</w:t>
      </w:r>
      <w:r>
        <w:t xml:space="preserve"> Whisper → OpenAI </w:t>
      </w:r>
      <w:r>
        <w:t>摘要、</w:t>
      </w:r>
      <w:r>
        <w:t xml:space="preserve">Groq </w:t>
      </w:r>
      <w:r>
        <w:t>轉錄</w:t>
      </w:r>
      <w:r>
        <w:t xml:space="preserve"> → Claude </w:t>
      </w:r>
      <w:r>
        <w:t>摘要，或</w:t>
      </w:r>
      <w:r>
        <w:t xml:space="preserve"> OpenAI </w:t>
      </w:r>
      <w:r>
        <w:t>同時負責兩步。不同服務使用各自的連線設定。</w:t>
      </w:r>
    </w:p>
    <w:p w14:paraId="2F05F0C8" w14:textId="77777777" w:rsidR="00283AF3" w:rsidRDefault="00127F5B">
      <w:r>
        <w:t xml:space="preserve">Claude </w:t>
      </w:r>
      <w:r>
        <w:t>與</w:t>
      </w:r>
      <w:r>
        <w:t xml:space="preserve"> Ollama </w:t>
      </w:r>
      <w:r>
        <w:t>在此版屬文字服務，不列為語音轉錄服務。自訂伺服器須通過音訊端點測試，才可用於轉錄。</w:t>
      </w:r>
    </w:p>
    <w:p w14:paraId="11F2E31A" w14:textId="77777777" w:rsidR="00283AF3" w:rsidRDefault="00127F5B">
      <w:pPr>
        <w:pStyle w:val="1"/>
        <w:pageBreakBefore/>
      </w:pPr>
      <w:r>
        <w:lastRenderedPageBreak/>
        <w:t xml:space="preserve">5 </w:t>
      </w:r>
      <w:r>
        <w:t>實體與線上會議錄音</w:t>
      </w:r>
    </w:p>
    <w:p w14:paraId="2DFF29FF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346F0519" wp14:editId="22236581">
            <wp:extent cx="5486400" cy="36443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F567" w14:textId="77777777" w:rsidR="00283AF3" w:rsidRDefault="00127F5B">
      <w:pPr>
        <w:pStyle w:val="af7"/>
      </w:pPr>
      <w:r>
        <w:t>圖</w:t>
      </w:r>
      <w:r>
        <w:t xml:space="preserve"> 6</w:t>
      </w:r>
      <w:r>
        <w:t xml:space="preserve">　線上會議可選擇錄製指定視窗，也可保持只錄聲音。</w:t>
      </w:r>
    </w:p>
    <w:p w14:paraId="26A53B20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選會議模式</w:t>
      </w:r>
      <w:r>
        <w:br/>
      </w:r>
      <w:r>
        <w:t>實體會議只錄麥克風；線上會議錄麥克風與電腦播放聲音。開始前告知與會者錄音，並確認設備。</w:t>
      </w:r>
    </w:p>
    <w:p w14:paraId="2BD9F1C6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決定是否錄製畫面</w:t>
      </w:r>
      <w:r>
        <w:br/>
      </w:r>
      <w:r>
        <w:t>線上會議預設「不錄製畫面（只錄聲音）」。需要錄影時選視窗，必要時按「重新整理視窗」。每場需重新選；保持該視窗開啟，避免最小化。</w:t>
      </w:r>
    </w:p>
    <w:p w14:paraId="631D06C7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開始與正常停止</w:t>
      </w:r>
      <w:r>
        <w:br/>
      </w:r>
      <w:r>
        <w:t>按「開始錄音」。結束時按停止，等原始音檔保存完成，再讓程式做完整轉錄與選用的自動摘要。處理中不要重複開始或強制關閉。</w:t>
      </w:r>
    </w:p>
    <w:p w14:paraId="6B99F5EE" w14:textId="77777777" w:rsidR="00283AF3" w:rsidRDefault="00127F5B">
      <w:r>
        <w:t>錄音期間先保存聲音，並非持續顯示即時逐字稿。停止後才進行完整音檔轉錄；進入會議頁後會出現下一步提醒，依提示查看逐字稿或產生摘要。</w:t>
      </w:r>
    </w:p>
    <w:p w14:paraId="0C7C8C0C" w14:textId="77777777" w:rsidR="00283AF3" w:rsidRDefault="00127F5B">
      <w:r>
        <w:t>錄影檔</w:t>
      </w:r>
      <w:r>
        <w:t xml:space="preserve"> meeting-video.mp4 </w:t>
      </w:r>
      <w:r>
        <w:t>與</w:t>
      </w:r>
      <w:r>
        <w:t xml:space="preserve"> audio.mp4 </w:t>
      </w:r>
      <w:r>
        <w:t>在同一場會議資料夾。選擇錄影視窗只限制畫面來源，系統聲音仍可能包含其他程式的提示音。</w:t>
      </w:r>
    </w:p>
    <w:p w14:paraId="21156115" w14:textId="77777777" w:rsidR="00283AF3" w:rsidRDefault="00127F5B">
      <w:pPr>
        <w:pStyle w:val="1"/>
        <w:pageBreakBefore/>
      </w:pPr>
      <w:r>
        <w:lastRenderedPageBreak/>
        <w:t xml:space="preserve">6 </w:t>
      </w:r>
      <w:r>
        <w:t>匯入音檔與一鍵開始處理</w:t>
      </w:r>
    </w:p>
    <w:p w14:paraId="4C3A295C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42F9BC09" wp14:editId="01AF8BA0">
            <wp:extent cx="5486400" cy="36443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im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9A3E" w14:textId="77777777" w:rsidR="00283AF3" w:rsidRDefault="00127F5B">
      <w:pPr>
        <w:pStyle w:val="af7"/>
      </w:pPr>
      <w:r>
        <w:t>圖</w:t>
      </w:r>
      <w:r>
        <w:t xml:space="preserve"> 7</w:t>
      </w:r>
      <w:r>
        <w:t xml:space="preserve">　匯入音檔的處理視窗。開始前核對檔案與本次服務。</w:t>
      </w:r>
    </w:p>
    <w:p w14:paraId="4B9724F9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選擇已有錄音</w:t>
      </w:r>
      <w:r>
        <w:br/>
      </w:r>
      <w:r>
        <w:t>按「匯入音檔」，選本機檔案，填寫容易辨認的會議名稱。請保留來源檔，避免對同一失敗會議反覆建立新紀錄。</w:t>
      </w:r>
    </w:p>
    <w:p w14:paraId="00724664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確認本次傳送範圍</w:t>
      </w:r>
      <w:r>
        <w:br/>
      </w:r>
      <w:r>
        <w:t>核對音訊將送至哪個轉錄服務、逐字稿將送至哪個摘要服務。雲端流程需確認本次上傳與費用；儲存</w:t>
      </w:r>
      <w:r>
        <w:t xml:space="preserve"> Key </w:t>
      </w:r>
      <w:r>
        <w:t>不等於授權自動上傳所有歷史會議。</w:t>
      </w:r>
    </w:p>
    <w:p w14:paraId="3B032D51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按開始處理</w:t>
      </w:r>
      <w:r>
        <w:br/>
      </w:r>
      <w:r>
        <w:t>程式先保留原音副本，再轉換、分段轉錄、合併並儲存逐字稿。已開啟自動摘要時，完成轉錄後會接著產生會議紀錄。</w:t>
      </w:r>
    </w:p>
    <w:p w14:paraId="03EE3EBE" w14:textId="77777777" w:rsidR="00283AF3" w:rsidRDefault="00127F5B">
      <w:r>
        <w:t>狀態區顯示目前處理階段，例如上傳、轉錄、產生摘要、完成或失敗。沒有可靠依據時不顯示剩餘時間；本機速度依</w:t>
      </w:r>
      <w:r>
        <w:t xml:space="preserve"> CPU</w:t>
      </w:r>
      <w:r>
        <w:t>、模型、音檔與電源設定不同。</w:t>
      </w:r>
    </w:p>
    <w:p w14:paraId="65E9B472" w14:textId="77777777" w:rsidR="00283AF3" w:rsidRDefault="00127F5B">
      <w:pPr>
        <w:pStyle w:val="1"/>
        <w:pageBreakBefore/>
      </w:pPr>
      <w:r>
        <w:lastRenderedPageBreak/>
        <w:t xml:space="preserve">7 </w:t>
      </w:r>
      <w:r>
        <w:t>查看逐字稿與播放對照</w:t>
      </w:r>
    </w:p>
    <w:p w14:paraId="51BC66CF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468C313F" wp14:editId="0B4A199B">
            <wp:extent cx="5486400" cy="36443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mee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F488" w14:textId="77777777" w:rsidR="00283AF3" w:rsidRDefault="00127F5B">
      <w:pPr>
        <w:pStyle w:val="af7"/>
      </w:pPr>
      <w:r>
        <w:t>圖</w:t>
      </w:r>
      <w:r>
        <w:t xml:space="preserve"> 8</w:t>
      </w:r>
      <w:r>
        <w:t xml:space="preserve">　會議頁的逐字稿、原音播放器與摘要操作區。範例內容使用測試會議。</w:t>
      </w:r>
    </w:p>
    <w:p w14:paraId="5C71DD5F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開啟會議紀錄</w:t>
      </w:r>
      <w:r>
        <w:br/>
      </w:r>
      <w:r>
        <w:t>從左側清單選會議。逐字稿保留分段與時間；段落是辨識的顯示單位，不代表只匯出摘要重點。</w:t>
      </w:r>
    </w:p>
    <w:p w14:paraId="174668CB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核對原音</w:t>
      </w:r>
      <w:r>
        <w:br/>
      </w:r>
      <w:r>
        <w:t>使用播放器播放、暫停或拖曳；點逐字稿前方時間可跳到對應位置。時間精度依服務提供的資料不同。尤其核對人名、專有名詞、金額與日期。</w:t>
      </w:r>
    </w:p>
    <w:p w14:paraId="032F0113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找到原始音檔</w:t>
      </w:r>
      <w:r>
        <w:br/>
      </w:r>
      <w:r>
        <w:t>按逐字稿區的資料夾圖示或「錄音」，開啟該場錄音資料夾。「設定</w:t>
      </w:r>
      <w:r>
        <w:t xml:space="preserve"> → </w:t>
      </w:r>
      <w:r>
        <w:t>一般」也可查看錄音存放位置並開啟資料夾。</w:t>
      </w:r>
    </w:p>
    <w:p w14:paraId="3D48FAC3" w14:textId="77777777" w:rsidR="00283AF3" w:rsidRDefault="00127F5B">
      <w:r>
        <w:t>「重新轉錄」會重新辨識原音，適合更換模型或處理疑似漏字；它不是產生摘要的按鈕。若只有摘要失敗，直接在摘要區重新產生即可。</w:t>
      </w:r>
    </w:p>
    <w:p w14:paraId="33C8E1E9" w14:textId="77777777" w:rsidR="00283AF3" w:rsidRDefault="00127F5B">
      <w:pPr>
        <w:pStyle w:val="1"/>
        <w:pageBreakBefore/>
      </w:pPr>
      <w:r>
        <w:lastRenderedPageBreak/>
        <w:t xml:space="preserve">8 </w:t>
      </w:r>
      <w:r>
        <w:t>摘要範本與輸出語言</w:t>
      </w:r>
    </w:p>
    <w:p w14:paraId="3C8F74AC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34C50003" wp14:editId="049E4F7B">
            <wp:extent cx="5486400" cy="36443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templ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B9D5" w14:textId="77777777" w:rsidR="00283AF3" w:rsidRDefault="00127F5B">
      <w:pPr>
        <w:pStyle w:val="af7"/>
      </w:pPr>
      <w:r>
        <w:t>圖</w:t>
      </w:r>
      <w:r>
        <w:t xml:space="preserve"> 9</w:t>
      </w:r>
      <w:r>
        <w:t xml:space="preserve">　新版五種範本選單。選擇後再產生或重新產生摘要。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632"/>
      </w:tblGrid>
      <w:tr w:rsidR="00283AF3" w14:paraId="6EA60CD5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507EE" w14:textId="77777777" w:rsidR="00283AF3" w:rsidRDefault="00127F5B">
            <w:pPr>
              <w:spacing w:after="60"/>
            </w:pPr>
            <w:r>
              <w:rPr>
                <w:b/>
                <w:sz w:val="20"/>
              </w:rPr>
              <w:t>範本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E1059" w14:textId="77777777" w:rsidR="00283AF3" w:rsidRDefault="00127F5B">
            <w:pPr>
              <w:spacing w:after="60"/>
            </w:pPr>
            <w:r>
              <w:rPr>
                <w:b/>
                <w:sz w:val="20"/>
              </w:rPr>
              <w:t>適合整理的內容</w:t>
            </w:r>
          </w:p>
        </w:tc>
      </w:tr>
      <w:tr w:rsidR="00283AF3" w14:paraId="11356EAD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733CC" w14:textId="77777777" w:rsidR="00283AF3" w:rsidRDefault="00127F5B">
            <w:pPr>
              <w:spacing w:after="60"/>
            </w:pPr>
            <w:r>
              <w:rPr>
                <w:sz w:val="20"/>
              </w:rPr>
              <w:t>一般會議紀要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B1305" w14:textId="77777777" w:rsidR="00283AF3" w:rsidRDefault="00127F5B">
            <w:pPr>
              <w:spacing w:after="60"/>
            </w:pPr>
            <w:r>
              <w:rPr>
                <w:sz w:val="20"/>
              </w:rPr>
              <w:t>摘要、詳細討論、決議、任務與負責人、時間與預算。</w:t>
            </w:r>
          </w:p>
        </w:tc>
      </w:tr>
      <w:tr w:rsidR="00283AF3" w14:paraId="4BA8CE38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39DBE" w14:textId="77777777" w:rsidR="00283AF3" w:rsidRDefault="00127F5B">
            <w:pPr>
              <w:spacing w:after="60"/>
            </w:pPr>
            <w:r>
              <w:rPr>
                <w:sz w:val="20"/>
              </w:rPr>
              <w:t>團隊回顧與改善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75305" w14:textId="77777777" w:rsidR="00283AF3" w:rsidRDefault="00127F5B">
            <w:pPr>
              <w:spacing w:after="60"/>
            </w:pPr>
            <w:r>
              <w:rPr>
                <w:sz w:val="20"/>
              </w:rPr>
              <w:t>成果、做得好的地方、問題與原因、改善措施及追蹤。</w:t>
            </w:r>
          </w:p>
        </w:tc>
      </w:tr>
      <w:tr w:rsidR="00283AF3" w14:paraId="2668F396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C074C" w14:textId="77777777" w:rsidR="00283AF3" w:rsidRDefault="00127F5B">
            <w:pPr>
              <w:spacing w:after="60"/>
            </w:pPr>
            <w:r>
              <w:rPr>
                <w:sz w:val="20"/>
              </w:rPr>
              <w:t>客戶／合作洽談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0B6FD" w14:textId="77777777" w:rsidR="00283AF3" w:rsidRDefault="00127F5B">
            <w:pPr>
              <w:spacing w:after="60"/>
            </w:pPr>
            <w:r>
              <w:rPr>
                <w:sz w:val="20"/>
              </w:rPr>
              <w:t>需求、提案範圍、金額與條件、雙方承諾與後續聯絡。</w:t>
            </w:r>
          </w:p>
        </w:tc>
      </w:tr>
      <w:tr w:rsidR="00283AF3" w14:paraId="28CA349C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575A5" w14:textId="77777777" w:rsidR="00283AF3" w:rsidRDefault="00127F5B">
            <w:pPr>
              <w:spacing w:after="60"/>
            </w:pPr>
            <w:r>
              <w:rPr>
                <w:sz w:val="20"/>
              </w:rPr>
              <w:t>訪談整理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EFE9B" w14:textId="77777777" w:rsidR="00283AF3" w:rsidRDefault="00127F5B">
            <w:pPr>
              <w:spacing w:after="60"/>
            </w:pPr>
            <w:r>
              <w:rPr>
                <w:sz w:val="20"/>
              </w:rPr>
              <w:t>問答、觀點、案例、重要原話與仍待追問的問題。</w:t>
            </w:r>
          </w:p>
        </w:tc>
      </w:tr>
      <w:tr w:rsidR="00283AF3" w14:paraId="5987B8C1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11644" w14:textId="77777777" w:rsidR="00283AF3" w:rsidRDefault="00127F5B">
            <w:pPr>
              <w:spacing w:after="60"/>
            </w:pPr>
            <w:r>
              <w:rPr>
                <w:sz w:val="20"/>
              </w:rPr>
              <w:t>課程／演講筆記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0277C" w14:textId="77777777" w:rsidR="00283AF3" w:rsidRDefault="00127F5B">
            <w:pPr>
              <w:spacing w:after="60"/>
            </w:pPr>
            <w:r>
              <w:rPr>
                <w:sz w:val="20"/>
              </w:rPr>
              <w:t>核心概念、方法步驟、案例、數字與複習重點。</w:t>
            </w:r>
          </w:p>
        </w:tc>
      </w:tr>
    </w:tbl>
    <w:p w14:paraId="46C7B5EE" w14:textId="77777777" w:rsidR="00283AF3" w:rsidRDefault="00283AF3"/>
    <w:p w14:paraId="769B41ED" w14:textId="77777777" w:rsidR="00283AF3" w:rsidRDefault="00127F5B">
      <w:r>
        <w:t>語言選單控制摘要的輸出語言，依該語言習慣使用自然用詞；「自動」依逐字稿主要語言。選範本與語言後按「產生摘要」或「重新產生摘要」，既有逐字稿不會重新轉錄。</w:t>
      </w:r>
    </w:p>
    <w:p w14:paraId="3D3D1277" w14:textId="77777777" w:rsidR="00283AF3" w:rsidRDefault="00127F5B">
      <w:r>
        <w:t>補充背景可填會議目的、與會者及專有名詞。原文未提到的負責人或期限應保留待確認；請人工核對，避免把提議誤當成決議。</w:t>
      </w:r>
    </w:p>
    <w:p w14:paraId="6AFA3253" w14:textId="77777777" w:rsidR="00283AF3" w:rsidRDefault="00127F5B">
      <w:pPr>
        <w:pStyle w:val="1"/>
        <w:pageBreakBefore/>
      </w:pPr>
      <w:r>
        <w:lastRenderedPageBreak/>
        <w:t xml:space="preserve">9 </w:t>
      </w:r>
      <w:r>
        <w:t>失敗處理與雲端費用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283AF3" w14:paraId="22A836B4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984DA" w14:textId="77777777" w:rsidR="00283AF3" w:rsidRDefault="00127F5B">
            <w:pPr>
              <w:spacing w:after="60"/>
            </w:pPr>
            <w:r>
              <w:rPr>
                <w:b/>
                <w:sz w:val="20"/>
              </w:rPr>
              <w:t>狀況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A6BD9" w14:textId="77777777" w:rsidR="00283AF3" w:rsidRDefault="00127F5B">
            <w:pPr>
              <w:spacing w:after="60"/>
            </w:pPr>
            <w:r>
              <w:rPr>
                <w:b/>
                <w:sz w:val="20"/>
              </w:rPr>
              <w:t>處理方式</w:t>
            </w:r>
          </w:p>
        </w:tc>
      </w:tr>
      <w:tr w:rsidR="00283AF3" w14:paraId="25AFAD1B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76D2F" w14:textId="77777777" w:rsidR="00283AF3" w:rsidRDefault="00127F5B">
            <w:pPr>
              <w:spacing w:after="60"/>
            </w:pPr>
            <w:r>
              <w:rPr>
                <w:sz w:val="20"/>
              </w:rPr>
              <w:t>轉錄失敗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47D18" w14:textId="77777777" w:rsidR="00283AF3" w:rsidRDefault="00127F5B">
            <w:pPr>
              <w:spacing w:after="60"/>
            </w:pPr>
            <w:r>
              <w:rPr>
                <w:sz w:val="20"/>
              </w:rPr>
              <w:t>先開啟錄音資料夾確認原音。修正網路、</w:t>
            </w:r>
            <w:r>
              <w:rPr>
                <w:sz w:val="20"/>
              </w:rPr>
              <w:t xml:space="preserve">Key </w:t>
            </w:r>
            <w:r>
              <w:rPr>
                <w:sz w:val="20"/>
              </w:rPr>
              <w:t>或額度後，在同一場會議重試必要步驟；不要反覆匯入。</w:t>
            </w:r>
          </w:p>
        </w:tc>
      </w:tr>
      <w:tr w:rsidR="00283AF3" w14:paraId="242EFFAE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09ECD" w14:textId="77777777" w:rsidR="00283AF3" w:rsidRDefault="00127F5B">
            <w:pPr>
              <w:spacing w:after="60"/>
            </w:pPr>
            <w:r>
              <w:rPr>
                <w:sz w:val="20"/>
              </w:rPr>
              <w:t>摘要失敗或停止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90EF1" w14:textId="77777777" w:rsidR="00283AF3" w:rsidRDefault="00127F5B">
            <w:pPr>
              <w:spacing w:after="60"/>
            </w:pPr>
            <w:r>
              <w:rPr>
                <w:sz w:val="20"/>
              </w:rPr>
              <w:t>已完成的逐字稿會保留。確認摘要服務及文字模型，再按重新產生摘要。</w:t>
            </w:r>
          </w:p>
        </w:tc>
      </w:tr>
      <w:tr w:rsidR="00283AF3" w14:paraId="2B6D4973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37EAB" w14:textId="77777777" w:rsidR="00283AF3" w:rsidRDefault="00127F5B">
            <w:pPr>
              <w:spacing w:after="60"/>
            </w:pPr>
            <w:r>
              <w:rPr>
                <w:sz w:val="20"/>
              </w:rPr>
              <w:t>摘要又要求</w:t>
            </w:r>
            <w:r>
              <w:rPr>
                <w:sz w:val="20"/>
              </w:rPr>
              <w:t xml:space="preserve"> Key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F3267" w14:textId="77777777" w:rsidR="00283AF3" w:rsidRDefault="00127F5B">
            <w:pPr>
              <w:spacing w:after="60"/>
            </w:pPr>
            <w:r>
              <w:rPr>
                <w:sz w:val="20"/>
              </w:rPr>
              <w:t>到該服務的統一連線設定確認已儲存</w:t>
            </w:r>
            <w:r>
              <w:rPr>
                <w:sz w:val="20"/>
              </w:rPr>
              <w:t xml:space="preserve"> Key</w:t>
            </w:r>
            <w:r>
              <w:rPr>
                <w:sz w:val="20"/>
              </w:rPr>
              <w:t>；摘要模型必須選同一服務，不能以其他服務的</w:t>
            </w:r>
            <w:r>
              <w:rPr>
                <w:sz w:val="20"/>
              </w:rPr>
              <w:t xml:space="preserve"> Key </w:t>
            </w:r>
            <w:r>
              <w:rPr>
                <w:sz w:val="20"/>
              </w:rPr>
              <w:t>代用。</w:t>
            </w:r>
          </w:p>
        </w:tc>
      </w:tr>
      <w:tr w:rsidR="00283AF3" w14:paraId="186B3AC0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784D1" w14:textId="77777777" w:rsidR="00283AF3" w:rsidRDefault="00127F5B">
            <w:pPr>
              <w:spacing w:after="60"/>
            </w:pPr>
            <w:r>
              <w:rPr>
                <w:sz w:val="20"/>
              </w:rPr>
              <w:t xml:space="preserve">401 </w:t>
            </w:r>
            <w:r>
              <w:rPr>
                <w:sz w:val="20"/>
              </w:rPr>
              <w:t>或驗證失敗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EF6B5" w14:textId="77777777" w:rsidR="00283AF3" w:rsidRDefault="00127F5B">
            <w:pPr>
              <w:spacing w:after="60"/>
            </w:pPr>
            <w:r>
              <w:rPr>
                <w:sz w:val="20"/>
              </w:rPr>
              <w:t>檢查</w:t>
            </w:r>
            <w:r>
              <w:rPr>
                <w:sz w:val="20"/>
              </w:rPr>
              <w:t xml:space="preserve"> Key</w:t>
            </w:r>
            <w:r>
              <w:rPr>
                <w:sz w:val="20"/>
              </w:rPr>
              <w:t>、帳號及伺服器網址；不要將</w:t>
            </w:r>
            <w:r>
              <w:rPr>
                <w:sz w:val="20"/>
              </w:rPr>
              <w:t xml:space="preserve"> Key </w:t>
            </w:r>
            <w:r>
              <w:rPr>
                <w:sz w:val="20"/>
              </w:rPr>
              <w:t>貼進錯誤回報。</w:t>
            </w:r>
          </w:p>
        </w:tc>
      </w:tr>
      <w:tr w:rsidR="00283AF3" w14:paraId="09381382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985AE" w14:textId="77777777" w:rsidR="00283AF3" w:rsidRDefault="00127F5B">
            <w:pPr>
              <w:spacing w:after="60"/>
            </w:pPr>
            <w:r>
              <w:rPr>
                <w:sz w:val="20"/>
              </w:rPr>
              <w:t>額度不足或頻率限制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A4B50" w14:textId="77777777" w:rsidR="00283AF3" w:rsidRDefault="00127F5B">
            <w:pPr>
              <w:spacing w:after="60"/>
            </w:pPr>
            <w:r>
              <w:rPr>
                <w:sz w:val="20"/>
              </w:rPr>
              <w:t>檢查供應商餘額與用量，稍後手動重試。</w:t>
            </w:r>
          </w:p>
        </w:tc>
      </w:tr>
      <w:tr w:rsidR="00283AF3" w14:paraId="4D3D1A9F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114BA" w14:textId="77777777" w:rsidR="00283AF3" w:rsidRDefault="00127F5B">
            <w:pPr>
              <w:spacing w:after="60"/>
            </w:pPr>
            <w:r>
              <w:rPr>
                <w:sz w:val="20"/>
              </w:rPr>
              <w:t>斷網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逾時或服務錯誤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50DBF" w14:textId="77777777" w:rsidR="00283AF3" w:rsidRDefault="00127F5B">
            <w:pPr>
              <w:spacing w:after="60"/>
            </w:pPr>
            <w:r>
              <w:rPr>
                <w:sz w:val="20"/>
              </w:rPr>
              <w:t>先確認服務狀態與帳單。逾時不代表供應商一定未處理；重試可能再次計費。</w:t>
            </w:r>
          </w:p>
        </w:tc>
      </w:tr>
    </w:tbl>
    <w:p w14:paraId="3C33357B" w14:textId="77777777" w:rsidR="00283AF3" w:rsidRDefault="00283AF3"/>
    <w:p w14:paraId="139782DB" w14:textId="77777777" w:rsidR="00283AF3" w:rsidRDefault="00127F5B">
      <w:r>
        <w:t>語音轉錄與摘要分別計費。轉錄估價依所選模型、官方單價與音檔長度；摘要依輸入與輸出</w:t>
      </w:r>
      <w:r>
        <w:t xml:space="preserve"> token </w:t>
      </w:r>
      <w:r>
        <w:t>計費，不能只用錄音分鐘數計算。請以程式本次費用說明及供應商帳單為準。</w:t>
      </w:r>
    </w:p>
    <w:p w14:paraId="3683D6DD" w14:textId="77777777" w:rsidR="00283AF3" w:rsidRDefault="00127F5B">
      <w:r>
        <w:t>估價應連同模型、價格查核日期與匯率閱讀。無可靠價格時會明示無法估價；不套用其他服務的單價。重做、分段與重試可能增加費用，預估金額可能與實際帳單不同。</w:t>
      </w:r>
      <w:r>
        <w:t xml:space="preserve">ChatGPT </w:t>
      </w:r>
      <w:r>
        <w:t>訂閱不包含</w:t>
      </w:r>
      <w:r>
        <w:t xml:space="preserve"> API </w:t>
      </w:r>
      <w:r>
        <w:t>用量。</w:t>
      </w:r>
    </w:p>
    <w:p w14:paraId="7AD6A4D0" w14:textId="77777777" w:rsidR="00283AF3" w:rsidRDefault="00127F5B">
      <w:r>
        <w:t>雲端可能經上游模型服務處理；使用</w:t>
      </w:r>
      <w:r>
        <w:t xml:space="preserve"> OpenRouter </w:t>
      </w:r>
      <w:r>
        <w:t>或自訂端點前，請確認資料處理對象。程式不會以無限制自動重試來取代你的決定。</w:t>
      </w:r>
    </w:p>
    <w:p w14:paraId="177DB92D" w14:textId="77777777" w:rsidR="00283AF3" w:rsidRDefault="00127F5B">
      <w:pPr>
        <w:pStyle w:val="1"/>
        <w:pageBreakBefore/>
      </w:pPr>
      <w:r>
        <w:lastRenderedPageBreak/>
        <w:t xml:space="preserve">10 </w:t>
      </w:r>
      <w:r>
        <w:t>匯出與備份</w:t>
      </w:r>
    </w:p>
    <w:p w14:paraId="4D359F55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485BD3BC" wp14:editId="05D6BA07">
            <wp:extent cx="5486400" cy="30911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ex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4B42" w14:textId="77777777" w:rsidR="00283AF3" w:rsidRDefault="00127F5B">
      <w:pPr>
        <w:pStyle w:val="af7"/>
      </w:pPr>
      <w:r>
        <w:t>圖</w:t>
      </w:r>
      <w:r>
        <w:t xml:space="preserve"> 10</w:t>
      </w:r>
      <w:r>
        <w:t xml:space="preserve">　逐字稿的另存新檔視窗，預設檔名包含會議名稱。</w:t>
      </w:r>
    </w:p>
    <w:p w14:paraId="1409F27A" w14:textId="77777777" w:rsidR="00283AF3" w:rsidRDefault="00127F5B">
      <w:pPr>
        <w:keepLines/>
      </w:pPr>
      <w:r>
        <w:rPr>
          <w:b/>
        </w:rPr>
        <w:t>1</w:t>
      </w:r>
      <w:r>
        <w:rPr>
          <w:b/>
        </w:rPr>
        <w:t xml:space="preserve">　先確認名稱</w:t>
      </w:r>
      <w:r>
        <w:br/>
      </w:r>
      <w:r>
        <w:t>會議清單可修改會議名稱。用日期與主題命名，例如「</w:t>
      </w:r>
      <w:r>
        <w:t>2026</w:t>
      </w:r>
      <w:r>
        <w:t>年</w:t>
      </w:r>
      <w:r>
        <w:t>10</w:t>
      </w:r>
      <w:r>
        <w:t>月</w:t>
      </w:r>
      <w:r>
        <w:t>16</w:t>
      </w:r>
      <w:r>
        <w:t>日</w:t>
      </w:r>
      <w:r>
        <w:t xml:space="preserve"> </w:t>
      </w:r>
      <w:r>
        <w:t>專案進度會議」，方便搜尋與匯出。</w:t>
      </w:r>
    </w:p>
    <w:p w14:paraId="5CA80171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匯出完整逐字稿</w:t>
      </w:r>
      <w:r>
        <w:br/>
      </w:r>
      <w:r>
        <w:t>按上方「匯出完整逐字稿</w:t>
      </w:r>
      <w:r>
        <w:t xml:space="preserve"> TXT</w:t>
      </w:r>
      <w:r>
        <w:t>」或「匯出</w:t>
      </w:r>
      <w:r>
        <w:t xml:space="preserve"> Markdown</w:t>
      </w:r>
      <w:r>
        <w:t>」，確認檔名與資料夾再儲存。匯出全部已保存逐字稿，不只畫面目前顯示的段落。摘要可另用儲存或複製按鈕。</w:t>
      </w:r>
    </w:p>
    <w:p w14:paraId="344C4510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另外備份原音</w:t>
      </w:r>
      <w:r>
        <w:br/>
      </w:r>
      <w:r>
        <w:t>在沒有錄音與處理中的時候，備份</w:t>
      </w:r>
      <w:r>
        <w:t xml:space="preserve"> meetily-recordings </w:t>
      </w:r>
      <w:r>
        <w:t>資料夾中的原音及影片；</w:t>
      </w:r>
      <w:r>
        <w:t>TXT</w:t>
      </w:r>
      <w:r>
        <w:t>／</w:t>
      </w:r>
      <w:r>
        <w:t xml:space="preserve">Markdown </w:t>
      </w:r>
      <w:r>
        <w:t>不包含音訊。原音預設在</w:t>
      </w:r>
      <w:r>
        <w:t xml:space="preserve"> Windows </w:t>
      </w:r>
      <w:r>
        <w:t>使用者「音樂」下，實際位置以一般設定為準。</w:t>
      </w:r>
    </w:p>
    <w:p w14:paraId="6D0237B3" w14:textId="77777777" w:rsidR="00283AF3" w:rsidRDefault="00127F5B">
      <w:r>
        <w:t>「設定</w:t>
      </w:r>
      <w:r>
        <w:t xml:space="preserve"> → </w:t>
      </w:r>
      <w:r>
        <w:t>一般」的加密資料庫備份不包含音檔與模型，且綁定目前</w:t>
      </w:r>
      <w:r>
        <w:t xml:space="preserve"> Windows </w:t>
      </w:r>
      <w:r>
        <w:t>帳號。換電腦請保留可閱讀的匯出檔及原音，重新設定自己的</w:t>
      </w:r>
      <w:r>
        <w:t xml:space="preserve"> Key</w:t>
      </w:r>
      <w:r>
        <w:t>；目前沒有一鍵還原按鈕。</w:t>
      </w:r>
    </w:p>
    <w:p w14:paraId="091FB369" w14:textId="77777777" w:rsidR="00283AF3" w:rsidRDefault="00127F5B">
      <w:r>
        <w:t>正常停止且顯示保存成功後，轉錄失敗仍應保留原音；摘要失敗仍保留逐字稿。當機、強制結束可能遺失尚未寫入或封裝的音訊；磁碟空間不足、硬體或權限錯誤也可能導致存檔失敗，不能保證任何情況都不遺失。</w:t>
      </w:r>
    </w:p>
    <w:p w14:paraId="20326D7B" w14:textId="77777777" w:rsidR="00283AF3" w:rsidRDefault="00127F5B">
      <w:pPr>
        <w:pStyle w:val="1"/>
        <w:pageBreakBefore/>
      </w:pPr>
      <w:r>
        <w:lastRenderedPageBreak/>
        <w:t xml:space="preserve">11 </w:t>
      </w:r>
      <w:r>
        <w:t>未完成錄音復原與診斷</w:t>
      </w:r>
    </w:p>
    <w:p w14:paraId="499ED336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19AB5325" wp14:editId="5CA1798C">
            <wp:extent cx="5486400" cy="36443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cove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9C0D" w14:textId="77777777" w:rsidR="00283AF3" w:rsidRDefault="00127F5B">
      <w:pPr>
        <w:pStyle w:val="af7"/>
      </w:pPr>
      <w:r>
        <w:t>圖</w:t>
      </w:r>
      <w:r>
        <w:t xml:space="preserve"> 11</w:t>
      </w:r>
      <w:r>
        <w:t xml:space="preserve">　首頁的未完成錄音與檢查原音並匯入按鈕。</w:t>
      </w:r>
    </w:p>
    <w:p w14:paraId="0A848BF9" w14:textId="77777777" w:rsidR="00283AF3" w:rsidRDefault="00127F5B">
      <w:pPr>
        <w:keepLines/>
      </w:pPr>
      <w:r>
        <w:rPr>
          <w:b/>
        </w:rPr>
        <w:t>1　先保留整個錄音資料夾</w:t>
        <w:br/>
        <w:t>停止保存失敗或程式中斷時，不要刪除 audio.mp4、metadata.json 或 .checkpoints。本版會保留已寫入的分段；備份時將整個資料夾一起複製。</w:t>
      </w:r>
      <w:r>
        <w:rPr>
          <w:b/>
        </w:rPr>
      </w:r>
      <w:r/>
      <w:r/>
      <w:r/>
      <w:r/>
      <w:r/>
      <w:r/>
      <w:r/>
      <w:r/>
      <w:r/>
      <w:r/>
    </w:p>
    <w:p w14:paraId="19FA7CA4" w14:textId="77777777" w:rsidR="00283AF3" w:rsidRDefault="00127F5B">
      <w:pPr>
        <w:keepLines/>
      </w:pPr>
      <w:r>
        <w:rPr>
          <w:b/>
        </w:rPr>
        <w:t>2</w:t>
      </w:r>
      <w:r>
        <w:rPr>
          <w:b/>
        </w:rPr>
        <w:t xml:space="preserve">　重新開啟後先檢查原音</w:t>
      </w:r>
      <w:r>
        <w:br/>
      </w:r>
      <w:r>
        <w:t>首頁出現「找到未完成的錄音」時，按該場錄音的「檢查原音並匯入」。程式會檢查並合併可用分段，完整解碼檢查成功後才開啟匯入視窗；不會自動上傳或呼叫</w:t>
      </w:r>
      <w:r>
        <w:t xml:space="preserve"> AI</w:t>
      </w:r>
      <w:r>
        <w:t>。</w:t>
      </w:r>
    </w:p>
    <w:p w14:paraId="398C675C" w14:textId="77777777" w:rsidR="00283AF3" w:rsidRDefault="00127F5B">
      <w:pPr>
        <w:keepLines/>
      </w:pPr>
      <w:r>
        <w:rPr>
          <w:b/>
        </w:rPr>
        <w:t>3</w:t>
      </w:r>
      <w:r>
        <w:rPr>
          <w:b/>
        </w:rPr>
        <w:t xml:space="preserve">　確認是否需要重新建立會議</w:t>
      </w:r>
      <w:r>
        <w:br/>
      </w:r>
      <w:r>
        <w:t>如果原會議已出現在清單，優先從原會議重新轉錄，避免重複建立。只有摘要失敗時，直接重新產生摘要，不必重新轉錄。</w:t>
      </w:r>
    </w:p>
    <w:p w14:paraId="5A660EB6" w14:textId="77777777" w:rsidR="00283AF3" w:rsidRDefault="00127F5B">
      <w:r>
        <w:t>復原不覆寫既有原音；需要時另存</w:t>
      </w:r>
      <w:r>
        <w:t xml:space="preserve"> audio-recovered </w:t>
      </w:r>
      <w:r>
        <w:t>開頭的檔案。已成功寫入的分段可供復原，尚未提交的尾段仍可能遺失；當機、強制關閉、磁碟故障或空間不足時，不能保證完整保全。</w:t>
      </w:r>
    </w:p>
    <w:p w14:paraId="184F313D" w14:textId="77777777" w:rsidR="00283AF3" w:rsidRDefault="00127F5B">
      <w:pPr>
        <w:pStyle w:val="21"/>
        <w:pageBreakBefore/>
      </w:pPr>
      <w:r>
        <w:lastRenderedPageBreak/>
        <w:t>診斷紀錄與問題回報</w:t>
      </w:r>
    </w:p>
    <w:p w14:paraId="3120B1D3" w14:textId="77777777" w:rsidR="00283AF3" w:rsidRDefault="00127F5B">
      <w:pPr>
        <w:keepNext/>
        <w:jc w:val="center"/>
      </w:pPr>
      <w:r>
        <w:rPr>
          <w:noProof/>
        </w:rPr>
        <w:drawing>
          <wp:inline distT="0" distB="0" distL="0" distR="0" wp14:anchorId="39C0D829" wp14:editId="363170BD">
            <wp:extent cx="5486400" cy="36443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BC20" w14:textId="77777777" w:rsidR="00283AF3" w:rsidRDefault="00127F5B">
      <w:pPr>
        <w:pStyle w:val="af7"/>
      </w:pPr>
      <w:r>
        <w:t>圖</w:t>
      </w:r>
      <w:r>
        <w:t xml:space="preserve"> 12</w:t>
      </w:r>
      <w:r>
        <w:t xml:space="preserve">　設定中的程式診斷資料夾入口。</w:t>
      </w:r>
    </w:p>
    <w:p w14:paraId="5707F49C" w14:textId="77777777" w:rsidR="00283AF3" w:rsidRDefault="00127F5B">
      <w:r>
        <w:t>到「設定</w:t>
      </w:r>
      <w:r>
        <w:t xml:space="preserve"> → </w:t>
      </w:r>
      <w:r>
        <w:t>一般</w:t>
      </w:r>
      <w:r>
        <w:t xml:space="preserve"> → </w:t>
      </w:r>
      <w:r>
        <w:t>開啟程式診斷資料夾」找啟動及</w:t>
      </w:r>
      <w:r>
        <w:t xml:space="preserve"> Rust </w:t>
      </w:r>
      <w:r>
        <w:t>錯誤紀錄，新紀錄位於錄音存放位置下的</w:t>
      </w:r>
      <w:r>
        <w:t xml:space="preserve"> .diagnostics</w:t>
      </w:r>
      <w:r>
        <w:t>。每場錄音資料夾內的</w:t>
      </w:r>
      <w:r>
        <w:t xml:space="preserve"> recording-diagnostics.jsonl </w:t>
      </w:r>
      <w:r>
        <w:t>記錄保存階段、時間、固定代碼與數量，不記錄音訊內容、逐字稿或</w:t>
      </w:r>
      <w:r>
        <w:t xml:space="preserve"> API Key</w:t>
      </w:r>
      <w:r>
        <w:t>。紀錄不會自動上傳。舊版的診斷檔不會自動搬移或刪除。</w:t>
      </w:r>
    </w:p>
    <w:p w14:paraId="673FEE78" w14:textId="77777777" w:rsidR="00283AF3" w:rsidRDefault="00127F5B">
      <w:r>
        <w:t>回報時先提供版本、發生時間、畫面錯誤與必要診斷檔。保留私人原音自行備份；程式診斷無法記錄所有原生崩潰、強制終止或斷電。正常錄音結束請按停止並等保存完成，不要直接強制關閉。</w:t>
      </w:r>
    </w:p>
    <w:p w14:paraId="1AAC5DB8" w14:textId="77777777" w:rsidR="00283AF3" w:rsidRDefault="00127F5B">
      <w:pPr>
        <w:pStyle w:val="1"/>
        <w:pageBreakBefore/>
      </w:pPr>
      <w:r>
        <w:lastRenderedPageBreak/>
        <w:t xml:space="preserve">12 </w:t>
      </w:r>
      <w:r>
        <w:t>分享版本與聯絡方式</w:t>
      </w:r>
    </w:p>
    <w:p w14:paraId="61941370" w14:textId="77777777" w:rsidR="00283AF3" w:rsidRDefault="00127F5B">
      <w:r>
        <w:t>分享給同事朋友時，使用</w:t>
      </w:r>
      <w:r>
        <w:t xml:space="preserve"> GitHub </w:t>
      </w:r>
      <w:r>
        <w:t>的完整下載包。不要將自己使用中的</w:t>
      </w:r>
      <w:r>
        <w:t xml:space="preserve"> Windows </w:t>
      </w:r>
      <w:r>
        <w:t>資料夾、錄音、逐字稿、資料庫或</w:t>
      </w:r>
      <w:r>
        <w:t xml:space="preserve"> API Key </w:t>
      </w:r>
      <w:r>
        <w:t>一起壓縮公開。每位使用者設定自己的雲端服務</w:t>
      </w:r>
      <w:r>
        <w:t xml:space="preserve"> Key</w:t>
      </w:r>
      <w:r>
        <w:t>。</w:t>
      </w:r>
    </w:p>
    <w:p w14:paraId="08BAA75A" w14:textId="77777777" w:rsidR="00283AF3" w:rsidRDefault="00127F5B">
      <w:r>
        <w:t>本版完整包包含主程式、必要</w:t>
      </w:r>
      <w:r>
        <w:t xml:space="preserve"> DLL</w:t>
      </w:r>
      <w:r>
        <w:t>、</w:t>
      </w:r>
      <w:r>
        <w:t>FFmpeg</w:t>
      </w:r>
      <w:r>
        <w:t>、範本、原始碼與授權資料；模型權重另行下載。請完整保留</w:t>
      </w:r>
      <w:r>
        <w:t xml:space="preserve"> LICENSE.md</w:t>
      </w:r>
      <w:r>
        <w:t>、</w:t>
      </w:r>
      <w:r>
        <w:t>NOTICE.md</w:t>
      </w:r>
      <w:r>
        <w:t>、</w:t>
      </w:r>
      <w:r>
        <w:t xml:space="preserve">licenses </w:t>
      </w:r>
      <w:r>
        <w:t>資料夾與隨附來源。</w:t>
      </w:r>
    </w:p>
    <w:p w14:paraId="7BB2DE3D" w14:textId="77777777" w:rsidR="00283AF3" w:rsidRDefault="00127F5B">
      <w:pPr>
        <w:pStyle w:val="21"/>
      </w:pPr>
      <w:r>
        <w:t>開源來源與授權</w:t>
      </w:r>
    </w:p>
    <w:p w14:paraId="1804D35B" w14:textId="77777777" w:rsidR="00283AF3" w:rsidRDefault="00127F5B">
      <w:r>
        <w:t>基於</w:t>
      </w:r>
      <w:r>
        <w:t xml:space="preserve"> Meetily </w:t>
      </w:r>
      <w:r>
        <w:t>社區版修改，為思惟力量維護的非官方發行版本。原作者</w:t>
      </w:r>
      <w:r>
        <w:t xml:space="preserve"> Copyright (c) 2024 Zackriya Solutions</w:t>
      </w:r>
      <w:r>
        <w:t>；修改部分</w:t>
      </w:r>
      <w:r>
        <w:t xml:space="preserve"> Copyright (c) 2026 </w:t>
      </w:r>
      <w:r>
        <w:t>思惟力量</w:t>
      </w:r>
      <w:r>
        <w:t xml:space="preserve"> contributors</w:t>
      </w:r>
      <w:r>
        <w:t>。主專案程式採</w:t>
      </w:r>
      <w:r>
        <w:t xml:space="preserve"> MIT</w:t>
      </w:r>
      <w:r>
        <w:t>，第三方元件、素材及模型依各自授權；</w:t>
      </w:r>
      <w:r>
        <w:t xml:space="preserve">FFmpeg </w:t>
      </w:r>
      <w:r>
        <w:t>的授權另見隨包資料。</w:t>
      </w:r>
    </w:p>
    <w:p w14:paraId="0C2D1404" w14:textId="77777777" w:rsidR="00283AF3" w:rsidRDefault="00127F5B">
      <w:pPr>
        <w:pStyle w:val="21"/>
      </w:pPr>
      <w:r>
        <w:t>取得更新與聯絡</w:t>
      </w:r>
    </w:p>
    <w:p w14:paraId="38659BA5" w14:textId="77777777" w:rsidR="00283AF3" w:rsidRDefault="00127F5B">
      <w:r>
        <w:t xml:space="preserve">GitHub </w:t>
      </w:r>
      <w:r>
        <w:t>專案</w:t>
      </w:r>
      <w:r>
        <w:br/>
      </w:r>
      <w:r>
        <w:t>https://github.com/thinkingpowerai-ux/thinkingpower-meeting-assistant</w:t>
      </w:r>
    </w:p>
    <w:p w14:paraId="2D10D9A4" w14:textId="77777777" w:rsidR="00283AF3" w:rsidRDefault="00127F5B">
      <w:r>
        <w:t>思惟力量公司網站</w:t>
      </w:r>
      <w:r>
        <w:br/>
        <w:t>http://www.thinkingpower.com.tw</w:t>
      </w:r>
    </w:p>
    <w:p w14:paraId="7A7A341A" w14:textId="77777777" w:rsidR="00283AF3" w:rsidRDefault="00127F5B">
      <w:r>
        <w:t>聯絡信箱</w:t>
      </w:r>
      <w:r>
        <w:br/>
        <w:t>service@thinkingpower.com.tw</w:t>
      </w:r>
    </w:p>
    <w:p w14:paraId="3D2DCD3F" w14:textId="77777777" w:rsidR="00283AF3" w:rsidRDefault="00127F5B">
      <w:r>
        <w:t>回報問題時，提供版本、選用服務與模型、處理階段及不含敏感內容的錯誤訊息。請勿附</w:t>
      </w:r>
      <w:r>
        <w:t xml:space="preserve"> API Key</w:t>
      </w:r>
      <w:r>
        <w:t>；含個資或機密的原音與逐字稿，先確認授權再提供。</w:t>
      </w:r>
    </w:p>
    <w:p>
      <w:r>
        <w:br w:type="page"/>
      </w:r>
    </w:p>
    <w:p>
      <w:pPr>
        <w:pStyle w:val="1"/>
      </w:pPr>
      <w:r>
        <w:t>13 首次本機準備與 Qwen 摘要</w:t>
      </w:r>
    </w:p>
    <w:p>
      <w:r>
        <w:t>第一次啟動請按「準備本機轉錄與摘要」。程式依序準備 Whisper Small 轉錄模型與 Qwen 3.5 4B 摘要模型，已存在的完整模型會直接沿用。兩者完成並通過載入檢查後，才會進入主畫面。</w:t>
      </w:r>
    </w:p>
    <w:p>
      <w:r>
        <w:t>1　下載前確認空間與連線</w:t>
        <w:br/>
        <w:t>Whisper 約 466 MB、Qwen 約 2.6 GB，合計約 3.1 GB。建議至少 16 GB 記憶體及 5 GB 可用磁碟；離線摘要速度取決於電腦硬體。模型權重不放進發行 ZIP，首次準備需要網路。</w:t>
      </w:r>
    </w:p>
    <w:p>
      <w:r>
        <w:t>2　查看下載與載入階段</w:t>
        <w:br/>
        <w:t>畫面分別顯示兩個模型的下載百分比；下載時可取消。Qwen 完成後會顯示載入檢查，這一步可能需要幾分鐘，不能把下載 100% 當作摘要已可運作。</w:t>
      </w:r>
    </w:p>
    <w:p>
      <w:r>
        <w:t>3　失敗後重試</w:t>
        <w:br/>
        <w:t>網路中斷、檔案損壞、記憶體不足或本機推論程式不相容，都可能阻止準備完成。請依錯誤修正後再試。已完整下載的模型不必重抓；載入失敗不會顯示設定成功。</w:t>
      </w:r>
    </w:p>
    <w:p>
      <w:r>
        <w:t>4　既有使用者補裝摘要模型</w:t>
        <w:br/>
        <w:t>開啟「設定 → AI 連線與流程」，在服務或處理流程的摘要服務選「內建 AI（離線）」，直接按 Qwen 3.5 4B 的「下載」。會議內的摘要設定也有相同入口。下載後選取模型，再儲存，程式會實際載入檢查。</w:t>
      </w:r>
    </w:p>
    <w:p>
      <w:r>
        <w:t>5　開始產生摘要</w:t>
        <w:br/>
        <w:t>確認處理流程中的摘要服務為內建 AI、模型為 Qwen 3.5 4B，再儲存。開啟已有逐字稿的會議，選範本並產生摘要。首次模型下載完成後可離線使用，不需要 API Key。</w:t>
      </w:r>
    </w:p>
    <w:p>
      <w:r>
        <w:t>首次準備只使用本機合成文字檢查模型，不會送出會議內容。切換本機摘要不會替既有會議自動重做摘要；如需重出，請在該會議自行執行。</w:t>
      </w:r>
    </w:p>
    <w:p>
      <w:r>
        <w:br w:type="page"/>
      </w:r>
    </w:p>
    <w:p>
      <w:pPr>
        <w:pStyle w:val="1"/>
      </w:pPr>
      <w:r>
        <w:t>14 錄音中心與會議紀錄修改</w:t>
      </w:r>
    </w:p>
    <w:p>
      <w:r>
        <w:t>錄音與轉錄中心集中顯示錄音、未完成項目及轉錄工作。可搜尋、播放原音、查看處理階段，並個別取消或接續。已有會議請從原會議重新轉錄，避免重複匯入。</w:t>
      </w:r>
    </w:p>
    <w:p>
      <w:r>
        <w:t>多場會議可以加入工作列，雲端最多同時處理 3 場，本機轉錄依序處理 1 場，其他等待。相同會議不重複啟動；關閉程式後不會自動重送可能計費的工作。請自行檢查並接續。</w:t>
      </w:r>
    </w:p>
    <w:p>
      <w:r>
        <w:t>摘要不滿意時可在補充 Prompt 輸入「增加討論細節，保留各方意見與分歧」或「依逐字稿標籤列出每位說話人的意見」，再重新產生摘要。新摘要成功前保留舊摘要。請勿要求模型補出原稿沒有的對話或姓名。</w:t>
      </w:r>
    </w:p>
    <w:p>
      <w:r>
        <w:t>說話人分離完成後，展開逐字稿上方「說話人姓名」，聆聽原音確認後輸入姓名並儲存。修改會套用該會議同一群組的發言，並保留至下次開啟。複製、匯出與新摘要會帶入姓名；既有摘要需另行重新產生。</w:t>
      </w:r>
    </w:p>
    <w:p>
      <w:r>
        <w:t>重新辨識整場會議會建立新的說話人群組，需重新核對。多個聲音被誤分成同一群組時，修改姓名不等於重新分離聲音。重疊發言、遠距收音及相近聲線都可能分錯。</w:t>
      </w:r>
    </w:p>
    <w:p>
      <w:pPr>
        <w:pStyle w:val="1"/>
      </w:pPr>
      <w:r>
        <w:t>15 Google Gemini 與說話人模式</w:t>
      </w:r>
    </w:p>
    <w:p>
      <w:r>
        <w:t>在「AI 服務連線」選 Google Gemini，輸入 Google AI Studio 的 API Key，按儲存。這是 API 金鑰，並非 Google 密碼；Gemini App 訂閱不等於 API 額度。語音轉錄與摘要可共用這份已加密儲存的 Key。</w:t>
      </w:r>
    </w:p>
    <w:p>
      <w:r>
        <w:t>一般轉錄使用 gemini-3.8-flash，逐段保存，適用較長錄音；說話人分離使用 gemini-3.5-transcribe，整場送出，上限 30 分鐘、最多 8 位說話人，3 人以上仍屬實驗性。超過上限會停止並保留原音，不會自動改用其他服務。</w:t>
      </w:r>
    </w:p>
    <w:p>
      <w:r>
        <w:t>OpenAI 相容說話人模式為 gpt-4o-transcribe-diarize，每場最多 130 分鐘且壓縮後小於 24 MB；公告於 2027/02/26 停用，屆時此版阻擋新請求，既有稿件仍可讀取。</w:t>
      </w:r>
    </w:p>
    <w:p>
      <w:r>
        <w:t>開始雲端處理前請確認目的地與費用。取消會停止本機等待，已送出的請求仍可能計費；雲端辨識中不提供實際模型完成百分比。有效回應會先保存在本機，再取代正式稿件，失敗時保留舊稿。</w:t>
      </w:r>
    </w:p>
    <w:p>
      <w:r>
        <w:t>本版尚未以私人會議或付費 Google／OpenAI 請求完成品質驗收，請先用短音檔測試自己的 API 權限與辨識品質。沒有加入 ChatGPT 授權登入。</w:t>
      </w:r>
    </w:p>
    <w:p>
      <w:r>
        <w:br w:type="page"/>
      </w:r>
    </w:p>
    <w:p>
      <w:pPr>
        <w:pStyle w:val="1"/>
      </w:pPr>
      <w:r>
        <w:t>16 對照原始檔名與錄音資料夾</w:t>
      </w:r>
    </w:p>
    <w:p>
      <w:r>
        <w:t>會議標題可以依內容修改；Music／音樂內的錄音資料夾與音檔名稱則保持原樣。1.2.1 在會議逐字稿上方加入名稱與路徑，讓兩邊能直接對照。</w:t>
      </w:r>
    </w:p>
    <w:p>
      <w:r>
        <w:t>1　查看實際名稱</w:t>
        <w:br/>
        <w:t>開啟會議，在逐字稿工具列下方查看「原始檔名」與「錄音資料夾」。前者是目前保存的原音檔名，例如 audio.mp4；後者是 Music／音樂內實際的資料夾名稱，例如 Meeting 開頭的日期時間名稱。請以畫面顯示的實際值為準。</w:t>
      </w:r>
    </w:p>
    <w:p>
      <w:r>
        <w:t>2　開啟或複製路徑</w:t>
        <w:br/>
        <w:t>按上方「錄音」可開啟該場會議的資料夾。按「複製資料夾路徑」後，可貼到檔案總管的位址列；「複製音檔路徑」則複製完整原音檔路徑。</w:t>
      </w:r>
    </w:p>
    <w:p>
      <w:r>
        <w:t>3　改名後仍能對照</w:t>
        <w:br/>
        <w:t>修改會議標題不會重新命名、移動或刪除原音。即使會議標題已不同，以上欄位仍顯示實際儲存名稱；在 Music 中整理檔案時，可用「錄音資料夾」核對。</w:t>
      </w:r>
    </w:p>
    <w:p>
      <w:r>
        <w:t>4　缺少檔案時</w:t>
        <w:br/>
        <w:t>未保留資料夾路徑會顯示明確提示；無法取得原音時，仍可查看已知的資料夾名稱。此處顯示的是目前保存的音檔，不是匯入前外部檔案的名稱；舊資料未保存來源名稱時，程式不會猜測。</w:t>
      </w:r>
    </w:p>
    <w:p>
      <w:r>
        <w:t>刪除錄音前，請先確認對應會議並另行備份。手動刪除 Music 內的原音後，既有逐字稿可能仍能閱讀，但原音播放或重新轉錄會因檔案不存在而失敗。</w:t>
      </w:r>
    </w:p>
    <w:sectPr w:rsidR="00283AF3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2C483" w14:textId="77777777" w:rsidR="00127F5B" w:rsidRDefault="00127F5B">
      <w:pPr>
        <w:spacing w:after="0" w:line="240" w:lineRule="auto"/>
      </w:pPr>
      <w:r>
        <w:separator/>
      </w:r>
    </w:p>
  </w:endnote>
  <w:endnote w:type="continuationSeparator" w:id="0">
    <w:p w14:paraId="5D16F44A" w14:textId="77777777" w:rsidR="00127F5B" w:rsidRDefault="00127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D818" w14:textId="77777777" w:rsidR="00F10356" w:rsidRDefault="00F1035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5A175" w14:textId="77777777" w:rsidR="00283AF3" w:rsidRDefault="00127F5B">
    <w:pPr>
      <w:pStyle w:val="a7"/>
      <w:jc w:val="right"/>
    </w:pPr>
    <w:r>
      <w:t>思惟力量會議助手</w:t>
    </w:r>
    <w:r>
      <w:t xml:space="preserve"> 1.2.1 正式版</w:t>
    </w:r>
    <w:r>
      <w:t xml:space="preserve">　｜　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F10356">
      <w:rPr>
        <w:noProof/>
      </w:rPr>
      <w:t>1</w:t>
    </w:r>
    <w:r>
      <w:fldChar w:fldCharType="end"/>
    </w:r>
    <w:r>
      <w:t xml:space="preserve"> </w:t>
    </w:r>
    <w:r>
      <w:t>／</w:t>
    </w:r>
    <w:r>
      <w:t xml:space="preserve"> </w:t>
    </w:r>
    <w:r>
      <w:fldChar w:fldCharType="begin"/>
    </w:r>
    <w:r>
      <w:instrText>NUMPAGES</w:instrText>
    </w:r>
    <w:r>
      <w:fldChar w:fldCharType="separate"/>
    </w:r>
    <w:r w:rsidR="00F10356">
      <w:rPr>
        <w:noProof/>
      </w:rPr>
      <w:t>2</w:t>
    </w:r>
    <w:r>
      <w:fldChar w:fldCharType="end"/>
    </w:r>
    <w:r>
      <w:t xml:space="preserve"> </w:t>
    </w:r>
    <w: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4AD3" w14:textId="77777777" w:rsidR="00F10356" w:rsidRDefault="00F1035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138C" w14:textId="77777777" w:rsidR="00127F5B" w:rsidRDefault="00127F5B">
      <w:pPr>
        <w:spacing w:after="0" w:line="240" w:lineRule="auto"/>
      </w:pPr>
      <w:r>
        <w:separator/>
      </w:r>
    </w:p>
  </w:footnote>
  <w:footnote w:type="continuationSeparator" w:id="0">
    <w:p w14:paraId="519B386D" w14:textId="77777777" w:rsidR="00127F5B" w:rsidRDefault="00127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70812" w14:textId="77777777" w:rsidR="00F10356" w:rsidRDefault="00F1035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7599" w14:textId="77777777" w:rsidR="00F10356" w:rsidRDefault="00F1035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C012" w14:textId="77777777" w:rsidR="00F10356" w:rsidRDefault="00F1035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917819">
    <w:abstractNumId w:val="8"/>
  </w:num>
  <w:num w:numId="2" w16cid:durableId="158739267">
    <w:abstractNumId w:val="6"/>
  </w:num>
  <w:num w:numId="3" w16cid:durableId="2025784988">
    <w:abstractNumId w:val="5"/>
  </w:num>
  <w:num w:numId="4" w16cid:durableId="55596273">
    <w:abstractNumId w:val="4"/>
  </w:num>
  <w:num w:numId="5" w16cid:durableId="436951188">
    <w:abstractNumId w:val="7"/>
  </w:num>
  <w:num w:numId="6" w16cid:durableId="533274354">
    <w:abstractNumId w:val="3"/>
  </w:num>
  <w:num w:numId="7" w16cid:durableId="211695367">
    <w:abstractNumId w:val="2"/>
  </w:num>
  <w:num w:numId="8" w16cid:durableId="1421027652">
    <w:abstractNumId w:val="1"/>
  </w:num>
  <w:num w:numId="9" w16cid:durableId="42218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F5B"/>
    <w:rsid w:val="0015074B"/>
    <w:rsid w:val="00283AF3"/>
    <w:rsid w:val="0029639D"/>
    <w:rsid w:val="00326F90"/>
    <w:rsid w:val="00AA1D8D"/>
    <w:rsid w:val="00B47730"/>
    <w:rsid w:val="00CB0664"/>
    <w:rsid w:val="00F10356"/>
    <w:rsid w:val="00F908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18C27A"/>
  <w14:defaultImageDpi w14:val="300"/>
  <w15:docId w15:val="{EC03506C-6495-4F65-9C4F-7AD8A896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微軟正黑體" w:eastAsia="微軟正黑體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思惟力量會議助手 1.0.2 操作手冊</dc:title>
  <dc:subject/>
  <dc:creator>思惟力量</dc:creator>
  <cp:keywords/>
  <dc:description>generated by python-docx</dc:description>
  <cp:lastModifiedBy>管理者</cp:lastModifiedBy>
  <cp:revision>2</cp:revision>
  <dcterms:created xsi:type="dcterms:W3CDTF">2013-12-23T23:15:00Z</dcterms:created>
  <dcterms:modified xsi:type="dcterms:W3CDTF">2026-10-16T18:32:00Z</dcterms:modified>
  <cp:category/>
</cp:coreProperties>
</file>