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896" w:rsidRDefault="00DE527D">
      <w:pPr>
        <w:rPr>
          <w:sz w:val="28"/>
        </w:rPr>
      </w:pPr>
      <w:r w:rsidRPr="00DE527D">
        <w:rPr>
          <w:sz w:val="28"/>
        </w:rPr>
        <w:t xml:space="preserve">Як ви і просили, реалізував МНОЖЕННЯ </w:t>
      </w:r>
      <w:r>
        <w:rPr>
          <w:sz w:val="28"/>
        </w:rPr>
        <w:t xml:space="preserve">матриць на МРІ. Розглянув 3 випадки: мала матриця(500 елементів), середня(1000) і велика(2000). Оскільки в мене 8-потоковий процесор, обмежився вводом 8 потоків. Ось результати виконання моєї програми: </w:t>
      </w:r>
    </w:p>
    <w:p w:rsidR="00DE527D" w:rsidRDefault="00DE527D">
      <w:pPr>
        <w:rPr>
          <w:sz w:val="28"/>
        </w:rPr>
      </w:pPr>
    </w:p>
    <w:p w:rsidR="00DE527D" w:rsidRPr="00DE527D" w:rsidRDefault="00DE527D" w:rsidP="00DE527D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Мала матриця на 500 елементів.</w:t>
      </w:r>
    </w:p>
    <w:p w:rsidR="00DE527D" w:rsidRDefault="00DE527D">
      <w:pPr>
        <w:rPr>
          <w:sz w:val="28"/>
          <w:lang w:val="en-US"/>
        </w:rPr>
      </w:pPr>
      <w:r w:rsidRPr="00DE527D">
        <w:rPr>
          <w:sz w:val="28"/>
          <w:lang w:val="en-US"/>
        </w:rPr>
        <w:drawing>
          <wp:inline distT="0" distB="0" distL="0" distR="0" wp14:anchorId="1044882D" wp14:editId="329E5FA3">
            <wp:extent cx="6120765" cy="1475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7D" w:rsidRDefault="00DE527D">
      <w:pPr>
        <w:rPr>
          <w:sz w:val="28"/>
          <w:lang w:val="en-US"/>
        </w:rPr>
      </w:pPr>
    </w:p>
    <w:p w:rsidR="00DE527D" w:rsidRDefault="00DE527D" w:rsidP="00DE527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Середня матриця на 1000 елементів.</w:t>
      </w:r>
    </w:p>
    <w:p w:rsidR="00DE527D" w:rsidRDefault="00DE527D" w:rsidP="00DE527D">
      <w:pPr>
        <w:pStyle w:val="a3"/>
        <w:rPr>
          <w:sz w:val="28"/>
        </w:rPr>
      </w:pPr>
    </w:p>
    <w:p w:rsidR="00DE527D" w:rsidRDefault="00DE527D" w:rsidP="00DE527D">
      <w:pPr>
        <w:pStyle w:val="a3"/>
        <w:ind w:left="0"/>
        <w:rPr>
          <w:sz w:val="28"/>
          <w:lang w:val="en-US"/>
        </w:rPr>
      </w:pPr>
      <w:r w:rsidRPr="00DE527D">
        <w:rPr>
          <w:sz w:val="28"/>
          <w:lang w:val="en-US"/>
        </w:rPr>
        <w:drawing>
          <wp:inline distT="0" distB="0" distL="0" distR="0" wp14:anchorId="24446B23" wp14:editId="3C9D97BF">
            <wp:extent cx="6120765" cy="1569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7D" w:rsidRDefault="00DE527D" w:rsidP="00DE527D">
      <w:pPr>
        <w:pStyle w:val="a3"/>
        <w:ind w:left="0"/>
        <w:rPr>
          <w:sz w:val="28"/>
          <w:lang w:val="en-US"/>
        </w:rPr>
      </w:pPr>
    </w:p>
    <w:p w:rsidR="00DE527D" w:rsidRPr="00DE527D" w:rsidRDefault="00DE527D" w:rsidP="00DE527D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Велика матриця на 2000 елементів.</w:t>
      </w:r>
    </w:p>
    <w:p w:rsidR="00DE527D" w:rsidRDefault="00DE527D" w:rsidP="00DE527D">
      <w:pPr>
        <w:pStyle w:val="a3"/>
        <w:rPr>
          <w:sz w:val="28"/>
        </w:rPr>
      </w:pPr>
    </w:p>
    <w:p w:rsidR="00DE527D" w:rsidRDefault="00DE527D" w:rsidP="00DE527D">
      <w:pPr>
        <w:pStyle w:val="a3"/>
        <w:ind w:left="0"/>
        <w:rPr>
          <w:sz w:val="28"/>
          <w:lang w:val="en-US"/>
        </w:rPr>
      </w:pPr>
      <w:r w:rsidRPr="00DE527D">
        <w:rPr>
          <w:sz w:val="28"/>
          <w:lang w:val="en-US"/>
        </w:rPr>
        <w:drawing>
          <wp:inline distT="0" distB="0" distL="0" distR="0" wp14:anchorId="75F6B0A6" wp14:editId="37AE151C">
            <wp:extent cx="6120765" cy="1550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7D" w:rsidRDefault="00DE527D" w:rsidP="00DE527D">
      <w:pPr>
        <w:pStyle w:val="a3"/>
        <w:ind w:left="0"/>
        <w:rPr>
          <w:sz w:val="28"/>
          <w:lang w:val="en-US"/>
        </w:rPr>
      </w:pPr>
    </w:p>
    <w:p w:rsidR="00DE527D" w:rsidRPr="006C6018" w:rsidRDefault="00DE527D" w:rsidP="00DE527D">
      <w:pPr>
        <w:pStyle w:val="a3"/>
        <w:ind w:left="0"/>
        <w:rPr>
          <w:sz w:val="28"/>
        </w:rPr>
      </w:pPr>
      <w:r>
        <w:rPr>
          <w:sz w:val="28"/>
        </w:rPr>
        <w:t xml:space="preserve">Висновок: отже, результати хоч і хороші, проте, все ж набагато гірші ніж на </w:t>
      </w:r>
      <w:proofErr w:type="spellStart"/>
      <w:r>
        <w:rPr>
          <w:sz w:val="28"/>
          <w:lang w:val="en-US"/>
        </w:rPr>
        <w:t>OpenCL</w:t>
      </w:r>
      <w:proofErr w:type="spellEnd"/>
      <w:r>
        <w:rPr>
          <w:sz w:val="28"/>
        </w:rPr>
        <w:t>, але в рази кращі, ніж в одному головному потоці(показано мною у минулому звіті).</w:t>
      </w:r>
      <w:r w:rsidR="006C6018">
        <w:rPr>
          <w:sz w:val="28"/>
          <w:lang w:val="en-US"/>
        </w:rPr>
        <w:t xml:space="preserve"> </w:t>
      </w:r>
      <w:bookmarkStart w:id="0" w:name="_GoBack"/>
      <w:bookmarkEnd w:id="0"/>
    </w:p>
    <w:sectPr w:rsidR="00DE527D" w:rsidRPr="006C6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7BF0"/>
    <w:multiLevelType w:val="hybridMultilevel"/>
    <w:tmpl w:val="49A6D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13"/>
    <w:rsid w:val="002E2896"/>
    <w:rsid w:val="006C6018"/>
    <w:rsid w:val="00D92F13"/>
    <w:rsid w:val="00D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DDD2"/>
  <w15:chartTrackingRefBased/>
  <w15:docId w15:val="{CEFC206B-EEC6-42B1-A9F5-E9BFE1E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189</Characters>
  <Application>Microsoft Office Word</Application>
  <DocSecurity>0</DocSecurity>
  <Lines>1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2022-11-16T17:52:00Z</dcterms:created>
  <dcterms:modified xsi:type="dcterms:W3CDTF">2022-11-16T18:01:00Z</dcterms:modified>
</cp:coreProperties>
</file>