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80B" w:rsidRDefault="00212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21280B">
        <w:rPr>
          <w:rFonts w:ascii="Times New Roman" w:hAnsi="Times New Roman" w:cs="Times New Roman"/>
          <w:sz w:val="28"/>
          <w:szCs w:val="28"/>
        </w:rPr>
        <w:t xml:space="preserve">отів би підвести підсумок роботи моєї програми. Результати виконання перевершили всі мої очікування. </w:t>
      </w:r>
      <w:r>
        <w:rPr>
          <w:rFonts w:ascii="Times New Roman" w:hAnsi="Times New Roman" w:cs="Times New Roman"/>
          <w:sz w:val="28"/>
          <w:szCs w:val="28"/>
        </w:rPr>
        <w:t>Час роботи в потоках приємно вражає. Думаю, тут справа в швидкості мови С++.</w:t>
      </w:r>
    </w:p>
    <w:p w:rsidR="00066F29" w:rsidRDefault="00212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при малій розмірності матриці (1000 елементів) і малій кількості потоків (2) головний потік обраховує ЗНАЧНО ПОВІЛЬНІШЕ. Така сама ситуація і з середньою (4) і великою (16) кількостями потоків. </w:t>
      </w:r>
    </w:p>
    <w:p w:rsidR="00F80361" w:rsidRDefault="00212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випадку з середніми (4000 елементів) і великими матрицями (10000 елементів)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мультитреди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теж працюють значно швидше за головний потік. </w:t>
      </w:r>
      <w:r w:rsidR="00F80361">
        <w:rPr>
          <w:rFonts w:ascii="Times New Roman" w:hAnsi="Times New Roman" w:cs="Times New Roman"/>
          <w:sz w:val="28"/>
          <w:szCs w:val="28"/>
        </w:rPr>
        <w:t xml:space="preserve">Хоча з  великою матрицею (10000 елементів) і великою кількістю потоків (16) </w:t>
      </w:r>
      <w:proofErr w:type="spellStart"/>
      <w:r w:rsidR="00F80361">
        <w:rPr>
          <w:rFonts w:ascii="Times New Roman" w:hAnsi="Times New Roman" w:cs="Times New Roman"/>
          <w:sz w:val="28"/>
          <w:szCs w:val="28"/>
        </w:rPr>
        <w:t>мультитреди</w:t>
      </w:r>
      <w:proofErr w:type="spellEnd"/>
      <w:r w:rsidR="00F80361">
        <w:rPr>
          <w:rFonts w:ascii="Times New Roman" w:hAnsi="Times New Roman" w:cs="Times New Roman"/>
          <w:sz w:val="28"/>
          <w:szCs w:val="28"/>
        </w:rPr>
        <w:t xml:space="preserve"> і працюють довше ніж зазвичай, вони все одно у рази швидше за головний потік. </w:t>
      </w:r>
    </w:p>
    <w:p w:rsidR="00F80361" w:rsidRDefault="00F80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мультитреди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працюють швидше за головний потік у всіх випадках. </w:t>
      </w:r>
    </w:p>
    <w:p w:rsidR="0021280B" w:rsidRPr="0021280B" w:rsidRDefault="00F80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Всі ці слова підкріплю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результатами виконання. </w:t>
      </w:r>
      <w:bookmarkStart w:id="0" w:name="_GoBack"/>
      <w:bookmarkEnd w:id="0"/>
    </w:p>
    <w:sectPr w:rsidR="0021280B" w:rsidRPr="002128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EB"/>
    <w:rsid w:val="00066F29"/>
    <w:rsid w:val="0021280B"/>
    <w:rsid w:val="002433EB"/>
    <w:rsid w:val="00F8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F272"/>
  <w15:chartTrackingRefBased/>
  <w15:docId w15:val="{21492351-1B27-4A4D-8215-F4F6B57B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518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2022-10-25T18:21:00Z</dcterms:created>
  <dcterms:modified xsi:type="dcterms:W3CDTF">2022-10-25T18:42:00Z</dcterms:modified>
</cp:coreProperties>
</file>