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4C7" w:rsidRDefault="00CE08FF">
      <w:pPr>
        <w:rPr>
          <w:b/>
          <w:sz w:val="48"/>
          <w:szCs w:val="48"/>
        </w:rPr>
      </w:pPr>
      <w:r w:rsidRPr="00CE08FF">
        <w:rPr>
          <w:b/>
          <w:sz w:val="48"/>
          <w:szCs w:val="48"/>
        </w:rPr>
        <w:t>IELTS Coaching in Chandigarh</w:t>
      </w:r>
    </w:p>
    <w:p w:rsidR="007A4E56" w:rsidRPr="00CE08FF" w:rsidRDefault="007A4E56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5336516"/>
            <wp:effectExtent l="19050" t="0" r="0" b="0"/>
            <wp:docPr id="4" name="Picture 3" descr="C:\Users\admin\Desktop\ielts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ielts 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6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8FF" w:rsidRPr="00CE08FF" w:rsidRDefault="00CE08FF" w:rsidP="00CE0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8FF">
        <w:rPr>
          <w:rFonts w:ascii="Times New Roman" w:eastAsia="Times New Roman" w:hAnsi="Times New Roman" w:cs="Times New Roman"/>
          <w:b/>
          <w:bCs/>
          <w:sz w:val="27"/>
          <w:szCs w:val="27"/>
        </w:rPr>
        <w:t>Looking For NO.1</w:t>
      </w:r>
    </w:p>
    <w:p w:rsidR="00CE08FF" w:rsidRPr="00CE08FF" w:rsidRDefault="00CE08FF" w:rsidP="00CE08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0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IELTS Coaching Institute </w:t>
      </w:r>
      <w:proofErr w:type="gramStart"/>
      <w:r w:rsidRPr="00CE08FF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CE08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Chandigarh</w:t>
      </w:r>
    </w:p>
    <w:p w:rsidR="00CE08FF" w:rsidRPr="00CE08FF" w:rsidRDefault="00CE08FF" w:rsidP="00CE0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8FF">
        <w:rPr>
          <w:rFonts w:ascii="Times New Roman" w:eastAsia="Times New Roman" w:hAnsi="Times New Roman" w:cs="Times New Roman"/>
          <w:sz w:val="24"/>
          <w:szCs w:val="24"/>
        </w:rPr>
        <w:t xml:space="preserve">If you're searching for IELTS institute in Chandigarh then you're at right place. </w:t>
      </w:r>
      <w:hyperlink r:id="rId6" w:history="1">
        <w:r w:rsidRPr="00EC26B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ThinkEnglish</w:t>
        </w:r>
      </w:hyperlink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 is a premier </w:t>
      </w:r>
      <w:r w:rsidRPr="00CE08FF">
        <w:rPr>
          <w:rFonts w:ascii="Times New Roman" w:eastAsia="Times New Roman" w:hAnsi="Times New Roman" w:cs="Times New Roman"/>
          <w:sz w:val="23"/>
        </w:rPr>
        <w:t>institution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for IELTS </w:t>
      </w:r>
      <w:r w:rsidRPr="00CE08FF">
        <w:rPr>
          <w:rFonts w:ascii="Times New Roman" w:eastAsia="Times New Roman" w:hAnsi="Times New Roman" w:cs="Times New Roman"/>
          <w:sz w:val="23"/>
        </w:rPr>
        <w:t>classes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in Chandigarh. We </w:t>
      </w:r>
      <w:r w:rsidRPr="00CE08FF">
        <w:rPr>
          <w:rFonts w:ascii="Times New Roman" w:eastAsia="Times New Roman" w:hAnsi="Times New Roman" w:cs="Times New Roman"/>
          <w:sz w:val="23"/>
        </w:rPr>
        <w:t>believe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in bringing out </w:t>
      </w:r>
      <w:r w:rsidRPr="00CE08FF">
        <w:rPr>
          <w:rFonts w:ascii="Times New Roman" w:eastAsia="Times New Roman" w:hAnsi="Times New Roman" w:cs="Times New Roman"/>
          <w:sz w:val="23"/>
        </w:rPr>
        <w:t>the best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in </w:t>
      </w:r>
      <w:r w:rsidRPr="00CE08FF">
        <w:rPr>
          <w:rFonts w:ascii="Times New Roman" w:eastAsia="Times New Roman" w:hAnsi="Times New Roman" w:cs="Times New Roman"/>
          <w:sz w:val="23"/>
        </w:rPr>
        <w:t>scholars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. Module-specific </w:t>
      </w:r>
      <w:r w:rsidRPr="00CE08FF">
        <w:rPr>
          <w:rFonts w:ascii="Times New Roman" w:eastAsia="Times New Roman" w:hAnsi="Times New Roman" w:cs="Times New Roman"/>
          <w:sz w:val="23"/>
        </w:rPr>
        <w:t>training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CE08FF">
        <w:rPr>
          <w:rFonts w:ascii="Times New Roman" w:eastAsia="Times New Roman" w:hAnsi="Times New Roman" w:cs="Times New Roman"/>
          <w:sz w:val="23"/>
        </w:rPr>
        <w:t>is also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CE08FF">
        <w:rPr>
          <w:rFonts w:ascii="Times New Roman" w:eastAsia="Times New Roman" w:hAnsi="Times New Roman" w:cs="Times New Roman"/>
          <w:sz w:val="23"/>
        </w:rPr>
        <w:t>provided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CE08FF">
        <w:rPr>
          <w:rFonts w:ascii="Times New Roman" w:eastAsia="Times New Roman" w:hAnsi="Times New Roman" w:cs="Times New Roman"/>
          <w:sz w:val="23"/>
        </w:rPr>
        <w:t>via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IELTS </w:t>
      </w:r>
      <w:r w:rsidRPr="00CE08FF">
        <w:rPr>
          <w:rFonts w:ascii="Times New Roman" w:eastAsia="Times New Roman" w:hAnsi="Times New Roman" w:cs="Times New Roman"/>
          <w:sz w:val="23"/>
        </w:rPr>
        <w:t>training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CE08FF">
        <w:rPr>
          <w:rFonts w:ascii="Times New Roman" w:eastAsia="Times New Roman" w:hAnsi="Times New Roman" w:cs="Times New Roman"/>
          <w:sz w:val="23"/>
        </w:rPr>
        <w:t>so that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CE08FF">
        <w:rPr>
          <w:rFonts w:ascii="Times New Roman" w:eastAsia="Times New Roman" w:hAnsi="Times New Roman" w:cs="Times New Roman"/>
          <w:sz w:val="23"/>
        </w:rPr>
        <w:t>the students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can hone their </w:t>
      </w:r>
      <w:r w:rsidRPr="00CE08FF">
        <w:rPr>
          <w:rFonts w:ascii="Times New Roman" w:eastAsia="Times New Roman" w:hAnsi="Times New Roman" w:cs="Times New Roman"/>
          <w:sz w:val="23"/>
        </w:rPr>
        <w:t>skills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in </w:t>
      </w:r>
      <w:r w:rsidRPr="00CE08FF">
        <w:rPr>
          <w:rFonts w:ascii="Times New Roman" w:eastAsia="Times New Roman" w:hAnsi="Times New Roman" w:cs="Times New Roman"/>
          <w:sz w:val="23"/>
        </w:rPr>
        <w:t>a particular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CE08FF">
        <w:rPr>
          <w:rFonts w:ascii="Times New Roman" w:eastAsia="Times New Roman" w:hAnsi="Times New Roman" w:cs="Times New Roman"/>
          <w:sz w:val="23"/>
        </w:rPr>
        <w:t>area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CE08FF">
        <w:rPr>
          <w:rFonts w:ascii="Times New Roman" w:eastAsia="Times New Roman" w:hAnsi="Times New Roman" w:cs="Times New Roman"/>
          <w:sz w:val="23"/>
        </w:rPr>
        <w:t>also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CE08FF">
        <w:rPr>
          <w:rFonts w:ascii="Times New Roman" w:eastAsia="Times New Roman" w:hAnsi="Times New Roman" w:cs="Times New Roman"/>
          <w:sz w:val="23"/>
        </w:rPr>
        <w:t>where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CE08FF">
        <w:rPr>
          <w:rFonts w:ascii="Times New Roman" w:eastAsia="Times New Roman" w:hAnsi="Times New Roman" w:cs="Times New Roman"/>
          <w:sz w:val="23"/>
        </w:rPr>
        <w:t>they could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lag </w:t>
      </w:r>
      <w:r w:rsidRPr="00CE08FF">
        <w:rPr>
          <w:rFonts w:ascii="Times New Roman" w:eastAsia="Times New Roman" w:hAnsi="Times New Roman" w:cs="Times New Roman"/>
          <w:sz w:val="23"/>
        </w:rPr>
        <w:t>behind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>. </w:t>
      </w:r>
      <w:r w:rsidRPr="00CE08FF">
        <w:rPr>
          <w:rFonts w:ascii="Times New Roman" w:eastAsia="Times New Roman" w:hAnsi="Times New Roman" w:cs="Times New Roman"/>
          <w:sz w:val="23"/>
        </w:rPr>
        <w:t>It's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rightly </w:t>
      </w:r>
      <w:r w:rsidRPr="00CE08FF">
        <w:rPr>
          <w:rFonts w:ascii="Times New Roman" w:eastAsia="Times New Roman" w:hAnsi="Times New Roman" w:cs="Times New Roman"/>
          <w:sz w:val="23"/>
        </w:rPr>
        <w:t>stated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that ‘</w:t>
      </w:r>
      <w:r w:rsidRPr="00CE08FF">
        <w:rPr>
          <w:rFonts w:ascii="Times New Roman" w:eastAsia="Times New Roman" w:hAnsi="Times New Roman" w:cs="Times New Roman"/>
          <w:sz w:val="23"/>
        </w:rPr>
        <w:t>practice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makes </w:t>
      </w:r>
      <w:r w:rsidRPr="00CE08FF">
        <w:rPr>
          <w:rFonts w:ascii="Times New Roman" w:eastAsia="Times New Roman" w:hAnsi="Times New Roman" w:cs="Times New Roman"/>
          <w:sz w:val="23"/>
        </w:rPr>
        <w:t>a man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CE08FF">
        <w:rPr>
          <w:rFonts w:ascii="Times New Roman" w:eastAsia="Times New Roman" w:hAnsi="Times New Roman" w:cs="Times New Roman"/>
          <w:sz w:val="23"/>
        </w:rPr>
        <w:t>perfect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’, </w:t>
      </w:r>
      <w:r w:rsidRPr="00CE08FF">
        <w:rPr>
          <w:rFonts w:ascii="Times New Roman" w:eastAsia="Times New Roman" w:hAnsi="Times New Roman" w:cs="Times New Roman"/>
          <w:sz w:val="23"/>
        </w:rPr>
        <w:t>however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CE08FF">
        <w:rPr>
          <w:rFonts w:ascii="Times New Roman" w:eastAsia="Times New Roman" w:hAnsi="Times New Roman" w:cs="Times New Roman"/>
          <w:sz w:val="23"/>
        </w:rPr>
        <w:t>along with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CE08FF">
        <w:rPr>
          <w:rFonts w:ascii="Times New Roman" w:eastAsia="Times New Roman" w:hAnsi="Times New Roman" w:cs="Times New Roman"/>
          <w:sz w:val="23"/>
        </w:rPr>
        <w:t>practice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in IELTS what one </w:t>
      </w:r>
      <w:r w:rsidRPr="00CE08FF">
        <w:rPr>
          <w:rFonts w:ascii="Times New Roman" w:eastAsia="Times New Roman" w:hAnsi="Times New Roman" w:cs="Times New Roman"/>
          <w:sz w:val="23"/>
        </w:rPr>
        <w:t>wishes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is </w:t>
      </w:r>
      <w:r w:rsidRPr="00CE08FF">
        <w:rPr>
          <w:rFonts w:ascii="Times New Roman" w:eastAsia="Times New Roman" w:hAnsi="Times New Roman" w:cs="Times New Roman"/>
          <w:sz w:val="23"/>
        </w:rPr>
        <w:t>proper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CE08FF">
        <w:rPr>
          <w:rFonts w:ascii="Times New Roman" w:eastAsia="Times New Roman" w:hAnsi="Times New Roman" w:cs="Times New Roman"/>
          <w:sz w:val="23"/>
        </w:rPr>
        <w:t>guidance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Pr="00CE08FF">
        <w:rPr>
          <w:rFonts w:ascii="Times New Roman" w:eastAsia="Times New Roman" w:hAnsi="Times New Roman" w:cs="Times New Roman"/>
          <w:sz w:val="23"/>
        </w:rPr>
        <w:t>strategies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and </w:t>
      </w:r>
      <w:r w:rsidRPr="00CE08FF">
        <w:rPr>
          <w:rFonts w:ascii="Times New Roman" w:eastAsia="Times New Roman" w:hAnsi="Times New Roman" w:cs="Times New Roman"/>
          <w:sz w:val="23"/>
        </w:rPr>
        <w:t>feedback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’s, which </w:t>
      </w:r>
      <w:r w:rsidRPr="00CE08FF">
        <w:rPr>
          <w:rFonts w:ascii="Times New Roman" w:eastAsia="Times New Roman" w:hAnsi="Times New Roman" w:cs="Times New Roman"/>
          <w:sz w:val="23"/>
        </w:rPr>
        <w:t>we offer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to </w:t>
      </w:r>
      <w:r w:rsidRPr="00CE08FF">
        <w:rPr>
          <w:rFonts w:ascii="Times New Roman" w:eastAsia="Times New Roman" w:hAnsi="Times New Roman" w:cs="Times New Roman"/>
          <w:sz w:val="23"/>
        </w:rPr>
        <w:t>the best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 xml:space="preserve"> of our </w:t>
      </w:r>
      <w:r w:rsidRPr="00CE08FF">
        <w:rPr>
          <w:rFonts w:ascii="Times New Roman" w:eastAsia="Times New Roman" w:hAnsi="Times New Roman" w:cs="Times New Roman"/>
          <w:sz w:val="23"/>
        </w:rPr>
        <w:t>capabilities</w:t>
      </w:r>
      <w:r w:rsidRPr="00CE08FF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8A2586" w:rsidRDefault="008A2586" w:rsidP="008A2586">
      <w:pPr>
        <w:pStyle w:val="Heading3"/>
      </w:pPr>
      <w:r>
        <w:lastRenderedPageBreak/>
        <w:t>KNOW THE REASON</w:t>
      </w:r>
    </w:p>
    <w:p w:rsidR="008A2586" w:rsidRDefault="008A2586" w:rsidP="008A2586">
      <w:pPr>
        <w:pStyle w:val="Heading1"/>
      </w:pPr>
      <w:r>
        <w:t>WHY WE ARE THE BEST?</w:t>
      </w:r>
    </w:p>
    <w:p w:rsidR="008A2586" w:rsidRDefault="008A2586" w:rsidP="008A25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ynonym"/>
        </w:rPr>
        <w:t>Face to face</w:t>
      </w:r>
      <w:r>
        <w:t xml:space="preserve"> English language and IELTS preparation </w:t>
      </w:r>
      <w:r>
        <w:rPr>
          <w:rStyle w:val="synonym"/>
        </w:rPr>
        <w:t>classes</w:t>
      </w:r>
      <w:r>
        <w:t>.</w:t>
      </w:r>
    </w:p>
    <w:p w:rsidR="008A2586" w:rsidRDefault="008A2586" w:rsidP="008A25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ynonym"/>
        </w:rPr>
        <w:t>Top quality</w:t>
      </w:r>
      <w:r>
        <w:t xml:space="preserve"> </w:t>
      </w:r>
      <w:r>
        <w:rPr>
          <w:rStyle w:val="synonym"/>
        </w:rPr>
        <w:t>classes</w:t>
      </w:r>
      <w:r>
        <w:t xml:space="preserve">, </w:t>
      </w:r>
      <w:r w:rsidR="007A4E56">
        <w:rPr>
          <w:rStyle w:val="synonym"/>
        </w:rPr>
        <w:t>friendly</w:t>
      </w:r>
      <w:r>
        <w:t xml:space="preserve">, </w:t>
      </w:r>
      <w:r>
        <w:rPr>
          <w:rStyle w:val="synonym"/>
        </w:rPr>
        <w:t>helpful</w:t>
      </w:r>
      <w:r>
        <w:t xml:space="preserve"> {and professional} </w:t>
      </w:r>
      <w:r>
        <w:rPr>
          <w:rStyle w:val="synonym"/>
        </w:rPr>
        <w:t>staff</w:t>
      </w:r>
      <w:r>
        <w:t>.</w:t>
      </w:r>
    </w:p>
    <w:p w:rsidR="008A2586" w:rsidRDefault="008A2586" w:rsidP="008A25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ynonym"/>
        </w:rPr>
        <w:t>Only</w:t>
      </w:r>
      <w:r>
        <w:t xml:space="preserve"> 3-</w:t>
      </w:r>
      <w:r>
        <w:rPr>
          <w:rStyle w:val="synonym"/>
        </w:rPr>
        <w:t>5</w:t>
      </w:r>
      <w:r>
        <w:t xml:space="preserve"> </w:t>
      </w:r>
      <w:r>
        <w:rPr>
          <w:rStyle w:val="synonym"/>
        </w:rPr>
        <w:t>students</w:t>
      </w:r>
      <w:r>
        <w:t xml:space="preserve"> </w:t>
      </w:r>
      <w:r>
        <w:rPr>
          <w:rStyle w:val="synonym"/>
        </w:rPr>
        <w:t>in one</w:t>
      </w:r>
      <w:r>
        <w:t xml:space="preserve"> </w:t>
      </w:r>
      <w:r>
        <w:rPr>
          <w:rStyle w:val="synonym"/>
        </w:rPr>
        <w:t>class</w:t>
      </w:r>
      <w:r>
        <w:t xml:space="preserve"> with </w:t>
      </w:r>
      <w:proofErr w:type="gramStart"/>
      <w:r>
        <w:rPr>
          <w:rStyle w:val="synonym"/>
        </w:rPr>
        <w:t>Versatile</w:t>
      </w:r>
      <w:proofErr w:type="gramEnd"/>
      <w:r>
        <w:t xml:space="preserve"> </w:t>
      </w:r>
      <w:r>
        <w:rPr>
          <w:rStyle w:val="synonym"/>
        </w:rPr>
        <w:t>training</w:t>
      </w:r>
      <w:r>
        <w:t xml:space="preserve"> </w:t>
      </w:r>
      <w:r>
        <w:rPr>
          <w:rStyle w:val="synonym"/>
        </w:rPr>
        <w:t>on a regular basis</w:t>
      </w:r>
      <w:r>
        <w:t>.</w:t>
      </w:r>
    </w:p>
    <w:p w:rsidR="008A2586" w:rsidRDefault="008A2586" w:rsidP="008A25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ynonym"/>
        </w:rPr>
        <w:t>Free</w:t>
      </w:r>
      <w:r>
        <w:t xml:space="preserve"> </w:t>
      </w:r>
      <w:r>
        <w:rPr>
          <w:rStyle w:val="synonym"/>
        </w:rPr>
        <w:t>Extra</w:t>
      </w:r>
      <w:r>
        <w:t xml:space="preserve"> </w:t>
      </w:r>
      <w:r>
        <w:rPr>
          <w:rStyle w:val="synonym"/>
        </w:rPr>
        <w:t>Practice</w:t>
      </w:r>
      <w:r>
        <w:t xml:space="preserve"> </w:t>
      </w:r>
      <w:r>
        <w:rPr>
          <w:rStyle w:val="synonym"/>
        </w:rPr>
        <w:t>Material</w:t>
      </w:r>
      <w:r>
        <w:t xml:space="preserve"> to take </w:t>
      </w:r>
      <w:r>
        <w:rPr>
          <w:rStyle w:val="synonym"/>
        </w:rPr>
        <w:t>alongside</w:t>
      </w:r>
      <w:r>
        <w:t xml:space="preserve"> and Technical &amp; non technical embassy interview </w:t>
      </w:r>
      <w:r>
        <w:rPr>
          <w:rStyle w:val="synonym"/>
        </w:rPr>
        <w:t>guidelines</w:t>
      </w:r>
      <w:r>
        <w:t>.</w:t>
      </w:r>
    </w:p>
    <w:p w:rsidR="008A2586" w:rsidRDefault="008A2586" w:rsidP="008A25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Preparation of resume writing.</w:t>
      </w:r>
    </w:p>
    <w:p w:rsidR="008A2586" w:rsidRDefault="008A2586" w:rsidP="008A25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ynonym"/>
        </w:rPr>
        <w:t>Study</w:t>
      </w:r>
      <w:r>
        <w:t xml:space="preserve"> from </w:t>
      </w:r>
      <w:r>
        <w:rPr>
          <w:rStyle w:val="synonym"/>
        </w:rPr>
        <w:t>Highly</w:t>
      </w:r>
      <w:r>
        <w:t xml:space="preserve"> </w:t>
      </w:r>
      <w:r>
        <w:rPr>
          <w:rStyle w:val="synonym"/>
        </w:rPr>
        <w:t>Qualified</w:t>
      </w:r>
      <w:r>
        <w:t xml:space="preserve"> &amp; </w:t>
      </w:r>
      <w:r>
        <w:rPr>
          <w:rStyle w:val="synonym"/>
        </w:rPr>
        <w:t>Experienced</w:t>
      </w:r>
      <w:r>
        <w:t xml:space="preserve"> </w:t>
      </w:r>
      <w:r>
        <w:rPr>
          <w:rStyle w:val="synonym"/>
        </w:rPr>
        <w:t>Faculty</w:t>
      </w:r>
      <w:r>
        <w:t>.</w:t>
      </w:r>
    </w:p>
    <w:p w:rsidR="008A2586" w:rsidRDefault="008A2586" w:rsidP="008A25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Weekly Mock </w:t>
      </w:r>
      <w:r>
        <w:rPr>
          <w:rStyle w:val="synonym"/>
        </w:rPr>
        <w:t>Test</w:t>
      </w:r>
      <w:r>
        <w:t xml:space="preserve"> as </w:t>
      </w:r>
      <w:r>
        <w:rPr>
          <w:rStyle w:val="synonym"/>
        </w:rPr>
        <w:t>per</w:t>
      </w:r>
      <w:r>
        <w:t xml:space="preserve"> </w:t>
      </w:r>
      <w:r>
        <w:rPr>
          <w:rStyle w:val="synonym"/>
        </w:rPr>
        <w:t>real</w:t>
      </w:r>
      <w:r>
        <w:t xml:space="preserve"> </w:t>
      </w:r>
      <w:r>
        <w:rPr>
          <w:rStyle w:val="synonym"/>
        </w:rPr>
        <w:t>exam</w:t>
      </w:r>
      <w:r>
        <w:t xml:space="preserve"> </w:t>
      </w:r>
      <w:r>
        <w:rPr>
          <w:rStyle w:val="synonym"/>
        </w:rPr>
        <w:t>pattern</w:t>
      </w:r>
      <w:r>
        <w:t>.</w:t>
      </w:r>
    </w:p>
    <w:p w:rsidR="008A2586" w:rsidRDefault="008A2586" w:rsidP="008A25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ynonym"/>
        </w:rPr>
        <w:t>Check</w:t>
      </w:r>
      <w:r>
        <w:t xml:space="preserve"> your </w:t>
      </w:r>
      <w:r>
        <w:rPr>
          <w:rStyle w:val="synonym"/>
        </w:rPr>
        <w:t>performance</w:t>
      </w:r>
      <w:r>
        <w:t xml:space="preserve"> </w:t>
      </w:r>
      <w:r>
        <w:rPr>
          <w:rStyle w:val="synonym"/>
        </w:rPr>
        <w:t>via</w:t>
      </w:r>
      <w:r>
        <w:t xml:space="preserve"> Gantt chart.</w:t>
      </w:r>
    </w:p>
    <w:p w:rsidR="008A2586" w:rsidRDefault="008A2586" w:rsidP="008A25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ynonym"/>
        </w:rPr>
        <w:t>Making improvements to</w:t>
      </w:r>
      <w:r>
        <w:t xml:space="preserve"> your vocabulary in </w:t>
      </w:r>
      <w:r>
        <w:rPr>
          <w:rStyle w:val="synonym"/>
        </w:rPr>
        <w:t>a systematic</w:t>
      </w:r>
      <w:r>
        <w:t xml:space="preserve"> </w:t>
      </w:r>
      <w:r>
        <w:rPr>
          <w:rStyle w:val="synonym"/>
        </w:rPr>
        <w:t>manner</w:t>
      </w:r>
      <w:r>
        <w:t>.</w:t>
      </w:r>
    </w:p>
    <w:p w:rsidR="008A2586" w:rsidRDefault="008A2586" w:rsidP="008A25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ynonym"/>
        </w:rPr>
        <w:t>Working</w:t>
      </w:r>
      <w:r>
        <w:t xml:space="preserve"> </w:t>
      </w:r>
      <w:r>
        <w:rPr>
          <w:rStyle w:val="synonym"/>
        </w:rPr>
        <w:t>on the</w:t>
      </w:r>
      <w:r>
        <w:t xml:space="preserve"> </w:t>
      </w:r>
      <w:r>
        <w:rPr>
          <w:rStyle w:val="synonym"/>
        </w:rPr>
        <w:t>other</w:t>
      </w:r>
      <w:r>
        <w:t xml:space="preserve"> </w:t>
      </w:r>
      <w:r>
        <w:rPr>
          <w:rStyle w:val="synonym"/>
        </w:rPr>
        <w:t>weak</w:t>
      </w:r>
      <w:r>
        <w:t xml:space="preserve"> </w:t>
      </w:r>
      <w:r>
        <w:rPr>
          <w:rStyle w:val="synonym"/>
        </w:rPr>
        <w:t>areas</w:t>
      </w:r>
      <w:r>
        <w:t xml:space="preserve"> </w:t>
      </w:r>
      <w:r>
        <w:rPr>
          <w:rStyle w:val="synonym"/>
        </w:rPr>
        <w:t>such as</w:t>
      </w:r>
      <w:r>
        <w:t xml:space="preserve"> sentence </w:t>
      </w:r>
      <w:r>
        <w:rPr>
          <w:rStyle w:val="synonym"/>
        </w:rPr>
        <w:t>construction</w:t>
      </w:r>
      <w:r>
        <w:t xml:space="preserve">, grammar, </w:t>
      </w:r>
      <w:r>
        <w:rPr>
          <w:rStyle w:val="synonym"/>
        </w:rPr>
        <w:t>overall</w:t>
      </w:r>
      <w:r>
        <w:t xml:space="preserve"> </w:t>
      </w:r>
      <w:r>
        <w:rPr>
          <w:rStyle w:val="synonym"/>
        </w:rPr>
        <w:t>clarity</w:t>
      </w:r>
      <w:r>
        <w:t xml:space="preserve"> of the written English.</w:t>
      </w:r>
    </w:p>
    <w:p w:rsidR="008A2586" w:rsidRDefault="008A2586" w:rsidP="008A25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ynonym"/>
        </w:rPr>
        <w:t>Working</w:t>
      </w:r>
      <w:r>
        <w:t xml:space="preserve"> to </w:t>
      </w:r>
      <w:r>
        <w:rPr>
          <w:rStyle w:val="synonym"/>
        </w:rPr>
        <w:t>improve</w:t>
      </w:r>
      <w:r>
        <w:t xml:space="preserve"> your </w:t>
      </w:r>
      <w:r>
        <w:rPr>
          <w:rStyle w:val="synonym"/>
        </w:rPr>
        <w:t>general</w:t>
      </w:r>
      <w:r>
        <w:t xml:space="preserve"> English </w:t>
      </w:r>
      <w:r>
        <w:rPr>
          <w:rStyle w:val="synonym"/>
        </w:rPr>
        <w:t>skills</w:t>
      </w:r>
      <w:r>
        <w:t xml:space="preserve"> </w:t>
      </w:r>
      <w:r>
        <w:rPr>
          <w:rStyle w:val="synonym"/>
        </w:rPr>
        <w:t>to maximise</w:t>
      </w:r>
      <w:r>
        <w:t xml:space="preserve"> your IELTS </w:t>
      </w:r>
      <w:r>
        <w:rPr>
          <w:rStyle w:val="synonym"/>
        </w:rPr>
        <w:t>score</w:t>
      </w:r>
      <w:r>
        <w:t>.</w:t>
      </w:r>
    </w:p>
    <w:p w:rsidR="008A2586" w:rsidRDefault="008A2586" w:rsidP="008A25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ynonym"/>
        </w:rPr>
        <w:t>Covering</w:t>
      </w:r>
      <w:r>
        <w:t xml:space="preserve"> all modules of the </w:t>
      </w:r>
      <w:r>
        <w:rPr>
          <w:rStyle w:val="synonym"/>
        </w:rPr>
        <w:t>test</w:t>
      </w:r>
      <w:r>
        <w:t xml:space="preserve"> </w:t>
      </w:r>
      <w:r>
        <w:rPr>
          <w:rStyle w:val="synonym"/>
        </w:rPr>
        <w:t>day by day</w:t>
      </w:r>
      <w:r>
        <w:t xml:space="preserve"> and </w:t>
      </w:r>
      <w:r>
        <w:rPr>
          <w:rStyle w:val="synonym"/>
        </w:rPr>
        <w:t>helping</w:t>
      </w:r>
      <w:r>
        <w:t xml:space="preserve"> </w:t>
      </w:r>
      <w:r>
        <w:rPr>
          <w:rStyle w:val="synonym"/>
        </w:rPr>
        <w:t>you recognize</w:t>
      </w:r>
      <w:r>
        <w:t xml:space="preserve"> the </w:t>
      </w:r>
      <w:r>
        <w:rPr>
          <w:rStyle w:val="synonym"/>
        </w:rPr>
        <w:t>exam</w:t>
      </w:r>
      <w:r>
        <w:t xml:space="preserve"> </w:t>
      </w:r>
      <w:r>
        <w:rPr>
          <w:rStyle w:val="synonym"/>
        </w:rPr>
        <w:t>structure</w:t>
      </w:r>
      <w:r>
        <w:t>.</w:t>
      </w:r>
    </w:p>
    <w:p w:rsidR="008A2586" w:rsidRDefault="008A2586" w:rsidP="008A25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ynonym"/>
        </w:rPr>
        <w:t>Offering</w:t>
      </w:r>
      <w:r>
        <w:t xml:space="preserve"> individualized </w:t>
      </w:r>
      <w:r>
        <w:rPr>
          <w:rStyle w:val="synonym"/>
        </w:rPr>
        <w:t>strategies</w:t>
      </w:r>
      <w:r>
        <w:t xml:space="preserve"> </w:t>
      </w:r>
      <w:r>
        <w:rPr>
          <w:rStyle w:val="synonym"/>
        </w:rPr>
        <w:t>to maximise</w:t>
      </w:r>
      <w:r>
        <w:t xml:space="preserve"> your IELTS </w:t>
      </w:r>
      <w:r>
        <w:rPr>
          <w:rStyle w:val="synonym"/>
        </w:rPr>
        <w:t>score</w:t>
      </w:r>
      <w:r>
        <w:t>.</w:t>
      </w:r>
    </w:p>
    <w:p w:rsidR="008A2586" w:rsidRDefault="008A2586" w:rsidP="008A2586">
      <w:pPr>
        <w:pStyle w:val="Heading4"/>
      </w:pPr>
      <w:r>
        <w:t> </w:t>
      </w:r>
    </w:p>
    <w:p w:rsidR="008A2586" w:rsidRDefault="008A2586" w:rsidP="008A2586">
      <w:pPr>
        <w:pStyle w:val="z-TopofForm"/>
        <w:jc w:val="left"/>
      </w:pPr>
      <w:r>
        <w:t>Top of Form</w:t>
      </w:r>
    </w:p>
    <w:p w:rsidR="008A2586" w:rsidRDefault="008A2586" w:rsidP="008A2586">
      <w:pPr>
        <w:pStyle w:val="Heading2"/>
      </w:pPr>
      <w:r>
        <w:t> </w:t>
      </w:r>
      <w:r>
        <w:tab/>
        <w:t>MODULES WE PROVIDE</w:t>
      </w:r>
    </w:p>
    <w:p w:rsidR="008A2586" w:rsidRDefault="008A2586" w:rsidP="008A2586">
      <w:r>
        <w:t> </w:t>
      </w:r>
    </w:p>
    <w:p w:rsidR="008A2586" w:rsidRDefault="008A2586" w:rsidP="008A2586">
      <w:pPr>
        <w:pStyle w:val="Heading3"/>
      </w:pPr>
      <w:r>
        <w:t>LISTENING</w:t>
      </w:r>
    </w:p>
    <w:p w:rsidR="008A2586" w:rsidRDefault="008A2586" w:rsidP="008A2586">
      <w:pPr>
        <w:pStyle w:val="NormalWeb"/>
      </w:pPr>
      <w:r>
        <w:rPr>
          <w:rStyle w:val="synonym"/>
        </w:rPr>
        <w:t>You will</w:t>
      </w:r>
      <w:r>
        <w:t xml:space="preserve"> </w:t>
      </w:r>
      <w:r>
        <w:rPr>
          <w:rStyle w:val="synonym"/>
        </w:rPr>
        <w:t>listen</w:t>
      </w:r>
      <w:r>
        <w:t xml:space="preserve"> to </w:t>
      </w:r>
      <w:r>
        <w:rPr>
          <w:rStyle w:val="synonym"/>
        </w:rPr>
        <w:t>four</w:t>
      </w:r>
      <w:r>
        <w:t xml:space="preserve"> </w:t>
      </w:r>
      <w:r>
        <w:rPr>
          <w:rStyle w:val="synonym"/>
        </w:rPr>
        <w:t>different</w:t>
      </w:r>
      <w:r>
        <w:t xml:space="preserve"> recordings and </w:t>
      </w:r>
      <w:r>
        <w:rPr>
          <w:rStyle w:val="synonym"/>
        </w:rPr>
        <w:t>answer</w:t>
      </w:r>
      <w:r>
        <w:t xml:space="preserve"> 40 questions. The </w:t>
      </w:r>
      <w:r>
        <w:rPr>
          <w:rStyle w:val="synonym"/>
        </w:rPr>
        <w:t>test</w:t>
      </w:r>
      <w:r>
        <w:t xml:space="preserve"> takes </w:t>
      </w:r>
      <w:r>
        <w:rPr>
          <w:rStyle w:val="synonym"/>
        </w:rPr>
        <w:t>roughly</w:t>
      </w:r>
      <w:r>
        <w:t xml:space="preserve"> 30 </w:t>
      </w:r>
      <w:proofErr w:type="spellStart"/>
      <w:r>
        <w:rPr>
          <w:rStyle w:val="synonym"/>
        </w:rPr>
        <w:t>mins</w:t>
      </w:r>
      <w:proofErr w:type="spellEnd"/>
      <w:r>
        <w:t xml:space="preserve">. </w:t>
      </w:r>
      <w:r>
        <w:rPr>
          <w:rStyle w:val="synonym"/>
        </w:rPr>
        <w:t>You are going to</w:t>
      </w:r>
      <w:r>
        <w:t xml:space="preserve"> have </w:t>
      </w:r>
      <w:r>
        <w:rPr>
          <w:rStyle w:val="synonym"/>
        </w:rPr>
        <w:t>an extra</w:t>
      </w:r>
      <w:r>
        <w:t xml:space="preserve"> ten </w:t>
      </w:r>
      <w:proofErr w:type="spellStart"/>
      <w:r>
        <w:rPr>
          <w:rStyle w:val="synonym"/>
        </w:rPr>
        <w:t>mins</w:t>
      </w:r>
      <w:proofErr w:type="spellEnd"/>
      <w:r>
        <w:t xml:space="preserve"> to </w:t>
      </w:r>
      <w:r>
        <w:rPr>
          <w:rStyle w:val="synonym"/>
        </w:rPr>
        <w:t>transfer</w:t>
      </w:r>
      <w:r>
        <w:t xml:space="preserve"> your </w:t>
      </w:r>
      <w:r>
        <w:rPr>
          <w:rStyle w:val="synonym"/>
        </w:rPr>
        <w:t>solutions</w:t>
      </w:r>
      <w:r>
        <w:t xml:space="preserve"> to </w:t>
      </w:r>
      <w:r>
        <w:rPr>
          <w:rStyle w:val="synonym"/>
        </w:rPr>
        <w:t>a solution</w:t>
      </w:r>
      <w:r>
        <w:t xml:space="preserve"> sheet. You </w:t>
      </w:r>
      <w:r>
        <w:rPr>
          <w:rStyle w:val="synonym"/>
        </w:rPr>
        <w:t>only</w:t>
      </w:r>
      <w:r>
        <w:t xml:space="preserve"> </w:t>
      </w:r>
      <w:r>
        <w:rPr>
          <w:rStyle w:val="synonym"/>
        </w:rPr>
        <w:t>hear</w:t>
      </w:r>
      <w:r>
        <w:t xml:space="preserve"> the audio </w:t>
      </w:r>
      <w:r>
        <w:rPr>
          <w:rStyle w:val="synonym"/>
        </w:rPr>
        <w:t>once</w:t>
      </w:r>
      <w:r>
        <w:t xml:space="preserve">. </w:t>
      </w:r>
      <w:r>
        <w:rPr>
          <w:rStyle w:val="synonym"/>
        </w:rPr>
        <w:t>Various</w:t>
      </w:r>
      <w:r>
        <w:t xml:space="preserve"> voices and native-speaker accents are used.</w:t>
      </w:r>
    </w:p>
    <w:p w:rsidR="007A4E56" w:rsidRDefault="007A4E56" w:rsidP="008A258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4459844"/>
            <wp:effectExtent l="19050" t="0" r="0" b="0"/>
            <wp:docPr id="3" name="Picture 2" descr="C:\Users\admin\Desktop\liste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listenin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586" w:rsidRDefault="008A2586" w:rsidP="008A2586">
      <w:r>
        <w:t> </w:t>
      </w:r>
    </w:p>
    <w:p w:rsidR="008A2586" w:rsidRDefault="008A2586" w:rsidP="008A2586">
      <w:pPr>
        <w:pStyle w:val="Heading3"/>
      </w:pPr>
      <w:r>
        <w:t>SPEAKING</w:t>
      </w:r>
    </w:p>
    <w:p w:rsidR="008A2586" w:rsidRDefault="008A2586" w:rsidP="008A2586">
      <w:pPr>
        <w:pStyle w:val="NormalWeb"/>
      </w:pPr>
      <w:r>
        <w:rPr>
          <w:rStyle w:val="synonym"/>
        </w:rPr>
        <w:t>Within the</w:t>
      </w:r>
      <w:r>
        <w:t xml:space="preserve"> </w:t>
      </w:r>
      <w:r>
        <w:rPr>
          <w:rStyle w:val="synonym"/>
        </w:rPr>
        <w:t>Speaking</w:t>
      </w:r>
      <w:r>
        <w:t xml:space="preserve"> </w:t>
      </w:r>
      <w:r>
        <w:rPr>
          <w:rStyle w:val="synonym"/>
        </w:rPr>
        <w:t>test</w:t>
      </w:r>
      <w:r>
        <w:t xml:space="preserve">, </w:t>
      </w:r>
      <w:r>
        <w:rPr>
          <w:rStyle w:val="synonym"/>
        </w:rPr>
        <w:t>you've</w:t>
      </w:r>
      <w:r>
        <w:t xml:space="preserve"> a </w:t>
      </w:r>
      <w:r>
        <w:rPr>
          <w:rStyle w:val="synonym"/>
        </w:rPr>
        <w:t>discussion</w:t>
      </w:r>
      <w:r>
        <w:t xml:space="preserve"> with </w:t>
      </w:r>
      <w:r>
        <w:rPr>
          <w:rStyle w:val="synonym"/>
        </w:rPr>
        <w:t>a certified</w:t>
      </w:r>
      <w:r>
        <w:t xml:space="preserve"> Examiner. </w:t>
      </w:r>
      <w:r>
        <w:rPr>
          <w:rStyle w:val="synonym"/>
        </w:rPr>
        <w:t>It's</w:t>
      </w:r>
      <w:r>
        <w:t xml:space="preserve"> interactive and as </w:t>
      </w:r>
      <w:r>
        <w:rPr>
          <w:rStyle w:val="synonym"/>
        </w:rPr>
        <w:t>close to</w:t>
      </w:r>
      <w:r>
        <w:t xml:space="preserve"> a real-life </w:t>
      </w:r>
      <w:r>
        <w:rPr>
          <w:rStyle w:val="synonym"/>
        </w:rPr>
        <w:t>scenario</w:t>
      </w:r>
      <w:r>
        <w:t xml:space="preserve"> as a </w:t>
      </w:r>
      <w:r>
        <w:rPr>
          <w:rStyle w:val="synonym"/>
        </w:rPr>
        <w:t>test</w:t>
      </w:r>
      <w:r>
        <w:t xml:space="preserve"> can get. The </w:t>
      </w:r>
      <w:r>
        <w:rPr>
          <w:rStyle w:val="synonym"/>
        </w:rPr>
        <w:t>test</w:t>
      </w:r>
      <w:r>
        <w:t xml:space="preserve"> is 11 to 14 </w:t>
      </w:r>
      <w:proofErr w:type="spellStart"/>
      <w:r>
        <w:rPr>
          <w:rStyle w:val="synonym"/>
        </w:rPr>
        <w:t>mins</w:t>
      </w:r>
      <w:proofErr w:type="spellEnd"/>
      <w:r>
        <w:t xml:space="preserve"> </w:t>
      </w:r>
      <w:r>
        <w:rPr>
          <w:rStyle w:val="synonym"/>
        </w:rPr>
        <w:t>long</w:t>
      </w:r>
      <w:r>
        <w:t xml:space="preserve"> with </w:t>
      </w:r>
      <w:r>
        <w:rPr>
          <w:rStyle w:val="synonym"/>
        </w:rPr>
        <w:t>3</w:t>
      </w:r>
      <w:r>
        <w:t xml:space="preserve"> </w:t>
      </w:r>
      <w:r>
        <w:rPr>
          <w:rStyle w:val="synonym"/>
        </w:rPr>
        <w:t>parts</w:t>
      </w:r>
      <w:r>
        <w:t>.</w:t>
      </w:r>
    </w:p>
    <w:p w:rsidR="008A2586" w:rsidRDefault="008A2586" w:rsidP="008A2586">
      <w:r>
        <w:t> </w:t>
      </w:r>
    </w:p>
    <w:p w:rsidR="008A2586" w:rsidRDefault="008A2586" w:rsidP="008A2586">
      <w:r>
        <w:lastRenderedPageBreak/>
        <w:t> </w:t>
      </w:r>
      <w:r w:rsidR="007A4E56">
        <w:rPr>
          <w:noProof/>
        </w:rPr>
        <w:drawing>
          <wp:inline distT="0" distB="0" distL="0" distR="0">
            <wp:extent cx="5943600" cy="4877813"/>
            <wp:effectExtent l="19050" t="0" r="0" b="0"/>
            <wp:docPr id="2" name="Picture 1" descr="C:\Users\admin\Desktop\spea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peakin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586" w:rsidRDefault="008A2586" w:rsidP="008A2586">
      <w:pPr>
        <w:pStyle w:val="Heading3"/>
      </w:pPr>
      <w:r>
        <w:t>WRITING</w:t>
      </w:r>
    </w:p>
    <w:p w:rsidR="008A2586" w:rsidRDefault="008A2586" w:rsidP="008A2586">
      <w:pPr>
        <w:pStyle w:val="NormalWeb"/>
      </w:pPr>
      <w:r>
        <w:t xml:space="preserve">The writing component of the IELTS exam is designed to assess how you “write a response appropriately, </w:t>
      </w:r>
      <w:proofErr w:type="spellStart"/>
      <w:r>
        <w:t>organise</w:t>
      </w:r>
      <w:proofErr w:type="spellEnd"/>
      <w:r>
        <w:t xml:space="preserve"> ideas and use a range of vocabulary and grammar accurately.” It comprises two tasks and candidates have 60 minutes to answer them</w:t>
      </w:r>
    </w:p>
    <w:p w:rsidR="007A4E56" w:rsidRDefault="007A4E56" w:rsidP="008A258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5645112"/>
            <wp:effectExtent l="19050" t="0" r="0" b="0"/>
            <wp:docPr id="5" name="Picture 4" descr="C:\Users\admin\Desktop\wr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writin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586" w:rsidRDefault="008A2586" w:rsidP="008A2586">
      <w:pPr>
        <w:pStyle w:val="Heading3"/>
      </w:pPr>
      <w:r>
        <w:t>READING</w:t>
      </w:r>
    </w:p>
    <w:p w:rsidR="007B094D" w:rsidRDefault="008A2586" w:rsidP="007B094D">
      <w:pPr>
        <w:pStyle w:val="NormalWeb"/>
      </w:pPr>
      <w:r>
        <w:rPr>
          <w:rStyle w:val="synonym"/>
        </w:rPr>
        <w:t>Reading</w:t>
      </w:r>
      <w:r>
        <w:t xml:space="preserve"> is </w:t>
      </w:r>
      <w:r>
        <w:rPr>
          <w:rStyle w:val="synonym"/>
        </w:rPr>
        <w:t>the second</w:t>
      </w:r>
      <w:r>
        <w:t xml:space="preserve"> </w:t>
      </w:r>
      <w:r>
        <w:rPr>
          <w:rStyle w:val="synonym"/>
        </w:rPr>
        <w:t>part of</w:t>
      </w:r>
      <w:r>
        <w:t xml:space="preserve"> the IELTS </w:t>
      </w:r>
      <w:r>
        <w:rPr>
          <w:rStyle w:val="synonym"/>
        </w:rPr>
        <w:t>test</w:t>
      </w:r>
      <w:r>
        <w:t xml:space="preserve">, and takes 60 </w:t>
      </w:r>
      <w:proofErr w:type="spellStart"/>
      <w:r>
        <w:rPr>
          <w:rStyle w:val="synonym"/>
        </w:rPr>
        <w:t>mins</w:t>
      </w:r>
      <w:proofErr w:type="spellEnd"/>
      <w:r>
        <w:t xml:space="preserve">. It </w:t>
      </w:r>
      <w:r>
        <w:rPr>
          <w:rStyle w:val="synonym"/>
        </w:rPr>
        <w:t>is composed</w:t>
      </w:r>
      <w:r>
        <w:t xml:space="preserve"> </w:t>
      </w:r>
      <w:r>
        <w:rPr>
          <w:rStyle w:val="synonym"/>
        </w:rPr>
        <w:t>of 3</w:t>
      </w:r>
      <w:r>
        <w:t xml:space="preserve"> or </w:t>
      </w:r>
      <w:r>
        <w:rPr>
          <w:rStyle w:val="synonym"/>
        </w:rPr>
        <w:t>sometimes</w:t>
      </w:r>
      <w:r>
        <w:t xml:space="preserve"> </w:t>
      </w:r>
      <w:r>
        <w:rPr>
          <w:rStyle w:val="synonym"/>
        </w:rPr>
        <w:t>4</w:t>
      </w:r>
      <w:r>
        <w:t xml:space="preserve"> </w:t>
      </w:r>
      <w:r>
        <w:rPr>
          <w:rStyle w:val="synonym"/>
        </w:rPr>
        <w:t>reading</w:t>
      </w:r>
      <w:r>
        <w:t xml:space="preserve"> passages </w:t>
      </w:r>
      <w:r>
        <w:rPr>
          <w:rStyle w:val="synonym"/>
        </w:rPr>
        <w:t>of increasing</w:t>
      </w:r>
      <w:r>
        <w:t xml:space="preserve"> </w:t>
      </w:r>
      <w:r>
        <w:rPr>
          <w:rStyle w:val="synonym"/>
        </w:rPr>
        <w:t>difficulty</w:t>
      </w:r>
      <w:r>
        <w:t xml:space="preserve">, </w:t>
      </w:r>
      <w:r>
        <w:rPr>
          <w:rStyle w:val="synonym"/>
        </w:rPr>
        <w:t xml:space="preserve">and </w:t>
      </w:r>
      <w:proofErr w:type="gramStart"/>
      <w:r>
        <w:rPr>
          <w:rStyle w:val="synonym"/>
        </w:rPr>
        <w:t>there's</w:t>
      </w:r>
      <w:proofErr w:type="gramEnd"/>
      <w:r>
        <w:rPr>
          <w:rStyle w:val="synonym"/>
        </w:rPr>
        <w:t xml:space="preserve"> a</w:t>
      </w:r>
      <w:r>
        <w:t xml:space="preserve"> </w:t>
      </w:r>
      <w:r>
        <w:rPr>
          <w:rStyle w:val="synonym"/>
        </w:rPr>
        <w:t>total</w:t>
      </w:r>
      <w:r>
        <w:t xml:space="preserve"> of 40 questions </w:t>
      </w:r>
      <w:r>
        <w:rPr>
          <w:rStyle w:val="synonym"/>
        </w:rPr>
        <w:t>to answer</w:t>
      </w:r>
      <w:r>
        <w:t xml:space="preserve">. The </w:t>
      </w:r>
      <w:r>
        <w:rPr>
          <w:rStyle w:val="synonym"/>
        </w:rPr>
        <w:t>Academic</w:t>
      </w:r>
      <w:r>
        <w:t xml:space="preserve"> and </w:t>
      </w:r>
      <w:r>
        <w:rPr>
          <w:rStyle w:val="synonym"/>
        </w:rPr>
        <w:t>General</w:t>
      </w:r>
      <w:r>
        <w:t xml:space="preserve"> </w:t>
      </w:r>
      <w:r>
        <w:rPr>
          <w:rStyle w:val="synonym"/>
        </w:rPr>
        <w:t>Training</w:t>
      </w:r>
      <w:r>
        <w:t xml:space="preserve"> </w:t>
      </w:r>
      <w:r>
        <w:rPr>
          <w:rStyle w:val="synonym"/>
        </w:rPr>
        <w:t>Reading</w:t>
      </w:r>
      <w:r>
        <w:t xml:space="preserve"> </w:t>
      </w:r>
      <w:r>
        <w:rPr>
          <w:rStyle w:val="synonym"/>
        </w:rPr>
        <w:t>Tests</w:t>
      </w:r>
      <w:r>
        <w:t xml:space="preserve"> are graded to </w:t>
      </w:r>
      <w:r>
        <w:rPr>
          <w:rStyle w:val="synonym"/>
        </w:rPr>
        <w:t>the same</w:t>
      </w:r>
      <w:r>
        <w:t xml:space="preserve"> </w:t>
      </w:r>
      <w:r>
        <w:rPr>
          <w:rStyle w:val="synonym"/>
        </w:rPr>
        <w:t>level</w:t>
      </w:r>
      <w:r>
        <w:t>.</w:t>
      </w:r>
    </w:p>
    <w:p w:rsidR="007B094D" w:rsidRPr="007B094D" w:rsidRDefault="007B094D" w:rsidP="007B094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4609178"/>
            <wp:effectExtent l="19050" t="0" r="0" b="0"/>
            <wp:docPr id="10" name="Picture 10" descr="C:\Users\admin\Desktop\IELTS 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IELTS READING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586" w:rsidRDefault="007B094D" w:rsidP="008A2586">
      <w:pPr>
        <w:pStyle w:val="z-BottomofForm"/>
      </w:pPr>
      <w:r>
        <w:rPr>
          <w:noProof/>
        </w:rPr>
        <w:drawing>
          <wp:inline distT="0" distB="0" distL="0" distR="0">
            <wp:extent cx="5943600" cy="4606290"/>
            <wp:effectExtent l="95250" t="76200" r="95250" b="80010"/>
            <wp:docPr id="1" name="Picture 0" descr="IELTS 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LTS READING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8A2586">
        <w:t>Bottom of Form</w:t>
      </w:r>
    </w:p>
    <w:p w:rsidR="00CE08FF" w:rsidRPr="00CE08FF" w:rsidRDefault="00CE08FF">
      <w:pPr>
        <w:rPr>
          <w:sz w:val="48"/>
          <w:szCs w:val="48"/>
        </w:rPr>
      </w:pPr>
    </w:p>
    <w:sectPr w:rsidR="00CE08FF" w:rsidRPr="00CE08FF" w:rsidSect="0070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46076"/>
    <w:multiLevelType w:val="multilevel"/>
    <w:tmpl w:val="DBA0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E08FF"/>
    <w:rsid w:val="007014C7"/>
    <w:rsid w:val="007A4E56"/>
    <w:rsid w:val="007B094D"/>
    <w:rsid w:val="008A2586"/>
    <w:rsid w:val="00CE08FF"/>
    <w:rsid w:val="00EC2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4C7"/>
  </w:style>
  <w:style w:type="paragraph" w:styleId="Heading1">
    <w:name w:val="heading 1"/>
    <w:basedOn w:val="Normal"/>
    <w:next w:val="Normal"/>
    <w:link w:val="Heading1Char"/>
    <w:uiPriority w:val="9"/>
    <w:qFormat/>
    <w:rsid w:val="008A2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08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E08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08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E08F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ynonym">
    <w:name w:val="synonym"/>
    <w:basedOn w:val="DefaultParagraphFont"/>
    <w:rsid w:val="00CE08FF"/>
  </w:style>
  <w:style w:type="paragraph" w:styleId="NormalWeb">
    <w:name w:val="Normal (Web)"/>
    <w:basedOn w:val="Normal"/>
    <w:uiPriority w:val="99"/>
    <w:unhideWhenUsed/>
    <w:rsid w:val="00CE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25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25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25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2586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26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2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6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nkenglish.i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2020-02-25T05:35:00Z</dcterms:created>
  <dcterms:modified xsi:type="dcterms:W3CDTF">2020-02-25T12:20:00Z</dcterms:modified>
</cp:coreProperties>
</file>