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29FDC" w14:textId="77777777" w:rsidR="00A17B87" w:rsidRDefault="00A17B87">
      <w:pPr>
        <w:pStyle w:val="Heading1"/>
        <w:rPr>
          <w:rFonts w:asciiTheme="minorHAnsi" w:hAnsiTheme="minorHAnsi" w:cstheme="minorBidi"/>
        </w:rPr>
      </w:pPr>
      <w:r w:rsidRPr="00094D7F">
        <w:rPr>
          <w:rFonts w:ascii="Menlo" w:eastAsia="Times New Roman" w:hAnsi="Menlo" w:cs="Menlo"/>
          <w:b/>
          <w:bCs/>
          <w:color w:val="800000"/>
          <w:kern w:val="0"/>
          <w:sz w:val="18"/>
          <w:szCs w:val="18"/>
          <w14:ligatures w14:val="none"/>
        </w:rPr>
        <w:t>Chronological Evidence Rendering for Risk-Eval Prompts</w:t>
      </w:r>
    </w:p>
    <w:p w14:paraId="7C90E0B6" w14:textId="77777777" w:rsidR="00A17B87" w:rsidRDefault="00A17B87">
      <w:pPr>
        <w:pStyle w:val="Subtitle"/>
      </w:pPr>
      <w:r w:rsidRPr="00094D7F">
        <w:rPr>
          <w:rFonts w:ascii="Menlo" w:eastAsia="Times New Roman" w:hAnsi="Menlo" w:cs="Menlo"/>
          <w:b/>
          <w:bCs/>
          <w:color w:val="000080"/>
          <w:kern w:val="0"/>
          <w:sz w:val="18"/>
          <w:szCs w:val="18"/>
          <w14:ligatures w14:val="none"/>
        </w:rPr>
        <w:t>A controlled probe-driven study of FSR/ER chunk chrono-sort + raw date exposure, with and without complementary prompt rules</w:t>
      </w:r>
    </w:p>
    <w:p w14:paraId="1F9B62F0" w14:textId="77777777" w:rsidR="00A17B87" w:rsidRDefault="00A17B87" w:rsidP="00A722A7">
      <w:r w:rsidRPr="00094D7F">
        <w:rPr>
          <w:rFonts w:ascii="Menlo" w:eastAsia="Times New Roman" w:hAnsi="Menlo" w:cs="Menlo"/>
          <w:color w:val="000000"/>
          <w:kern w:val="0"/>
          <w:sz w:val="18"/>
          <w:szCs w:val="18"/>
          <w14:ligatures w14:val="none"/>
        </w:rPr>
        <w:t xml:space="preserve">Authored from </w:t>
      </w:r>
      <w:r w:rsidRPr="00094D7F">
        <w:rPr>
          <w:rFonts w:ascii="Menlo" w:eastAsia="Times New Roman" w:hAnsi="Menlo" w:cs="Menlo"/>
          <w:color w:val="800000"/>
          <w:kern w:val="0"/>
          <w:sz w:val="18"/>
          <w:szCs w:val="18"/>
          <w14:ligatures w14:val="none"/>
        </w:rPr>
        <w:t>scripts/</w:t>
      </w:r>
      <w:proofErr w:type="spellStart"/>
      <w:r w:rsidRPr="00094D7F">
        <w:rPr>
          <w:rFonts w:ascii="Menlo" w:eastAsia="Times New Roman" w:hAnsi="Menlo" w:cs="Menlo"/>
          <w:color w:val="800000"/>
          <w:kern w:val="0"/>
          <w:sz w:val="18"/>
          <w:szCs w:val="18"/>
          <w14:ligatures w14:val="none"/>
        </w:rPr>
        <w:t>determinism_probe</w:t>
      </w:r>
      <w:proofErr w:type="spellEnd"/>
      <w:r w:rsidRPr="00094D7F">
        <w:rPr>
          <w:rFonts w:ascii="Menlo" w:eastAsia="Times New Roman" w:hAnsi="Menlo" w:cs="Menlo"/>
          <w:color w:val="800000"/>
          <w:kern w:val="0"/>
          <w:sz w:val="18"/>
          <w:szCs w:val="18"/>
          <w14:ligatures w14:val="none"/>
        </w:rPr>
        <w:t>/CHRONO_SORT_TEST_LOG.md</w:t>
      </w:r>
      <w:r>
        <w:t>,</w:t>
      </w:r>
      <w:r w:rsidRPr="00094D7F">
        <w:rPr>
          <w:rFonts w:ascii="Menlo" w:eastAsia="Times New Roman" w:hAnsi="Menlo" w:cs="Menlo"/>
          <w:color w:val="000000"/>
          <w:kern w:val="0"/>
          <w:sz w:val="18"/>
          <w:szCs w:val="18"/>
          <w14:ligatures w14:val="none"/>
        </w:rPr>
        <w:t xml:space="preserve"> code changes in </w:t>
      </w:r>
      <w:r w:rsidRPr="00094D7F">
        <w:rPr>
          <w:rFonts w:ascii="Menlo" w:eastAsia="Times New Roman" w:hAnsi="Menlo" w:cs="Menlo"/>
          <w:color w:val="800000"/>
          <w:kern w:val="0"/>
          <w:sz w:val="18"/>
          <w:szCs w:val="18"/>
          <w14:ligatures w14:val="none"/>
        </w:rPr>
        <w:t>backend/services/data-service/src/data_service/services/fsr_metadata_service.py</w:t>
      </w:r>
      <w:r w:rsidRPr="00094D7F">
        <w:rPr>
          <w:rFonts w:ascii="Menlo" w:eastAsia="Times New Roman" w:hAnsi="Menlo" w:cs="Menlo"/>
          <w:color w:val="000000"/>
          <w:kern w:val="0"/>
          <w:sz w:val="18"/>
          <w:szCs w:val="18"/>
          <w14:ligatures w14:val="none"/>
        </w:rPr>
        <w:t xml:space="preserve"> and </w:t>
      </w:r>
      <w:r w:rsidRPr="00094D7F">
        <w:rPr>
          <w:rFonts w:ascii="Menlo" w:eastAsia="Times New Roman" w:hAnsi="Menlo" w:cs="Menlo"/>
          <w:color w:val="800000"/>
          <w:kern w:val="0"/>
          <w:sz w:val="18"/>
          <w:szCs w:val="18"/>
          <w14:ligatures w14:val="none"/>
        </w:rPr>
        <w:t>backend/agents/risk-evaluation-assistant/src/risk_evaluation/core/utils/prompt_builder.py</w:t>
      </w:r>
      <w:r>
        <w:t>,</w:t>
      </w:r>
      <w:r w:rsidRPr="00094D7F">
        <w:rPr>
          <w:rFonts w:ascii="Menlo" w:eastAsia="Times New Roman" w:hAnsi="Menlo" w:cs="Menlo"/>
          <w:color w:val="000000"/>
          <w:kern w:val="0"/>
          <w:sz w:val="18"/>
          <w:szCs w:val="18"/>
          <w14:ligatures w14:val="none"/>
        </w:rPr>
        <w:t xml:space="preserve"> </w:t>
      </w:r>
      <w:proofErr w:type="spellStart"/>
      <w:r w:rsidRPr="00094D7F">
        <w:rPr>
          <w:rFonts w:ascii="Menlo" w:eastAsia="Times New Roman" w:hAnsi="Menlo" w:cs="Menlo"/>
          <w:color w:val="000000"/>
          <w:kern w:val="0"/>
          <w:sz w:val="18"/>
          <w:szCs w:val="18"/>
          <w14:ligatures w14:val="none"/>
        </w:rPr>
        <w:t>and</w:t>
      </w:r>
      <w:proofErr w:type="spellEnd"/>
      <w:r w:rsidRPr="00094D7F">
        <w:rPr>
          <w:rFonts w:ascii="Menlo" w:eastAsia="Times New Roman" w:hAnsi="Menlo" w:cs="Menlo"/>
          <w:color w:val="000000"/>
          <w:kern w:val="0"/>
          <w:sz w:val="18"/>
          <w:szCs w:val="18"/>
          <w14:ligatures w14:val="none"/>
        </w:rPr>
        <w:t xml:space="preserve"> 14 probe runs on branch </w:t>
      </w:r>
      <w:r w:rsidRPr="00094D7F">
        <w:rPr>
          <w:rFonts w:ascii="Menlo" w:eastAsia="Times New Roman" w:hAnsi="Menlo" w:cs="Menlo"/>
          <w:color w:val="800000"/>
          <w:kern w:val="0"/>
          <w:sz w:val="18"/>
          <w:szCs w:val="18"/>
          <w14:ligatures w14:val="none"/>
        </w:rPr>
        <w:t>experiment/prompt-discipline-v2</w:t>
      </w:r>
      <w:r w:rsidRPr="00094D7F">
        <w:rPr>
          <w:rFonts w:ascii="Menlo" w:eastAsia="Times New Roman" w:hAnsi="Menlo" w:cs="Menlo"/>
          <w:color w:val="000000"/>
          <w:kern w:val="0"/>
          <w:sz w:val="18"/>
          <w:szCs w:val="18"/>
          <w14:ligatures w14:val="none"/>
        </w:rPr>
        <w:t xml:space="preserve"> between 2026-06-12 and 2026-06-13.</w:t>
      </w:r>
    </w:p>
    <w:p w14:paraId="22717EFA" w14:textId="77777777" w:rsidR="00A17B87" w:rsidRDefault="00A17B87">
      <w:pPr>
        <w:pStyle w:val="Heading1"/>
        <w:rPr>
          <w:rFonts w:asciiTheme="minorHAnsi" w:hAnsiTheme="minorHAnsi" w:cstheme="minorBidi"/>
        </w:rPr>
      </w:pPr>
      <w:r w:rsidRPr="00094D7F">
        <w:rPr>
          <w:rFonts w:ascii="Menlo" w:eastAsia="Times New Roman" w:hAnsi="Menlo" w:cs="Menlo"/>
          <w:b/>
          <w:bCs/>
          <w:color w:val="800000"/>
          <w:kern w:val="0"/>
          <w:sz w:val="18"/>
          <w:szCs w:val="18"/>
          <w14:ligatures w14:val="none"/>
        </w:rPr>
        <w:t>1. Executive summary</w:t>
      </w:r>
    </w:p>
    <w:p w14:paraId="3184DDC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13CC075"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The risk-eval prompt builder previously rendered FSR and ER chunks in the order the vector retriever returned them — similarity-ranked, with no chronology. The model could not see when a finding was made unless the chunk text itself happened to contain a date. This blocked timeline-aware reasoning (recurrence vs reset, "is this the latest observation," reset-gate logic for rewinds and repairs).</w:t>
      </w:r>
    </w:p>
    <w:p w14:paraId="22B025F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AAC556F"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The chrono-sort fix adds three things, behind an </w:t>
      </w:r>
      <w:r w:rsidRPr="00094D7F">
        <w:rPr>
          <w:rFonts w:ascii="Menlo" w:eastAsia="Times New Roman" w:hAnsi="Menlo" w:cs="Menlo"/>
          <w:color w:val="800000"/>
          <w:kern w:val="0"/>
          <w:sz w:val="18"/>
          <w:szCs w:val="18"/>
          <w14:ligatures w14:val="none"/>
        </w:rPr>
        <w:t>`EXPERIMENT_CHRONO_SORT=1`</w:t>
      </w:r>
      <w:r w:rsidRPr="00094D7F">
        <w:rPr>
          <w:rFonts w:ascii="Menlo" w:eastAsia="Times New Roman" w:hAnsi="Menlo" w:cs="Menlo"/>
          <w:color w:val="000000"/>
          <w:kern w:val="0"/>
          <w:sz w:val="18"/>
          <w:szCs w:val="18"/>
          <w14:ligatures w14:val="none"/>
        </w:rPr>
        <w:t xml:space="preserve"> env flag:</w:t>
      </w:r>
    </w:p>
    <w:p w14:paraId="306E7EF2" w14:textId="77777777" w:rsidR="00A17B87" w:rsidRPr="00A17B87" w:rsidRDefault="00A17B87" w:rsidP="00A17B87">
      <w:pPr>
        <w:pStyle w:val="ListParagraph"/>
        <w:numPr>
          <w:ilvl w:val="0"/>
          <w:numId w:val="1"/>
        </w:numPr>
        <w:rPr>
          <w:kern w:val="0"/>
          <w:sz w:val="20"/>
          <w:szCs w:val="20"/>
          <w14:ligatures w14:val="none"/>
        </w:rPr>
      </w:pPr>
      <w:r w:rsidRPr="00A17B87">
        <w:rPr>
          <w:b/>
          <w:bCs/>
          <w:sz w:val="20"/>
          <w:szCs w:val="20"/>
        </w:rPr>
        <w:t>Data pass-through.</w:t>
      </w:r>
      <w:r w:rsidRPr="00A17B87">
        <w:rPr>
          <w:sz w:val="20"/>
          <w:szCs w:val="20"/>
        </w:rPr>
        <w:t xml:space="preserve"> </w:t>
      </w:r>
      <w:proofErr w:type="spellStart"/>
      <w:r w:rsidRPr="00A17B87">
        <w:rPr>
          <w:rFonts w:ascii="Menlo" w:hAnsi="Menlo" w:cs="Menlo"/>
          <w:sz w:val="20"/>
          <w:szCs w:val="20"/>
        </w:rPr>
        <w:t>fsr_metadata_</w:t>
      </w:r>
      <w:proofErr w:type="gramStart"/>
      <w:r w:rsidRPr="00A17B87">
        <w:rPr>
          <w:rFonts w:ascii="Menlo" w:hAnsi="Menlo" w:cs="Menlo"/>
          <w:sz w:val="20"/>
          <w:szCs w:val="20"/>
        </w:rPr>
        <w:t>service.resolve</w:t>
      </w:r>
      <w:proofErr w:type="gramEnd"/>
      <w:r w:rsidRPr="00A17B87">
        <w:rPr>
          <w:rFonts w:ascii="Menlo" w:hAnsi="Menlo" w:cs="Menlo"/>
          <w:sz w:val="20"/>
          <w:szCs w:val="20"/>
        </w:rPr>
        <w:t>_pdf_</w:t>
      </w:r>
      <w:proofErr w:type="gramStart"/>
      <w:r w:rsidRPr="00A17B87">
        <w:rPr>
          <w:rFonts w:ascii="Menlo" w:hAnsi="Menlo" w:cs="Menlo"/>
          <w:sz w:val="20"/>
          <w:szCs w:val="20"/>
        </w:rPr>
        <w:t>names</w:t>
      </w:r>
      <w:proofErr w:type="spellEnd"/>
      <w:r w:rsidRPr="00A17B87">
        <w:rPr>
          <w:rFonts w:ascii="Menlo" w:hAnsi="Menlo" w:cs="Menlo"/>
          <w:sz w:val="20"/>
          <w:szCs w:val="20"/>
        </w:rPr>
        <w:t>(</w:t>
      </w:r>
      <w:proofErr w:type="gramEnd"/>
      <w:r w:rsidRPr="00A17B87">
        <w:rPr>
          <w:rFonts w:ascii="Menlo" w:hAnsi="Menlo" w:cs="Menlo"/>
          <w:sz w:val="20"/>
          <w:szCs w:val="20"/>
        </w:rPr>
        <w:t>)</w:t>
      </w:r>
      <w:r w:rsidRPr="00A17B87">
        <w:rPr>
          <w:sz w:val="20"/>
          <w:szCs w:val="20"/>
        </w:rPr>
        <w:t xml:space="preserve"> SELECTs </w:t>
      </w:r>
      <w:proofErr w:type="spellStart"/>
      <w:r w:rsidRPr="00A17B87">
        <w:rPr>
          <w:rFonts w:ascii="Menlo" w:hAnsi="Menlo" w:cs="Menlo"/>
          <w:sz w:val="20"/>
          <w:szCs w:val="20"/>
        </w:rPr>
        <w:t>outage_start_date</w:t>
      </w:r>
      <w:proofErr w:type="spellEnd"/>
      <w:r w:rsidRPr="00A17B87">
        <w:rPr>
          <w:sz w:val="20"/>
          <w:szCs w:val="20"/>
        </w:rPr>
        <w:t xml:space="preserve">, </w:t>
      </w:r>
      <w:proofErr w:type="spellStart"/>
      <w:r w:rsidRPr="00A17B87">
        <w:rPr>
          <w:rFonts w:ascii="Menlo" w:hAnsi="Menlo" w:cs="Menlo"/>
          <w:sz w:val="20"/>
          <w:szCs w:val="20"/>
        </w:rPr>
        <w:t>outage_end_date</w:t>
      </w:r>
      <w:proofErr w:type="spellEnd"/>
      <w:r w:rsidRPr="00A17B87">
        <w:rPr>
          <w:sz w:val="20"/>
          <w:szCs w:val="20"/>
        </w:rPr>
        <w:t xml:space="preserve">, </w:t>
      </w:r>
      <w:proofErr w:type="spellStart"/>
      <w:r w:rsidRPr="00A17B87">
        <w:rPr>
          <w:rFonts w:ascii="Menlo" w:hAnsi="Menlo" w:cs="Menlo"/>
          <w:sz w:val="20"/>
          <w:szCs w:val="20"/>
        </w:rPr>
        <w:t>report_issued_date</w:t>
      </w:r>
      <w:proofErr w:type="spellEnd"/>
      <w:r w:rsidRPr="00A17B87">
        <w:rPr>
          <w:sz w:val="20"/>
          <w:szCs w:val="20"/>
        </w:rPr>
        <w:t xml:space="preserve"> and exposes them on each FSR record.</w:t>
      </w:r>
    </w:p>
    <w:p w14:paraId="1A08D824" w14:textId="77777777" w:rsidR="00A17B87" w:rsidRPr="00A17B87" w:rsidRDefault="00A17B87" w:rsidP="00A17B87">
      <w:pPr>
        <w:pStyle w:val="ListParagraph"/>
        <w:numPr>
          <w:ilvl w:val="0"/>
          <w:numId w:val="1"/>
        </w:numPr>
        <w:rPr>
          <w:sz w:val="20"/>
          <w:szCs w:val="20"/>
        </w:rPr>
      </w:pPr>
      <w:r w:rsidRPr="00A17B87">
        <w:rPr>
          <w:b/>
          <w:bCs/>
          <w:sz w:val="20"/>
          <w:szCs w:val="20"/>
        </w:rPr>
        <w:t>Render.</w:t>
      </w:r>
      <w:r w:rsidRPr="00A17B87">
        <w:rPr>
          <w:sz w:val="20"/>
          <w:szCs w:val="20"/>
        </w:rPr>
        <w:t xml:space="preserve"> </w:t>
      </w:r>
      <w:proofErr w:type="spellStart"/>
      <w:r w:rsidRPr="00A17B87">
        <w:rPr>
          <w:rFonts w:ascii="Menlo" w:hAnsi="Menlo" w:cs="Menlo"/>
          <w:sz w:val="20"/>
          <w:szCs w:val="20"/>
        </w:rPr>
        <w:t>prompt_</w:t>
      </w:r>
      <w:proofErr w:type="gramStart"/>
      <w:r w:rsidRPr="00A17B87">
        <w:rPr>
          <w:rFonts w:ascii="Menlo" w:hAnsi="Menlo" w:cs="Menlo"/>
          <w:sz w:val="20"/>
          <w:szCs w:val="20"/>
        </w:rPr>
        <w:t>builder.format</w:t>
      </w:r>
      <w:proofErr w:type="gramEnd"/>
      <w:r w:rsidRPr="00A17B87">
        <w:rPr>
          <w:rFonts w:ascii="Menlo" w:hAnsi="Menlo" w:cs="Menlo"/>
          <w:sz w:val="20"/>
          <w:szCs w:val="20"/>
        </w:rPr>
        <w:t>_fsr_</w:t>
      </w:r>
      <w:proofErr w:type="gramStart"/>
      <w:r w:rsidRPr="00A17B87">
        <w:rPr>
          <w:rFonts w:ascii="Menlo" w:hAnsi="Menlo" w:cs="Menlo"/>
          <w:sz w:val="20"/>
          <w:szCs w:val="20"/>
        </w:rPr>
        <w:t>section</w:t>
      </w:r>
      <w:proofErr w:type="spellEnd"/>
      <w:r w:rsidRPr="00A17B87">
        <w:rPr>
          <w:rFonts w:ascii="Menlo" w:hAnsi="Menlo" w:cs="Menlo"/>
          <w:sz w:val="20"/>
          <w:szCs w:val="20"/>
        </w:rPr>
        <w:t>(</w:t>
      </w:r>
      <w:proofErr w:type="gramEnd"/>
      <w:r w:rsidRPr="00A17B87">
        <w:rPr>
          <w:rFonts w:ascii="Menlo" w:hAnsi="Menlo" w:cs="Menlo"/>
          <w:sz w:val="20"/>
          <w:szCs w:val="20"/>
        </w:rPr>
        <w:t>)</w:t>
      </w:r>
      <w:r w:rsidRPr="00A17B87">
        <w:rPr>
          <w:sz w:val="20"/>
          <w:szCs w:val="20"/>
        </w:rPr>
        <w:t xml:space="preserve"> emits </w:t>
      </w:r>
      <w:r w:rsidRPr="00A17B87">
        <w:rPr>
          <w:rFonts w:ascii="Menlo" w:hAnsi="Menlo" w:cs="Menlo"/>
          <w:sz w:val="20"/>
          <w:szCs w:val="20"/>
        </w:rPr>
        <w:t>Outage Start Date / End Date / Report Issued Date</w:t>
      </w:r>
      <w:r w:rsidRPr="00A17B87">
        <w:rPr>
          <w:sz w:val="20"/>
          <w:szCs w:val="20"/>
        </w:rPr>
        <w:t xml:space="preserve"> lines on each chunk.</w:t>
      </w:r>
    </w:p>
    <w:p w14:paraId="6058A8D4" w14:textId="77777777" w:rsidR="00A17B87" w:rsidRPr="00A17B87" w:rsidRDefault="00A17B87" w:rsidP="00A17B87">
      <w:pPr>
        <w:pStyle w:val="ListParagraph"/>
        <w:numPr>
          <w:ilvl w:val="0"/>
          <w:numId w:val="1"/>
        </w:numPr>
        <w:rPr>
          <w:sz w:val="20"/>
          <w:szCs w:val="20"/>
        </w:rPr>
      </w:pPr>
      <w:r w:rsidRPr="00A17B87">
        <w:rPr>
          <w:b/>
          <w:bCs/>
          <w:sz w:val="20"/>
          <w:szCs w:val="20"/>
        </w:rPr>
        <w:t>Sort.</w:t>
      </w:r>
      <w:r w:rsidRPr="00A17B87">
        <w:rPr>
          <w:sz w:val="20"/>
          <w:szCs w:val="20"/>
        </w:rPr>
        <w:t xml:space="preserve"> </w:t>
      </w:r>
      <w:proofErr w:type="spellStart"/>
      <w:r w:rsidRPr="00A17B87">
        <w:rPr>
          <w:rFonts w:ascii="Menlo" w:hAnsi="Menlo" w:cs="Menlo"/>
          <w:sz w:val="20"/>
          <w:szCs w:val="20"/>
        </w:rPr>
        <w:t>prompt_</w:t>
      </w:r>
      <w:proofErr w:type="gramStart"/>
      <w:r w:rsidRPr="00A17B87">
        <w:rPr>
          <w:rFonts w:ascii="Menlo" w:hAnsi="Menlo" w:cs="Menlo"/>
          <w:sz w:val="20"/>
          <w:szCs w:val="20"/>
        </w:rPr>
        <w:t>builder.build</w:t>
      </w:r>
      <w:proofErr w:type="gramEnd"/>
      <w:r w:rsidRPr="00A17B87">
        <w:rPr>
          <w:rFonts w:ascii="Menlo" w:hAnsi="Menlo" w:cs="Menlo"/>
          <w:sz w:val="20"/>
          <w:szCs w:val="20"/>
        </w:rPr>
        <w:t>_user_</w:t>
      </w:r>
      <w:proofErr w:type="gramStart"/>
      <w:r w:rsidRPr="00A17B87">
        <w:rPr>
          <w:rFonts w:ascii="Menlo" w:hAnsi="Menlo" w:cs="Menlo"/>
          <w:sz w:val="20"/>
          <w:szCs w:val="20"/>
        </w:rPr>
        <w:t>prompt</w:t>
      </w:r>
      <w:proofErr w:type="spellEnd"/>
      <w:r w:rsidRPr="00A17B87">
        <w:rPr>
          <w:rFonts w:ascii="Menlo" w:hAnsi="Menlo" w:cs="Menlo"/>
          <w:sz w:val="20"/>
          <w:szCs w:val="20"/>
        </w:rPr>
        <w:t>(</w:t>
      </w:r>
      <w:proofErr w:type="gramEnd"/>
      <w:r w:rsidRPr="00A17B87">
        <w:rPr>
          <w:rFonts w:ascii="Menlo" w:hAnsi="Menlo" w:cs="Menlo"/>
          <w:sz w:val="20"/>
          <w:szCs w:val="20"/>
        </w:rPr>
        <w:t>)</w:t>
      </w:r>
      <w:r w:rsidRPr="00A17B87">
        <w:rPr>
          <w:sz w:val="20"/>
          <w:szCs w:val="20"/>
        </w:rPr>
        <w:t xml:space="preserve"> orders </w:t>
      </w:r>
      <w:proofErr w:type="spellStart"/>
      <w:r w:rsidRPr="00A17B87">
        <w:rPr>
          <w:rFonts w:ascii="Menlo" w:hAnsi="Menlo" w:cs="Menlo"/>
          <w:sz w:val="20"/>
          <w:szCs w:val="20"/>
        </w:rPr>
        <w:t>selected_fsr</w:t>
      </w:r>
      <w:proofErr w:type="spellEnd"/>
      <w:r w:rsidRPr="00A17B87">
        <w:rPr>
          <w:sz w:val="20"/>
          <w:szCs w:val="20"/>
        </w:rPr>
        <w:t xml:space="preserve"> and </w:t>
      </w:r>
      <w:proofErr w:type="spellStart"/>
      <w:r w:rsidRPr="00A17B87">
        <w:rPr>
          <w:rFonts w:ascii="Menlo" w:hAnsi="Menlo" w:cs="Menlo"/>
          <w:sz w:val="20"/>
          <w:szCs w:val="20"/>
        </w:rPr>
        <w:t>selected_er</w:t>
      </w:r>
      <w:proofErr w:type="spellEnd"/>
      <w:r w:rsidRPr="00A17B87">
        <w:rPr>
          <w:sz w:val="20"/>
          <w:szCs w:val="20"/>
        </w:rPr>
        <w:t xml:space="preserve"> ascending by date before formatting, so the most recent observations appear last (closest to the model's instruction following window).</w:t>
      </w:r>
    </w:p>
    <w:p w14:paraId="3689EA4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3EC92EF"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b/>
          <w:bCs/>
          <w:color w:val="000080"/>
          <w:kern w:val="0"/>
          <w:sz w:val="18"/>
          <w:szCs w:val="18"/>
          <w14:ligatures w14:val="none"/>
        </w:rPr>
        <w:t xml:space="preserve">**No system-prompt </w:t>
      </w:r>
      <w:proofErr w:type="gramStart"/>
      <w:r w:rsidRPr="00094D7F">
        <w:rPr>
          <w:rFonts w:ascii="Menlo" w:eastAsia="Times New Roman" w:hAnsi="Menlo" w:cs="Menlo"/>
          <w:b/>
          <w:bCs/>
          <w:color w:val="000080"/>
          <w:kern w:val="0"/>
          <w:sz w:val="18"/>
          <w:szCs w:val="18"/>
          <w14:ligatures w14:val="none"/>
        </w:rPr>
        <w:t>change.*</w:t>
      </w:r>
      <w:proofErr w:type="gramEnd"/>
      <w:r w:rsidRPr="00094D7F">
        <w:rPr>
          <w:rFonts w:ascii="Menlo" w:eastAsia="Times New Roman" w:hAnsi="Menlo" w:cs="Menlo"/>
          <w:b/>
          <w:bCs/>
          <w:color w:val="000080"/>
          <w:kern w:val="0"/>
          <w:sz w:val="18"/>
          <w:szCs w:val="18"/>
          <w14:ligatures w14:val="none"/>
        </w:rPr>
        <w:t>*</w:t>
      </w:r>
      <w:r w:rsidRPr="00094D7F">
        <w:rPr>
          <w:rFonts w:ascii="Menlo" w:eastAsia="Times New Roman" w:hAnsi="Menlo" w:cs="Menlo"/>
          <w:color w:val="000000"/>
          <w:kern w:val="0"/>
          <w:sz w:val="18"/>
          <w:szCs w:val="18"/>
          <w14:ligatures w14:val="none"/>
        </w:rPr>
        <w:t xml:space="preserve"> The fix is a pure data plumbing change — the model is given dates and ordering and left to draw its own conclusions.</w:t>
      </w:r>
    </w:p>
    <w:p w14:paraId="05CDB41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tbl>
      <w:tblPr>
        <w:tblStyle w:val="GridTable4-Accent1"/>
        <w:tblW w:w="0" w:type="auto"/>
        <w:tblInd w:w="0" w:type="dxa"/>
        <w:tblLook w:val="04A0" w:firstRow="1" w:lastRow="0" w:firstColumn="1" w:lastColumn="0" w:noHBand="0" w:noVBand="1"/>
      </w:tblPr>
      <w:tblGrid>
        <w:gridCol w:w="3064"/>
        <w:gridCol w:w="1254"/>
        <w:gridCol w:w="2009"/>
        <w:gridCol w:w="3017"/>
      </w:tblGrid>
      <w:tr w:rsidR="00A17B87" w14:paraId="1A4EF62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5BE6AA" w14:textId="77777777" w:rsidR="00A17B87" w:rsidRDefault="00A17B87">
            <w:pPr>
              <w:spacing w:after="160"/>
            </w:pPr>
            <w:r>
              <w:rPr>
                <w:b/>
                <w:bCs/>
              </w:rPr>
              <w:t>Metric (Phase B, frozen retrieval, n=20)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CD9A7" w14:textId="77777777" w:rsidR="00A17B87" w:rsidRDefault="00A17B87">
            <w:pPr>
              <w:spacing w:after="160"/>
            </w:pPr>
            <w:r>
              <w:rPr>
                <w:b/>
                <w:bCs/>
              </w:rPr>
              <w:t>Baseline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6C9F6" w14:textId="77777777" w:rsidR="00A17B87" w:rsidRDefault="00A17B87">
            <w:pPr>
              <w:spacing w:after="160"/>
            </w:pPr>
            <w:r>
              <w:rPr>
                <w:b/>
                <w:bCs/>
              </w:rPr>
              <w:t>Chrono-sort only</w:t>
            </w:r>
          </w:p>
        </w:tc>
        <w:tc>
          <w:tcPr>
            <w:tcW w:w="0" w:type="auto"/>
            <w:tcBorders>
              <w:top w:val="outset" w:sz="6" w:space="0" w:color="auto"/>
              <w:left w:val="outset" w:sz="6" w:space="0" w:color="auto"/>
              <w:bottom w:val="outset" w:sz="6" w:space="0" w:color="auto"/>
              <w:right w:val="outset" w:sz="6" w:space="0" w:color="auto"/>
            </w:tcBorders>
            <w:vAlign w:val="center"/>
            <w:hideMark/>
          </w:tcPr>
          <w:p w14:paraId="4A1ECA98" w14:textId="77777777" w:rsidR="00A17B87" w:rsidRDefault="00A17B87">
            <w:pPr>
              <w:spacing w:after="160"/>
            </w:pPr>
            <w:r>
              <w:rPr>
                <w:b/>
                <w:bCs/>
              </w:rPr>
              <w:t>With decision-table rules layered on</w:t>
            </w:r>
          </w:p>
        </w:tc>
      </w:tr>
      <w:tr w:rsidR="00A17B87" w14:paraId="7D3DD9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46BE5D" w14:textId="77777777" w:rsidR="00A17B87" w:rsidRDefault="00A17B87">
            <w:pPr>
              <w:spacing w:after="160"/>
            </w:pPr>
            <w:r>
              <w:t>Verdict drift (non-majority iters)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1E175" w14:textId="77777777" w:rsidR="00A17B87" w:rsidRDefault="00A17B87">
            <w:pPr>
              <w:spacing w:after="160"/>
            </w:pPr>
            <w:r>
              <w:t>4/20 (20%)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32005" w14:textId="77777777" w:rsidR="00A17B87" w:rsidRDefault="00A17B87">
            <w:pPr>
              <w:spacing w:after="160"/>
            </w:pPr>
            <w:r>
              <w:rPr>
                <w:b/>
                <w:bCs/>
              </w:rPr>
              <w:t>9/20 (45%)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60237A" w14:textId="77777777" w:rsidR="00A17B87" w:rsidRDefault="00A17B87">
            <w:pPr>
              <w:spacing w:after="160"/>
            </w:pPr>
            <w:r>
              <w:t>0/20 (0%) on 338X415 thermal sensitivity</w:t>
            </w:r>
          </w:p>
        </w:tc>
      </w:tr>
      <w:tr w:rsidR="00A17B87" w14:paraId="5DA74C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E06A25" w14:textId="77777777" w:rsidR="00A17B87" w:rsidRDefault="00A17B87">
            <w:pPr>
              <w:spacing w:after="160"/>
            </w:pPr>
            <w:r>
              <w:t>FSR / ER retrieval Jaccard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4DFF0" w14:textId="77777777" w:rsidR="00A17B87" w:rsidRDefault="00A17B87">
            <w:pPr>
              <w:spacing w:after="160"/>
            </w:pPr>
            <w:r>
              <w:t>1.0 /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1FD381" w14:textId="77777777" w:rsidR="00A17B87" w:rsidRDefault="00A17B87">
            <w:pPr>
              <w:spacing w:after="160"/>
            </w:pPr>
            <w:r>
              <w:t>1.0 /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1C320" w14:textId="77777777" w:rsidR="00A17B87" w:rsidRDefault="00A17B87">
            <w:pPr>
              <w:spacing w:after="160"/>
            </w:pPr>
            <w:r>
              <w:t>1.0 / 1.0</w:t>
            </w:r>
          </w:p>
        </w:tc>
      </w:tr>
      <w:tr w:rsidR="00A17B87" w14:paraId="770D00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20A651" w14:textId="77777777" w:rsidR="00A17B87" w:rsidRDefault="00A17B87">
            <w:pPr>
              <w:spacing w:after="160"/>
            </w:pPr>
            <w:r>
              <w:t>Avg total tokens / iter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D9955D4" w14:textId="77777777" w:rsidR="00A17B87" w:rsidRDefault="00A17B87">
            <w:pPr>
              <w:spacing w:after="160"/>
            </w:pPr>
            <w:r>
              <w:t>~25,030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E8F23" w14:textId="77777777" w:rsidR="00A17B87" w:rsidRDefault="00A17B87">
            <w:pPr>
              <w:spacing w:after="160"/>
            </w:pPr>
            <w:r>
              <w:t>~25,490 (+460)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462BD9" w14:textId="77777777" w:rsidR="00A17B87" w:rsidRDefault="00A17B87">
            <w:pPr>
              <w:spacing w:after="160"/>
            </w:pPr>
            <w:r>
              <w:t>~25,500</w:t>
            </w:r>
          </w:p>
        </w:tc>
      </w:tr>
      <w:tr w:rsidR="00A17B87" w14:paraId="74C30BC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D9BC3E" w14:textId="77777777" w:rsidR="00A17B87" w:rsidRDefault="00A17B87">
            <w:pPr>
              <w:spacing w:after="160"/>
            </w:pPr>
            <w:r>
              <w:t>Stray IMMEDIATE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76CC4" w14:textId="77777777" w:rsidR="00A17B87" w:rsidRDefault="00A17B87">
            <w:pPr>
              <w:spacing w:after="160"/>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477A9" w14:textId="77777777" w:rsidR="00A17B87" w:rsidRDefault="00A17B87">
            <w:pPr>
              <w:spacing w:after="160"/>
            </w:pPr>
            <w:r>
              <w:rPr>
                <w:b/>
                <w:bCs/>
              </w:rPr>
              <w:t>1</w:t>
            </w:r>
            <w:r>
              <w:t xml:space="preserve"> (iter_17, false positive)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F9425" w14:textId="77777777" w:rsidR="00A17B87" w:rsidRDefault="00A17B87">
            <w:pPr>
              <w:spacing w:after="160"/>
            </w:pPr>
            <w:r>
              <w:t>0</w:t>
            </w:r>
          </w:p>
        </w:tc>
      </w:tr>
    </w:tbl>
    <w:p w14:paraId="4A57F52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b/>
          <w:bCs/>
          <w:color w:val="000080"/>
          <w:kern w:val="0"/>
          <w:sz w:val="18"/>
          <w:szCs w:val="18"/>
          <w14:ligatures w14:val="none"/>
        </w:rPr>
        <w:t xml:space="preserve">**The headline finding is </w:t>
      </w:r>
      <w:proofErr w:type="gramStart"/>
      <w:r w:rsidRPr="00094D7F">
        <w:rPr>
          <w:rFonts w:ascii="Menlo" w:eastAsia="Times New Roman" w:hAnsi="Menlo" w:cs="Menlo"/>
          <w:b/>
          <w:bCs/>
          <w:color w:val="000080"/>
          <w:kern w:val="0"/>
          <w:sz w:val="18"/>
          <w:szCs w:val="18"/>
          <w14:ligatures w14:val="none"/>
        </w:rPr>
        <w:t>uncomfortable.*</w:t>
      </w:r>
      <w:proofErr w:type="gramEnd"/>
      <w:r w:rsidRPr="00094D7F">
        <w:rPr>
          <w:rFonts w:ascii="Menlo" w:eastAsia="Times New Roman" w:hAnsi="Menlo" w:cs="Menlo"/>
          <w:b/>
          <w:bCs/>
          <w:color w:val="000080"/>
          <w:kern w:val="0"/>
          <w:sz w:val="18"/>
          <w:szCs w:val="18"/>
          <w14:ligatures w14:val="none"/>
        </w:rPr>
        <w:t>*</w:t>
      </w:r>
      <w:r w:rsidRPr="00094D7F">
        <w:rPr>
          <w:rFonts w:ascii="Menlo" w:eastAsia="Times New Roman" w:hAnsi="Menlo" w:cs="Menlo"/>
          <w:color w:val="000000"/>
          <w:kern w:val="0"/>
          <w:sz w:val="18"/>
          <w:szCs w:val="18"/>
          <w14:ligatures w14:val="none"/>
        </w:rPr>
        <w:t xml:space="preserve"> Chrono-sort alone </w:t>
      </w:r>
      <w:r w:rsidRPr="00094D7F">
        <w:rPr>
          <w:rFonts w:ascii="Menlo" w:eastAsia="Times New Roman" w:hAnsi="Menlo" w:cs="Menlo"/>
          <w:i/>
          <w:iCs/>
          <w:color w:val="800080"/>
          <w:kern w:val="0"/>
          <w:sz w:val="18"/>
          <w:szCs w:val="18"/>
          <w14:ligatures w14:val="none"/>
        </w:rPr>
        <w:t>*increased*</w:t>
      </w:r>
      <w:r w:rsidRPr="00094D7F">
        <w:rPr>
          <w:rFonts w:ascii="Menlo" w:eastAsia="Times New Roman" w:hAnsi="Menlo" w:cs="Menlo"/>
          <w:color w:val="000000"/>
          <w:kern w:val="0"/>
          <w:sz w:val="18"/>
          <w:szCs w:val="18"/>
          <w14:ligatures w14:val="none"/>
        </w:rPr>
        <w:t xml:space="preserve"> verdict drift (20% → 45%) and produced a stray IMMEDIATE on a case the baseline correctly called Not </w:t>
      </w:r>
      <w:r w:rsidRPr="00094D7F">
        <w:rPr>
          <w:rFonts w:ascii="Menlo" w:eastAsia="Times New Roman" w:hAnsi="Menlo" w:cs="Menlo"/>
          <w:color w:val="000000"/>
          <w:kern w:val="0"/>
          <w:sz w:val="18"/>
          <w:szCs w:val="18"/>
          <w14:ligatures w14:val="none"/>
        </w:rPr>
        <w:lastRenderedPageBreak/>
        <w:t xml:space="preserve">Mentioned. The fix works as plumbing, but salience alone is not discipline — without complementary prompt rules to gate how the dates are </w:t>
      </w:r>
      <w:r w:rsidRPr="00094D7F">
        <w:rPr>
          <w:rFonts w:ascii="Menlo" w:eastAsia="Times New Roman" w:hAnsi="Menlo" w:cs="Menlo"/>
          <w:i/>
          <w:iCs/>
          <w:color w:val="800080"/>
          <w:kern w:val="0"/>
          <w:sz w:val="18"/>
          <w:szCs w:val="18"/>
          <w14:ligatures w14:val="none"/>
        </w:rPr>
        <w:t>*used*</w:t>
      </w:r>
      <w:r w:rsidRPr="00094D7F">
        <w:rPr>
          <w:rFonts w:ascii="Menlo" w:eastAsia="Times New Roman" w:hAnsi="Menlo" w:cs="Menlo"/>
          <w:color w:val="000000"/>
          <w:kern w:val="0"/>
          <w:sz w:val="18"/>
          <w:szCs w:val="18"/>
          <w14:ligatures w14:val="none"/>
        </w:rPr>
        <w:t>, the model latches onto the most-recent qualitative phrase and escalates.</w:t>
      </w:r>
    </w:p>
    <w:p w14:paraId="2B64EF4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A3B3D6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When chrono-sort is combined with a decision-table prompt change (4 scoring rules: AND-conjunction enforcement, no-promote-without-quant, NM tightening, cross-quantity blocking), drift collapses and the stray IMMEDIATE disappears, with the controlled counter-test on 338X416 confirming the rules do not suppress correct Heavy verdicts (Heavy:20 baseline → Heavy:20 with fixes).</w:t>
      </w:r>
    </w:p>
    <w:p w14:paraId="2DB0238A"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9502DAA"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This whitepaper documents both phases in full.</w:t>
      </w:r>
    </w:p>
    <w:p w14:paraId="73F4A60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7091F42" w14:textId="77777777" w:rsidR="00A17B87" w:rsidRDefault="00A17B87" w:rsidP="00893661"/>
    <w:p w14:paraId="5F4F9F9F"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8183869" w14:textId="77777777" w:rsidR="00A17B87" w:rsidRDefault="00A17B87">
      <w:pPr>
        <w:pStyle w:val="Heading1"/>
        <w:rPr>
          <w:rFonts w:asciiTheme="minorHAnsi" w:hAnsiTheme="minorHAnsi" w:cstheme="minorBidi"/>
        </w:rPr>
      </w:pPr>
      <w:r w:rsidRPr="00094D7F">
        <w:rPr>
          <w:rFonts w:ascii="Menlo" w:eastAsia="Times New Roman" w:hAnsi="Menlo" w:cs="Menlo"/>
          <w:b/>
          <w:bCs/>
          <w:color w:val="800000"/>
          <w:kern w:val="0"/>
          <w:sz w:val="18"/>
          <w:szCs w:val="18"/>
          <w14:ligatures w14:val="none"/>
        </w:rPr>
        <w:t>2. Problem statement</w:t>
      </w:r>
    </w:p>
    <w:p w14:paraId="2CDCBE23"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6A6516E" w14:textId="77777777" w:rsidR="00A17B87" w:rsidRDefault="00A17B87">
      <w:pPr>
        <w:pStyle w:val="Heading2"/>
        <w:rPr>
          <w:rFonts w:asciiTheme="minorHAnsi" w:hAnsiTheme="minorHAnsi" w:cstheme="minorBidi"/>
        </w:rPr>
      </w:pPr>
      <w:r w:rsidRPr="00094D7F">
        <w:rPr>
          <w:rFonts w:ascii="Menlo" w:eastAsia="Times New Roman" w:hAnsi="Menlo" w:cs="Menlo"/>
          <w:b/>
          <w:bCs/>
          <w:color w:val="800000"/>
          <w:kern w:val="0"/>
          <w:sz w:val="18"/>
          <w:szCs w:val="18"/>
          <w14:ligatures w14:val="none"/>
        </w:rPr>
        <w:t>2.1 Chronology blindness in band-led prompting</w:t>
      </w:r>
    </w:p>
    <w:p w14:paraId="134F2599"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E621BB9"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Severity criteria for many heatmap conditions implicitly depend on time:</w:t>
      </w:r>
    </w:p>
    <w:p w14:paraId="39C8CC36" w14:textId="77777777" w:rsidR="00A17B87" w:rsidRPr="00A17B87" w:rsidRDefault="00A17B87" w:rsidP="00A17B87">
      <w:pPr>
        <w:pStyle w:val="ListParagraph"/>
        <w:numPr>
          <w:ilvl w:val="0"/>
          <w:numId w:val="2"/>
        </w:numPr>
        <w:rPr>
          <w:kern w:val="0"/>
          <w:sz w:val="20"/>
          <w:szCs w:val="20"/>
          <w14:ligatures w14:val="none"/>
        </w:rPr>
      </w:pPr>
      <w:r w:rsidRPr="00A17B87">
        <w:rPr>
          <w:b/>
          <w:bCs/>
          <w:sz w:val="20"/>
          <w:szCs w:val="20"/>
        </w:rPr>
        <w:t>Recurrence</w:t>
      </w:r>
      <w:r w:rsidRPr="00A17B87">
        <w:rPr>
          <w:sz w:val="20"/>
          <w:szCs w:val="20"/>
        </w:rPr>
        <w:t xml:space="preserve"> (“documented in multiple outages”) — needs distinct dates to qualify.</w:t>
      </w:r>
    </w:p>
    <w:p w14:paraId="674F0A9B" w14:textId="77777777" w:rsidR="00A17B87" w:rsidRPr="00A17B87" w:rsidRDefault="00A17B87" w:rsidP="00A17B87">
      <w:pPr>
        <w:pStyle w:val="ListParagraph"/>
        <w:numPr>
          <w:ilvl w:val="0"/>
          <w:numId w:val="2"/>
        </w:numPr>
        <w:rPr>
          <w:sz w:val="20"/>
          <w:szCs w:val="20"/>
        </w:rPr>
      </w:pPr>
      <w:r w:rsidRPr="00A17B87">
        <w:rPr>
          <w:b/>
          <w:bCs/>
          <w:sz w:val="20"/>
          <w:szCs w:val="20"/>
        </w:rPr>
        <w:t>Reset gating</w:t>
      </w:r>
      <w:r w:rsidRPr="00A17B87">
        <w:rPr>
          <w:sz w:val="20"/>
          <w:szCs w:val="20"/>
        </w:rPr>
        <w:t xml:space="preserve"> — a 2024 rewind completion can invalidate 2018 findings.</w:t>
      </w:r>
    </w:p>
    <w:p w14:paraId="5E56D817" w14:textId="77777777" w:rsidR="00A17B87" w:rsidRPr="00A17B87" w:rsidRDefault="00A17B87" w:rsidP="00A17B87">
      <w:pPr>
        <w:pStyle w:val="ListParagraph"/>
        <w:numPr>
          <w:ilvl w:val="0"/>
          <w:numId w:val="2"/>
        </w:numPr>
        <w:rPr>
          <w:sz w:val="20"/>
          <w:szCs w:val="20"/>
        </w:rPr>
      </w:pPr>
      <w:r w:rsidRPr="00A17B87">
        <w:rPr>
          <w:b/>
          <w:bCs/>
          <w:sz w:val="20"/>
          <w:szCs w:val="20"/>
        </w:rPr>
        <w:t>“No longer present”</w:t>
      </w:r>
      <w:r w:rsidRPr="00A17B87">
        <w:rPr>
          <w:sz w:val="20"/>
          <w:szCs w:val="20"/>
        </w:rPr>
        <w:t xml:space="preserve"> — only meaningful if the model can tell which finding is later.</w:t>
      </w:r>
    </w:p>
    <w:p w14:paraId="44ACC6E4" w14:textId="77777777" w:rsidR="00A17B87" w:rsidRPr="00A17B87" w:rsidRDefault="00A17B87" w:rsidP="00A17B87">
      <w:pPr>
        <w:pStyle w:val="ListParagraph"/>
        <w:numPr>
          <w:ilvl w:val="0"/>
          <w:numId w:val="2"/>
        </w:numPr>
        <w:rPr>
          <w:sz w:val="20"/>
          <w:szCs w:val="20"/>
        </w:rPr>
      </w:pPr>
      <w:r w:rsidRPr="00A17B87">
        <w:rPr>
          <w:b/>
          <w:bCs/>
          <w:sz w:val="20"/>
          <w:szCs w:val="20"/>
        </w:rPr>
        <w:t>Quantitative drift</w:t>
      </w:r>
      <w:r w:rsidRPr="00A17B87">
        <w:rPr>
          <w:sz w:val="20"/>
          <w:szCs w:val="20"/>
        </w:rPr>
        <w:t xml:space="preserve"> — a 2020 reading of 3 mils followed by a 2024 reading of 6 mils tells a different story than the same two values in reverse.</w:t>
      </w:r>
    </w:p>
    <w:p w14:paraId="6D52CFA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CF46CB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In the pre-fix builder, chunks were ordered by retriever similarity. A reader of the prompt could not tell which observation was the latest unless the chunk text itself spelled it out. Six recurring failure modes in the SME negative-feedback corpus (n=1,641 labeled rows, 177 over-calls) include "Chronology / reset" (13 negative-feedback rows) and contribute to over-calls outnumbering under-calls 7.4×.</w:t>
      </w:r>
    </w:p>
    <w:p w14:paraId="67FB93DA"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18C1E50" w14:textId="77777777" w:rsidR="00A17B87" w:rsidRDefault="00A17B87">
      <w:pPr>
        <w:pStyle w:val="Heading2"/>
        <w:rPr>
          <w:rFonts w:asciiTheme="minorHAnsi" w:hAnsiTheme="minorHAnsi" w:cstheme="minorBidi"/>
        </w:rPr>
      </w:pPr>
      <w:r w:rsidRPr="00094D7F">
        <w:rPr>
          <w:rFonts w:ascii="Menlo" w:eastAsia="Times New Roman" w:hAnsi="Menlo" w:cs="Menlo"/>
          <w:b/>
          <w:bCs/>
          <w:color w:val="800000"/>
          <w:kern w:val="0"/>
          <w:sz w:val="18"/>
          <w:szCs w:val="18"/>
          <w14:ligatures w14:val="none"/>
        </w:rPr>
        <w:t xml:space="preserve">2.2 Specific failure: 436X023 / Vibration / Rotor / </w:t>
      </w:r>
      <w:r>
        <w:rPr>
          <w:rFonts w:asciiTheme="minorHAnsi" w:hAnsiTheme="minorHAnsi" w:cstheme="minorBidi"/>
        </w:rPr>
        <w:t>“</w:t>
      </w:r>
      <w:r w:rsidRPr="00094D7F">
        <w:rPr>
          <w:rFonts w:ascii="Menlo" w:eastAsia="Times New Roman" w:hAnsi="Menlo" w:cs="Menlo"/>
          <w:b/>
          <w:bCs/>
          <w:color w:val="800000"/>
          <w:kern w:val="0"/>
          <w:sz w:val="18"/>
          <w:szCs w:val="18"/>
          <w14:ligatures w14:val="none"/>
        </w:rPr>
        <w:t>thermal sensitivity</w:t>
      </w:r>
      <w:r>
        <w:rPr>
          <w:rFonts w:asciiTheme="minorHAnsi" w:hAnsiTheme="minorHAnsi" w:cstheme="minorBidi"/>
        </w:rPr>
        <w:t>?”</w:t>
      </w:r>
    </w:p>
    <w:p w14:paraId="4B0F33A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213E26A7"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The motivating case: ESN 436X023 has a 2017 ER recommending a rotor rewind (rotor thermal sensitivity, forced outage) and a 2025 FSR reporting Collector End </w:t>
      </w:r>
      <w:proofErr w:type="spellStart"/>
      <w:r w:rsidRPr="00094D7F">
        <w:rPr>
          <w:rFonts w:ascii="Menlo" w:eastAsia="Times New Roman" w:hAnsi="Menlo" w:cs="Menlo"/>
          <w:color w:val="000000"/>
          <w:kern w:val="0"/>
          <w:sz w:val="18"/>
          <w:szCs w:val="18"/>
          <w14:ligatures w14:val="none"/>
        </w:rPr>
        <w:t>Proximeter</w:t>
      </w:r>
      <w:proofErr w:type="spellEnd"/>
      <w:r w:rsidRPr="00094D7F">
        <w:rPr>
          <w:rFonts w:ascii="Menlo" w:eastAsia="Times New Roman" w:hAnsi="Menlo" w:cs="Menlo"/>
          <w:color w:val="000000"/>
          <w:kern w:val="0"/>
          <w:sz w:val="18"/>
          <w:szCs w:val="18"/>
          <w14:ligatures w14:val="none"/>
        </w:rPr>
        <w:t xml:space="preserve"> 102Y spiking to Alarm levels at 20 MW. The thermal-sensitivity criterion has a literal IMMEDIATE band requiring "≥ Alarm limits (&gt;6 mils steady state or &gt;7.5/9 mils transient)" with the implicit assumption that "alarm" refers to </w:t>
      </w:r>
      <w:r w:rsidRPr="00094D7F">
        <w:rPr>
          <w:rFonts w:ascii="Menlo" w:eastAsia="Times New Roman" w:hAnsi="Menlo" w:cs="Menlo"/>
          <w:i/>
          <w:iCs/>
          <w:color w:val="800080"/>
          <w:kern w:val="0"/>
          <w:sz w:val="18"/>
          <w:szCs w:val="18"/>
          <w14:ligatures w14:val="none"/>
        </w:rPr>
        <w:t>*rotor body vibration mils*</w:t>
      </w:r>
      <w:r w:rsidRPr="00094D7F">
        <w:rPr>
          <w:rFonts w:ascii="Menlo" w:eastAsia="Times New Roman" w:hAnsi="Menlo" w:cs="Menlo"/>
          <w:color w:val="000000"/>
          <w:kern w:val="0"/>
          <w:sz w:val="18"/>
          <w:szCs w:val="18"/>
          <w14:ligatures w14:val="none"/>
        </w:rPr>
        <w:t xml:space="preserve">, not a collector-end </w:t>
      </w:r>
      <w:proofErr w:type="spellStart"/>
      <w:r w:rsidRPr="00094D7F">
        <w:rPr>
          <w:rFonts w:ascii="Menlo" w:eastAsia="Times New Roman" w:hAnsi="Menlo" w:cs="Menlo"/>
          <w:color w:val="000000"/>
          <w:kern w:val="0"/>
          <w:sz w:val="18"/>
          <w:szCs w:val="18"/>
          <w14:ligatures w14:val="none"/>
        </w:rPr>
        <w:t>proximeter</w:t>
      </w:r>
      <w:proofErr w:type="spellEnd"/>
      <w:r w:rsidRPr="00094D7F">
        <w:rPr>
          <w:rFonts w:ascii="Menlo" w:eastAsia="Times New Roman" w:hAnsi="Menlo" w:cs="Menlo"/>
          <w:color w:val="000000"/>
          <w:kern w:val="0"/>
          <w:sz w:val="18"/>
          <w:szCs w:val="18"/>
          <w14:ligatures w14:val="none"/>
        </w:rPr>
        <w:t xml:space="preserve"> reading at a specific load. Without dates, the model could not even attempt reset-gate reasoning on the 2017 rewind. With the rewind decision and the 2025 reading at the same indistinguishable position in the prompt, the model alternated freely between Not Mentioned and Light across iterations.</w:t>
      </w:r>
    </w:p>
    <w:p w14:paraId="685D8DF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81CFB0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The pre-fix Phase B baseline produced: NM:16, Light:3, Med:1 — 20% drift, no IMMEDIATE.</w:t>
      </w:r>
    </w:p>
    <w:p w14:paraId="3AD7066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58CE12A" w14:textId="77777777" w:rsidR="00A17B87" w:rsidRDefault="00A17B87" w:rsidP="00225224"/>
    <w:p w14:paraId="0A98F6B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53F5202" w14:textId="77777777" w:rsidR="00A17B87" w:rsidRDefault="00A17B87">
      <w:pPr>
        <w:pStyle w:val="Heading1"/>
        <w:rPr>
          <w:rFonts w:asciiTheme="minorHAnsi" w:hAnsiTheme="minorHAnsi" w:cstheme="minorBidi"/>
        </w:rPr>
      </w:pPr>
      <w:r w:rsidRPr="00094D7F">
        <w:rPr>
          <w:rFonts w:ascii="Menlo" w:eastAsia="Times New Roman" w:hAnsi="Menlo" w:cs="Menlo"/>
          <w:b/>
          <w:bCs/>
          <w:color w:val="800000"/>
          <w:kern w:val="0"/>
          <w:sz w:val="18"/>
          <w:szCs w:val="18"/>
          <w14:ligatures w14:val="none"/>
        </w:rPr>
        <w:t>3. The fix</w:t>
      </w:r>
    </w:p>
    <w:p w14:paraId="131EEFE9"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759291A" w14:textId="77777777" w:rsidR="00A17B87" w:rsidRDefault="00A17B87">
      <w:pPr>
        <w:pStyle w:val="Heading2"/>
        <w:rPr>
          <w:rFonts w:asciiTheme="minorHAnsi" w:hAnsiTheme="minorHAnsi" w:cstheme="minorBidi"/>
        </w:rPr>
      </w:pPr>
      <w:r w:rsidRPr="00094D7F">
        <w:rPr>
          <w:rFonts w:ascii="Menlo" w:eastAsia="Times New Roman" w:hAnsi="Menlo" w:cs="Menlo"/>
          <w:b/>
          <w:bCs/>
          <w:color w:val="800000"/>
          <w:kern w:val="0"/>
          <w:sz w:val="18"/>
          <w:szCs w:val="18"/>
          <w14:ligatures w14:val="none"/>
        </w:rPr>
        <w:t>3.1 What changed (code under test)</w:t>
      </w:r>
    </w:p>
    <w:p w14:paraId="37E79FED"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BEF13D3"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Three locations, all gated by </w:t>
      </w:r>
      <w:r w:rsidRPr="00094D7F">
        <w:rPr>
          <w:rFonts w:ascii="Menlo" w:eastAsia="Times New Roman" w:hAnsi="Menlo" w:cs="Menlo"/>
          <w:color w:val="800000"/>
          <w:kern w:val="0"/>
          <w:sz w:val="18"/>
          <w:szCs w:val="18"/>
          <w14:ligatures w14:val="none"/>
        </w:rPr>
        <w:t>`BEGIN/END CHRONO-SORT EXPERIMENT (2026-06-</w:t>
      </w:r>
      <w:proofErr w:type="gramStart"/>
      <w:r w:rsidRPr="00094D7F">
        <w:rPr>
          <w:rFonts w:ascii="Menlo" w:eastAsia="Times New Roman" w:hAnsi="Menlo" w:cs="Menlo"/>
          <w:color w:val="800000"/>
          <w:kern w:val="0"/>
          <w:sz w:val="18"/>
          <w:szCs w:val="18"/>
          <w14:ligatures w14:val="none"/>
        </w:rPr>
        <w:t>12)`</w:t>
      </w:r>
      <w:proofErr w:type="gramEnd"/>
      <w:r w:rsidRPr="00094D7F">
        <w:rPr>
          <w:rFonts w:ascii="Menlo" w:eastAsia="Times New Roman" w:hAnsi="Menlo" w:cs="Menlo"/>
          <w:color w:val="000000"/>
          <w:kern w:val="0"/>
          <w:sz w:val="18"/>
          <w:szCs w:val="18"/>
          <w14:ligatures w14:val="none"/>
        </w:rPr>
        <w:t xml:space="preserve"> markers.</w:t>
      </w:r>
    </w:p>
    <w:p w14:paraId="2DD85F7E"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0D4367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b/>
          <w:bCs/>
          <w:color w:val="000080"/>
          <w:kern w:val="0"/>
          <w:sz w:val="18"/>
          <w:szCs w:val="18"/>
          <w14:ligatures w14:val="none"/>
        </w:rPr>
        <w:t>**</w:t>
      </w:r>
      <w:r w:rsidRPr="00094D7F">
        <w:rPr>
          <w:rFonts w:ascii="Menlo" w:eastAsia="Times New Roman" w:hAnsi="Menlo" w:cs="Menlo"/>
          <w:b/>
          <w:bCs/>
          <w:color w:val="800000"/>
          <w:kern w:val="0"/>
          <w:sz w:val="18"/>
          <w:szCs w:val="18"/>
          <w14:ligatures w14:val="none"/>
        </w:rPr>
        <w:t>`fsr_metadata_service.py</w:t>
      </w:r>
      <w:proofErr w:type="gramStart"/>
      <w:r w:rsidRPr="00094D7F">
        <w:rPr>
          <w:rFonts w:ascii="Menlo" w:eastAsia="Times New Roman" w:hAnsi="Menlo" w:cs="Menlo"/>
          <w:b/>
          <w:bCs/>
          <w:color w:val="800000"/>
          <w:kern w:val="0"/>
          <w:sz w:val="18"/>
          <w:szCs w:val="18"/>
          <w14:ligatures w14:val="none"/>
        </w:rPr>
        <w:t>`</w:t>
      </w:r>
      <w:r w:rsidRPr="00094D7F">
        <w:rPr>
          <w:rFonts w:ascii="Menlo" w:eastAsia="Times New Roman" w:hAnsi="Menlo" w:cs="Menlo"/>
          <w:b/>
          <w:bCs/>
          <w:color w:val="000080"/>
          <w:kern w:val="0"/>
          <w:sz w:val="18"/>
          <w:szCs w:val="18"/>
          <w14:ligatures w14:val="none"/>
        </w:rPr>
        <w:t>:*</w:t>
      </w:r>
      <w:proofErr w:type="gramEnd"/>
      <w:r w:rsidRPr="00094D7F">
        <w:rPr>
          <w:rFonts w:ascii="Menlo" w:eastAsia="Times New Roman" w:hAnsi="Menlo" w:cs="Menlo"/>
          <w:b/>
          <w:bCs/>
          <w:color w:val="000080"/>
          <w:kern w:val="0"/>
          <w:sz w:val="18"/>
          <w:szCs w:val="18"/>
          <w14:ligatures w14:val="none"/>
        </w:rPr>
        <w:t>*</w:t>
      </w:r>
    </w:p>
    <w:p w14:paraId="48398CCE"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451A5"/>
          <w:kern w:val="0"/>
          <w:sz w:val="18"/>
          <w:szCs w:val="18"/>
          <w14:ligatures w14:val="none"/>
        </w:rPr>
        <w:t>-</w:t>
      </w:r>
      <w:r w:rsidRPr="00094D7F">
        <w:rPr>
          <w:rFonts w:ascii="Menlo" w:eastAsia="Times New Roman" w:hAnsi="Menlo" w:cs="Menlo"/>
          <w:color w:val="000000"/>
          <w:kern w:val="0"/>
          <w:sz w:val="18"/>
          <w:szCs w:val="18"/>
          <w14:ligatures w14:val="none"/>
        </w:rPr>
        <w:t xml:space="preserve"> </w:t>
      </w:r>
      <w:r w:rsidRPr="00094D7F">
        <w:rPr>
          <w:rFonts w:ascii="Menlo" w:eastAsia="Times New Roman" w:hAnsi="Menlo" w:cs="Menlo"/>
          <w:color w:val="800000"/>
          <w:kern w:val="0"/>
          <w:sz w:val="18"/>
          <w:szCs w:val="18"/>
          <w14:ligatures w14:val="none"/>
        </w:rPr>
        <w:t>`_</w:t>
      </w:r>
      <w:proofErr w:type="spellStart"/>
      <w:r w:rsidRPr="00094D7F">
        <w:rPr>
          <w:rFonts w:ascii="Menlo" w:eastAsia="Times New Roman" w:hAnsi="Menlo" w:cs="Menlo"/>
          <w:color w:val="800000"/>
          <w:kern w:val="0"/>
          <w:sz w:val="18"/>
          <w:szCs w:val="18"/>
          <w14:ligatures w14:val="none"/>
        </w:rPr>
        <w:t>format_date_or_none</w:t>
      </w:r>
      <w:proofErr w:type="spellEnd"/>
      <w:r w:rsidRPr="00094D7F">
        <w:rPr>
          <w:rFonts w:ascii="Menlo" w:eastAsia="Times New Roman" w:hAnsi="Menlo" w:cs="Menlo"/>
          <w:color w:val="800000"/>
          <w:kern w:val="0"/>
          <w:sz w:val="18"/>
          <w:szCs w:val="18"/>
          <w14:ligatures w14:val="none"/>
        </w:rPr>
        <w:t>(value)`</w:t>
      </w:r>
      <w:r w:rsidRPr="00094D7F">
        <w:rPr>
          <w:rFonts w:ascii="Menlo" w:eastAsia="Times New Roman" w:hAnsi="Menlo" w:cs="Menlo"/>
          <w:color w:val="000000"/>
          <w:kern w:val="0"/>
          <w:sz w:val="18"/>
          <w:szCs w:val="18"/>
          <w14:ligatures w14:val="none"/>
        </w:rPr>
        <w:t xml:space="preserve"> helper added — normalizes any datetime-</w:t>
      </w:r>
      <w:proofErr w:type="spellStart"/>
      <w:r w:rsidRPr="00094D7F">
        <w:rPr>
          <w:rFonts w:ascii="Menlo" w:eastAsia="Times New Roman" w:hAnsi="Menlo" w:cs="Menlo"/>
          <w:color w:val="000000"/>
          <w:kern w:val="0"/>
          <w:sz w:val="18"/>
          <w:szCs w:val="18"/>
          <w14:ligatures w14:val="none"/>
        </w:rPr>
        <w:t>ish</w:t>
      </w:r>
      <w:proofErr w:type="spellEnd"/>
      <w:r w:rsidRPr="00094D7F">
        <w:rPr>
          <w:rFonts w:ascii="Menlo" w:eastAsia="Times New Roman" w:hAnsi="Menlo" w:cs="Menlo"/>
          <w:color w:val="000000"/>
          <w:kern w:val="0"/>
          <w:sz w:val="18"/>
          <w:szCs w:val="18"/>
          <w14:ligatures w14:val="none"/>
        </w:rPr>
        <w:t xml:space="preserve"> input to </w:t>
      </w:r>
      <w:r w:rsidRPr="00094D7F">
        <w:rPr>
          <w:rFonts w:ascii="Menlo" w:eastAsia="Times New Roman" w:hAnsi="Menlo" w:cs="Menlo"/>
          <w:color w:val="800000"/>
          <w:kern w:val="0"/>
          <w:sz w:val="18"/>
          <w:szCs w:val="18"/>
          <w14:ligatures w14:val="none"/>
        </w:rPr>
        <w:t>`YYYY-MM-DD`</w:t>
      </w:r>
      <w:r w:rsidRPr="00094D7F">
        <w:rPr>
          <w:rFonts w:ascii="Menlo" w:eastAsia="Times New Roman" w:hAnsi="Menlo" w:cs="Menlo"/>
          <w:color w:val="000000"/>
          <w:kern w:val="0"/>
          <w:sz w:val="18"/>
          <w:szCs w:val="18"/>
          <w14:ligatures w14:val="none"/>
        </w:rPr>
        <w:t xml:space="preserve"> or returns </w:t>
      </w:r>
      <w:r w:rsidRPr="00094D7F">
        <w:rPr>
          <w:rFonts w:ascii="Menlo" w:eastAsia="Times New Roman" w:hAnsi="Menlo" w:cs="Menlo"/>
          <w:color w:val="800000"/>
          <w:kern w:val="0"/>
          <w:sz w:val="18"/>
          <w:szCs w:val="18"/>
          <w14:ligatures w14:val="none"/>
        </w:rPr>
        <w:t>`None`</w:t>
      </w:r>
      <w:r w:rsidRPr="00094D7F">
        <w:rPr>
          <w:rFonts w:ascii="Menlo" w:eastAsia="Times New Roman" w:hAnsi="Menlo" w:cs="Menlo"/>
          <w:color w:val="000000"/>
          <w:kern w:val="0"/>
          <w:sz w:val="18"/>
          <w:szCs w:val="18"/>
          <w14:ligatures w14:val="none"/>
        </w:rPr>
        <w:t>.</w:t>
      </w:r>
    </w:p>
    <w:p w14:paraId="62DB890F"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451A5"/>
          <w:kern w:val="0"/>
          <w:sz w:val="18"/>
          <w:szCs w:val="18"/>
          <w14:ligatures w14:val="none"/>
        </w:rPr>
        <w:t>-</w:t>
      </w:r>
      <w:r w:rsidRPr="00094D7F">
        <w:rPr>
          <w:rFonts w:ascii="Menlo" w:eastAsia="Times New Roman" w:hAnsi="Menlo" w:cs="Menlo"/>
          <w:color w:val="000000"/>
          <w:kern w:val="0"/>
          <w:sz w:val="18"/>
          <w:szCs w:val="18"/>
          <w14:ligatures w14:val="none"/>
        </w:rPr>
        <w:t xml:space="preserve">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resolve_pdf_</w:t>
      </w:r>
      <w:proofErr w:type="gramStart"/>
      <w:r w:rsidRPr="00094D7F">
        <w:rPr>
          <w:rFonts w:ascii="Menlo" w:eastAsia="Times New Roman" w:hAnsi="Menlo" w:cs="Menlo"/>
          <w:color w:val="800000"/>
          <w:kern w:val="0"/>
          <w:sz w:val="18"/>
          <w:szCs w:val="18"/>
          <w14:ligatures w14:val="none"/>
        </w:rPr>
        <w:t>names</w:t>
      </w:r>
      <w:proofErr w:type="spellEnd"/>
      <w:r w:rsidRPr="00094D7F">
        <w:rPr>
          <w:rFonts w:ascii="Menlo" w:eastAsia="Times New Roman" w:hAnsi="Menlo" w:cs="Menlo"/>
          <w:color w:val="800000"/>
          <w:kern w:val="0"/>
          <w:sz w:val="18"/>
          <w:szCs w:val="18"/>
          <w14:ligatures w14:val="none"/>
        </w:rPr>
        <w:t>(</w:t>
      </w:r>
      <w:proofErr w:type="gram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SELECT extended to include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outage_end_date</w:t>
      </w:r>
      <w:proofErr w:type="spellEnd"/>
      <w:r w:rsidRPr="00094D7F">
        <w:rPr>
          <w:rFonts w:ascii="Menlo" w:eastAsia="Times New Roman" w:hAnsi="Menlo" w:cs="Menlo"/>
          <w:color w:val="800000"/>
          <w:kern w:val="0"/>
          <w:sz w:val="18"/>
          <w:szCs w:val="18"/>
          <w14:ligatures w14:val="none"/>
        </w:rPr>
        <w:t xml:space="preserve">, </w:t>
      </w:r>
      <w:proofErr w:type="spellStart"/>
      <w:r w:rsidRPr="00094D7F">
        <w:rPr>
          <w:rFonts w:ascii="Menlo" w:eastAsia="Times New Roman" w:hAnsi="Menlo" w:cs="Menlo"/>
          <w:color w:val="800000"/>
          <w:kern w:val="0"/>
          <w:sz w:val="18"/>
          <w:szCs w:val="18"/>
          <w14:ligatures w14:val="none"/>
        </w:rPr>
        <w:t>report_issued_date</w:t>
      </w:r>
      <w:proofErr w:type="spell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alongside the existing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outage_start_date</w:t>
      </w:r>
      <w:proofErr w:type="spell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w:t>
      </w:r>
    </w:p>
    <w:p w14:paraId="1B25F69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451A5"/>
          <w:kern w:val="0"/>
          <w:sz w:val="18"/>
          <w:szCs w:val="18"/>
          <w14:ligatures w14:val="none"/>
        </w:rPr>
        <w:t>-</w:t>
      </w:r>
      <w:r w:rsidRPr="00094D7F">
        <w:rPr>
          <w:rFonts w:ascii="Menlo" w:eastAsia="Times New Roman" w:hAnsi="Menlo" w:cs="Menlo"/>
          <w:color w:val="000000"/>
          <w:kern w:val="0"/>
          <w:sz w:val="18"/>
          <w:szCs w:val="18"/>
          <w14:ligatures w14:val="none"/>
        </w:rPr>
        <w:t xml:space="preserve"> Returned metadata </w:t>
      </w:r>
      <w:proofErr w:type="spellStart"/>
      <w:r w:rsidRPr="00094D7F">
        <w:rPr>
          <w:rFonts w:ascii="Menlo" w:eastAsia="Times New Roman" w:hAnsi="Menlo" w:cs="Menlo"/>
          <w:color w:val="000000"/>
          <w:kern w:val="0"/>
          <w:sz w:val="18"/>
          <w:szCs w:val="18"/>
          <w14:ligatures w14:val="none"/>
        </w:rPr>
        <w:t>dict</w:t>
      </w:r>
      <w:proofErr w:type="spellEnd"/>
      <w:r w:rsidRPr="00094D7F">
        <w:rPr>
          <w:rFonts w:ascii="Menlo" w:eastAsia="Times New Roman" w:hAnsi="Menlo" w:cs="Menlo"/>
          <w:color w:val="000000"/>
          <w:kern w:val="0"/>
          <w:sz w:val="18"/>
          <w:szCs w:val="18"/>
          <w14:ligatures w14:val="none"/>
        </w:rPr>
        <w:t xml:space="preserve"> exposes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outage_start_date</w:t>
      </w:r>
      <w:proofErr w:type="spell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outage_end_date</w:t>
      </w:r>
      <w:proofErr w:type="spell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report_issued_date</w:t>
      </w:r>
      <w:proofErr w:type="spell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w:t>
      </w:r>
    </w:p>
    <w:p w14:paraId="1A70E4A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7800BB8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b/>
          <w:bCs/>
          <w:color w:val="000080"/>
          <w:kern w:val="0"/>
          <w:sz w:val="18"/>
          <w:szCs w:val="18"/>
          <w14:ligatures w14:val="none"/>
        </w:rPr>
        <w:t>**</w:t>
      </w:r>
      <w:r w:rsidRPr="00094D7F">
        <w:rPr>
          <w:rFonts w:ascii="Menlo" w:eastAsia="Times New Roman" w:hAnsi="Menlo" w:cs="Menlo"/>
          <w:b/>
          <w:bCs/>
          <w:color w:val="800000"/>
          <w:kern w:val="0"/>
          <w:sz w:val="18"/>
          <w:szCs w:val="18"/>
          <w14:ligatures w14:val="none"/>
        </w:rPr>
        <w:t>`prompt_builder.py</w:t>
      </w:r>
      <w:proofErr w:type="gramStart"/>
      <w:r w:rsidRPr="00094D7F">
        <w:rPr>
          <w:rFonts w:ascii="Menlo" w:eastAsia="Times New Roman" w:hAnsi="Menlo" w:cs="Menlo"/>
          <w:b/>
          <w:bCs/>
          <w:color w:val="800000"/>
          <w:kern w:val="0"/>
          <w:sz w:val="18"/>
          <w:szCs w:val="18"/>
          <w14:ligatures w14:val="none"/>
        </w:rPr>
        <w:t>`</w:t>
      </w:r>
      <w:r w:rsidRPr="00094D7F">
        <w:rPr>
          <w:rFonts w:ascii="Menlo" w:eastAsia="Times New Roman" w:hAnsi="Menlo" w:cs="Menlo"/>
          <w:b/>
          <w:bCs/>
          <w:color w:val="000080"/>
          <w:kern w:val="0"/>
          <w:sz w:val="18"/>
          <w:szCs w:val="18"/>
          <w14:ligatures w14:val="none"/>
        </w:rPr>
        <w:t>:*</w:t>
      </w:r>
      <w:proofErr w:type="gramEnd"/>
      <w:r w:rsidRPr="00094D7F">
        <w:rPr>
          <w:rFonts w:ascii="Menlo" w:eastAsia="Times New Roman" w:hAnsi="Menlo" w:cs="Menlo"/>
          <w:b/>
          <w:bCs/>
          <w:color w:val="000080"/>
          <w:kern w:val="0"/>
          <w:sz w:val="18"/>
          <w:szCs w:val="18"/>
          <w14:ligatures w14:val="none"/>
        </w:rPr>
        <w:t>*</w:t>
      </w:r>
    </w:p>
    <w:p w14:paraId="4F27E4BE"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451A5"/>
          <w:kern w:val="0"/>
          <w:sz w:val="18"/>
          <w:szCs w:val="18"/>
          <w14:ligatures w14:val="none"/>
        </w:rPr>
        <w:t>-</w:t>
      </w:r>
      <w:r w:rsidRPr="00094D7F">
        <w:rPr>
          <w:rFonts w:ascii="Menlo" w:eastAsia="Times New Roman" w:hAnsi="Menlo" w:cs="Menlo"/>
          <w:color w:val="000000"/>
          <w:kern w:val="0"/>
          <w:sz w:val="18"/>
          <w:szCs w:val="18"/>
          <w14:ligatures w14:val="none"/>
        </w:rPr>
        <w:t xml:space="preserve">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format_fsr_</w:t>
      </w:r>
      <w:proofErr w:type="gramStart"/>
      <w:r w:rsidRPr="00094D7F">
        <w:rPr>
          <w:rFonts w:ascii="Menlo" w:eastAsia="Times New Roman" w:hAnsi="Menlo" w:cs="Menlo"/>
          <w:color w:val="800000"/>
          <w:kern w:val="0"/>
          <w:sz w:val="18"/>
          <w:szCs w:val="18"/>
          <w14:ligatures w14:val="none"/>
        </w:rPr>
        <w:t>section</w:t>
      </w:r>
      <w:proofErr w:type="spellEnd"/>
      <w:r w:rsidRPr="00094D7F">
        <w:rPr>
          <w:rFonts w:ascii="Menlo" w:eastAsia="Times New Roman" w:hAnsi="Menlo" w:cs="Menlo"/>
          <w:color w:val="800000"/>
          <w:kern w:val="0"/>
          <w:sz w:val="18"/>
          <w:szCs w:val="18"/>
          <w14:ligatures w14:val="none"/>
        </w:rPr>
        <w:t>(</w:t>
      </w:r>
      <w:proofErr w:type="gram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emits per-chunk:</w:t>
      </w:r>
    </w:p>
    <w:p w14:paraId="487F22A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  ```</w:t>
      </w:r>
    </w:p>
    <w:p w14:paraId="5061C533"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  Outage Start Date: 2025-04-21</w:t>
      </w:r>
    </w:p>
    <w:p w14:paraId="51D70F84"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  Outage End Date:   2025-05-15</w:t>
      </w:r>
    </w:p>
    <w:p w14:paraId="427B1A9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  Report Issued Date: 2025-05-22</w:t>
      </w:r>
    </w:p>
    <w:p w14:paraId="07B6D777"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  ```</w:t>
      </w:r>
    </w:p>
    <w:p w14:paraId="0C7498D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  (lines omitted when the corresponding field is </w:t>
      </w:r>
      <w:r w:rsidRPr="00094D7F">
        <w:rPr>
          <w:rFonts w:ascii="Menlo" w:eastAsia="Times New Roman" w:hAnsi="Menlo" w:cs="Menlo"/>
          <w:color w:val="800000"/>
          <w:kern w:val="0"/>
          <w:sz w:val="18"/>
          <w:szCs w:val="18"/>
          <w14:ligatures w14:val="none"/>
        </w:rPr>
        <w:t>`None`</w:t>
      </w:r>
      <w:r w:rsidRPr="00094D7F">
        <w:rPr>
          <w:rFonts w:ascii="Menlo" w:eastAsia="Times New Roman" w:hAnsi="Menlo" w:cs="Menlo"/>
          <w:color w:val="000000"/>
          <w:kern w:val="0"/>
          <w:sz w:val="18"/>
          <w:szCs w:val="18"/>
          <w14:ligatures w14:val="none"/>
        </w:rPr>
        <w:t>).</w:t>
      </w:r>
    </w:p>
    <w:p w14:paraId="70185B2D"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451A5"/>
          <w:kern w:val="0"/>
          <w:sz w:val="18"/>
          <w:szCs w:val="18"/>
          <w14:ligatures w14:val="none"/>
        </w:rPr>
        <w:t>-</w:t>
      </w:r>
      <w:r w:rsidRPr="00094D7F">
        <w:rPr>
          <w:rFonts w:ascii="Menlo" w:eastAsia="Times New Roman" w:hAnsi="Menlo" w:cs="Menlo"/>
          <w:color w:val="000000"/>
          <w:kern w:val="0"/>
          <w:sz w:val="18"/>
          <w:szCs w:val="18"/>
          <w14:ligatures w14:val="none"/>
        </w:rPr>
        <w:t xml:space="preserve">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build_user_</w:t>
      </w:r>
      <w:proofErr w:type="gramStart"/>
      <w:r w:rsidRPr="00094D7F">
        <w:rPr>
          <w:rFonts w:ascii="Menlo" w:eastAsia="Times New Roman" w:hAnsi="Menlo" w:cs="Menlo"/>
          <w:color w:val="800000"/>
          <w:kern w:val="0"/>
          <w:sz w:val="18"/>
          <w:szCs w:val="18"/>
          <w14:ligatures w14:val="none"/>
        </w:rPr>
        <w:t>prompt</w:t>
      </w:r>
      <w:proofErr w:type="spellEnd"/>
      <w:r w:rsidRPr="00094D7F">
        <w:rPr>
          <w:rFonts w:ascii="Menlo" w:eastAsia="Times New Roman" w:hAnsi="Menlo" w:cs="Menlo"/>
          <w:color w:val="800000"/>
          <w:kern w:val="0"/>
          <w:sz w:val="18"/>
          <w:szCs w:val="18"/>
          <w14:ligatures w14:val="none"/>
        </w:rPr>
        <w:t>(</w:t>
      </w:r>
      <w:proofErr w:type="gram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sorts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selected_fsr</w:t>
      </w:r>
      <w:proofErr w:type="spell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and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selected_er</w:t>
      </w:r>
      <w:proofErr w:type="spell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ascending by date before rendering. Sort key prefers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outage_start_date</w:t>
      </w:r>
      <w:proofErr w:type="spell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falls back to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report_issued_date</w:t>
      </w:r>
      <w:proofErr w:type="spell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then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outage_end_date</w:t>
      </w:r>
      <w:proofErr w:type="spell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Undated chunks sort to the front (oldest position) and are visibly undated in the prompt.</w:t>
      </w:r>
    </w:p>
    <w:p w14:paraId="716EBCD7"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451A5"/>
          <w:kern w:val="0"/>
          <w:sz w:val="18"/>
          <w:szCs w:val="18"/>
          <w14:ligatures w14:val="none"/>
        </w:rPr>
        <w:t>-</w:t>
      </w:r>
      <w:r w:rsidRPr="00094D7F">
        <w:rPr>
          <w:rFonts w:ascii="Menlo" w:eastAsia="Times New Roman" w:hAnsi="Menlo" w:cs="Menlo"/>
          <w:color w:val="000000"/>
          <w:kern w:val="0"/>
          <w:sz w:val="18"/>
          <w:szCs w:val="18"/>
          <w14:ligatures w14:val="none"/>
        </w:rPr>
        <w:t xml:space="preserve">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collect_fsr_</w:t>
      </w:r>
      <w:proofErr w:type="gramStart"/>
      <w:r w:rsidRPr="00094D7F">
        <w:rPr>
          <w:rFonts w:ascii="Menlo" w:eastAsia="Times New Roman" w:hAnsi="Menlo" w:cs="Menlo"/>
          <w:color w:val="800000"/>
          <w:kern w:val="0"/>
          <w:sz w:val="18"/>
          <w:szCs w:val="18"/>
          <w14:ligatures w14:val="none"/>
        </w:rPr>
        <w:t>chunks</w:t>
      </w:r>
      <w:proofErr w:type="spellEnd"/>
      <w:r w:rsidRPr="00094D7F">
        <w:rPr>
          <w:rFonts w:ascii="Menlo" w:eastAsia="Times New Roman" w:hAnsi="Menlo" w:cs="Menlo"/>
          <w:color w:val="800000"/>
          <w:kern w:val="0"/>
          <w:sz w:val="18"/>
          <w:szCs w:val="18"/>
          <w14:ligatures w14:val="none"/>
        </w:rPr>
        <w:t>(</w:t>
      </w:r>
      <w:proofErr w:type="gram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passes the three raw date fields through to the prompt-builder layer.</w:t>
      </w:r>
    </w:p>
    <w:p w14:paraId="404F68B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171CC0A"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b/>
          <w:bCs/>
          <w:color w:val="000080"/>
          <w:kern w:val="0"/>
          <w:sz w:val="18"/>
          <w:szCs w:val="18"/>
          <w14:ligatures w14:val="none"/>
        </w:rPr>
        <w:t xml:space="preserve">**System prompt: </w:t>
      </w:r>
      <w:proofErr w:type="gramStart"/>
      <w:r w:rsidRPr="00094D7F">
        <w:rPr>
          <w:rFonts w:ascii="Menlo" w:eastAsia="Times New Roman" w:hAnsi="Menlo" w:cs="Menlo"/>
          <w:b/>
          <w:bCs/>
          <w:color w:val="000080"/>
          <w:kern w:val="0"/>
          <w:sz w:val="18"/>
          <w:szCs w:val="18"/>
          <w14:ligatures w14:val="none"/>
        </w:rPr>
        <w:t>unchanged.*</w:t>
      </w:r>
      <w:proofErr w:type="gramEnd"/>
      <w:r w:rsidRPr="00094D7F">
        <w:rPr>
          <w:rFonts w:ascii="Menlo" w:eastAsia="Times New Roman" w:hAnsi="Menlo" w:cs="Menlo"/>
          <w:b/>
          <w:bCs/>
          <w:color w:val="000080"/>
          <w:kern w:val="0"/>
          <w:sz w:val="18"/>
          <w:szCs w:val="18"/>
          <w14:ligatures w14:val="none"/>
        </w:rPr>
        <w:t>*</w:t>
      </w:r>
      <w:r w:rsidRPr="00094D7F">
        <w:rPr>
          <w:rFonts w:ascii="Menlo" w:eastAsia="Times New Roman" w:hAnsi="Menlo" w:cs="Menlo"/>
          <w:color w:val="000000"/>
          <w:kern w:val="0"/>
          <w:sz w:val="18"/>
          <w:szCs w:val="18"/>
          <w14:ligatures w14:val="none"/>
        </w:rPr>
        <w:t xml:space="preserve"> No instructions about </w:t>
      </w:r>
      <w:r w:rsidRPr="00094D7F">
        <w:rPr>
          <w:rFonts w:ascii="Menlo" w:eastAsia="Times New Roman" w:hAnsi="Menlo" w:cs="Menlo"/>
          <w:i/>
          <w:iCs/>
          <w:color w:val="800080"/>
          <w:kern w:val="0"/>
          <w:sz w:val="18"/>
          <w:szCs w:val="18"/>
          <w14:ligatures w14:val="none"/>
        </w:rPr>
        <w:t>*using*</w:t>
      </w:r>
      <w:r w:rsidRPr="00094D7F">
        <w:rPr>
          <w:rFonts w:ascii="Menlo" w:eastAsia="Times New Roman" w:hAnsi="Menlo" w:cs="Menlo"/>
          <w:color w:val="000000"/>
          <w:kern w:val="0"/>
          <w:sz w:val="18"/>
          <w:szCs w:val="18"/>
          <w14:ligatures w14:val="none"/>
        </w:rPr>
        <w:t xml:space="preserve"> the chronology </w:t>
      </w:r>
      <w:proofErr w:type="gramStart"/>
      <w:r w:rsidRPr="00094D7F">
        <w:rPr>
          <w:rFonts w:ascii="Menlo" w:eastAsia="Times New Roman" w:hAnsi="Menlo" w:cs="Menlo"/>
          <w:color w:val="000000"/>
          <w:kern w:val="0"/>
          <w:sz w:val="18"/>
          <w:szCs w:val="18"/>
          <w14:ligatures w14:val="none"/>
        </w:rPr>
        <w:t>were</w:t>
      </w:r>
      <w:proofErr w:type="gramEnd"/>
      <w:r w:rsidRPr="00094D7F">
        <w:rPr>
          <w:rFonts w:ascii="Menlo" w:eastAsia="Times New Roman" w:hAnsi="Menlo" w:cs="Menlo"/>
          <w:color w:val="000000"/>
          <w:kern w:val="0"/>
          <w:sz w:val="18"/>
          <w:szCs w:val="18"/>
          <w14:ligatures w14:val="none"/>
        </w:rPr>
        <w:t xml:space="preserve"> added in the first experiment — by design, to isolate the plumbing effect from any prompt-rule effect.</w:t>
      </w:r>
    </w:p>
    <w:p w14:paraId="45AD6A0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69EBAFD"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3.2 What did not change</w:t>
      </w:r>
    </w:p>
    <w:p w14:paraId="34F1D49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67AE3D3" w14:textId="77777777" w:rsidR="00732A4E" w:rsidRPr="00732A4E" w:rsidRDefault="00732A4E" w:rsidP="00732A4E">
      <w:pPr>
        <w:pStyle w:val="ListParagraph"/>
        <w:numPr>
          <w:ilvl w:val="0"/>
          <w:numId w:val="3"/>
        </w:numPr>
        <w:rPr>
          <w:kern w:val="0"/>
          <w:sz w:val="20"/>
          <w:szCs w:val="20"/>
          <w14:ligatures w14:val="none"/>
        </w:rPr>
      </w:pPr>
      <w:r w:rsidRPr="00732A4E">
        <w:rPr>
          <w:sz w:val="20"/>
          <w:szCs w:val="20"/>
        </w:rPr>
        <w:t>Retrieval pipeline (vector search, similarity scoring, top-k selection).</w:t>
      </w:r>
    </w:p>
    <w:p w14:paraId="3382D4AB" w14:textId="77777777" w:rsidR="00732A4E" w:rsidRPr="00732A4E" w:rsidRDefault="00732A4E" w:rsidP="00732A4E">
      <w:pPr>
        <w:pStyle w:val="ListParagraph"/>
        <w:numPr>
          <w:ilvl w:val="0"/>
          <w:numId w:val="3"/>
        </w:numPr>
        <w:rPr>
          <w:sz w:val="20"/>
          <w:szCs w:val="20"/>
        </w:rPr>
      </w:pPr>
      <w:r w:rsidRPr="00732A4E">
        <w:rPr>
          <w:sz w:val="20"/>
          <w:szCs w:val="20"/>
        </w:rPr>
        <w:lastRenderedPageBreak/>
        <w:t>The set of chunks returned for a given query (verified by Phase A Jaccard = 1.0 on both FSR and ER across all runs).</w:t>
      </w:r>
    </w:p>
    <w:p w14:paraId="3D2574BF" w14:textId="77777777" w:rsidR="00732A4E" w:rsidRPr="00732A4E" w:rsidRDefault="00732A4E" w:rsidP="00732A4E">
      <w:pPr>
        <w:pStyle w:val="ListParagraph"/>
        <w:numPr>
          <w:ilvl w:val="0"/>
          <w:numId w:val="3"/>
        </w:numPr>
        <w:rPr>
          <w:sz w:val="20"/>
          <w:szCs w:val="20"/>
        </w:rPr>
      </w:pPr>
      <w:r w:rsidRPr="00732A4E">
        <w:rPr>
          <w:sz w:val="20"/>
          <w:szCs w:val="20"/>
        </w:rPr>
        <w:t>Chunk content, page references, or document names.</w:t>
      </w:r>
    </w:p>
    <w:p w14:paraId="60FC87F2" w14:textId="77777777" w:rsidR="00732A4E" w:rsidRPr="00732A4E" w:rsidRDefault="00732A4E" w:rsidP="00732A4E">
      <w:pPr>
        <w:pStyle w:val="ListParagraph"/>
        <w:numPr>
          <w:ilvl w:val="0"/>
          <w:numId w:val="3"/>
        </w:numPr>
        <w:rPr>
          <w:sz w:val="20"/>
          <w:szCs w:val="20"/>
        </w:rPr>
      </w:pPr>
      <w:r w:rsidRPr="00732A4E">
        <w:rPr>
          <w:sz w:val="20"/>
          <w:szCs w:val="20"/>
        </w:rPr>
        <w:t>System prompt or task instructions.</w:t>
      </w:r>
    </w:p>
    <w:p w14:paraId="598CCE1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9336488"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3.3 Gating</w:t>
      </w:r>
    </w:p>
    <w:p w14:paraId="5B265405"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872228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The block is opt-in via </w:t>
      </w:r>
      <w:r w:rsidRPr="00094D7F">
        <w:rPr>
          <w:rFonts w:ascii="Menlo" w:eastAsia="Times New Roman" w:hAnsi="Menlo" w:cs="Menlo"/>
          <w:color w:val="800000"/>
          <w:kern w:val="0"/>
          <w:sz w:val="18"/>
          <w:szCs w:val="18"/>
          <w14:ligatures w14:val="none"/>
        </w:rPr>
        <w:t>`EXPERIMENT_CHRONO_SORT=1`</w:t>
      </w:r>
      <w:r w:rsidRPr="00094D7F">
        <w:rPr>
          <w:rFonts w:ascii="Menlo" w:eastAsia="Times New Roman" w:hAnsi="Menlo" w:cs="Menlo"/>
          <w:color w:val="000000"/>
          <w:kern w:val="0"/>
          <w:sz w:val="18"/>
          <w:szCs w:val="18"/>
          <w14:ligatures w14:val="none"/>
        </w:rPr>
        <w:t xml:space="preserve">. With the flag off,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resolve_pdf_</w:t>
      </w:r>
      <w:proofErr w:type="gramStart"/>
      <w:r w:rsidRPr="00094D7F">
        <w:rPr>
          <w:rFonts w:ascii="Menlo" w:eastAsia="Times New Roman" w:hAnsi="Menlo" w:cs="Menlo"/>
          <w:color w:val="800000"/>
          <w:kern w:val="0"/>
          <w:sz w:val="18"/>
          <w:szCs w:val="18"/>
          <w14:ligatures w14:val="none"/>
        </w:rPr>
        <w:t>names</w:t>
      </w:r>
      <w:proofErr w:type="spellEnd"/>
      <w:r w:rsidRPr="00094D7F">
        <w:rPr>
          <w:rFonts w:ascii="Menlo" w:eastAsia="Times New Roman" w:hAnsi="Menlo" w:cs="Menlo"/>
          <w:color w:val="800000"/>
          <w:kern w:val="0"/>
          <w:sz w:val="18"/>
          <w:szCs w:val="18"/>
          <w14:ligatures w14:val="none"/>
        </w:rPr>
        <w:t>(</w:t>
      </w:r>
      <w:proofErr w:type="gram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issues the original 4-column SELECT and </w:t>
      </w:r>
      <w:r w:rsidRPr="00094D7F">
        <w:rPr>
          <w:rFonts w:ascii="Menlo" w:eastAsia="Times New Roman" w:hAnsi="Menlo" w:cs="Menlo"/>
          <w:color w:val="800000"/>
          <w:kern w:val="0"/>
          <w:sz w:val="18"/>
          <w:szCs w:val="18"/>
          <w14:ligatures w14:val="none"/>
        </w:rPr>
        <w:t>`</w:t>
      </w:r>
      <w:proofErr w:type="spellStart"/>
      <w:r w:rsidRPr="00094D7F">
        <w:rPr>
          <w:rFonts w:ascii="Menlo" w:eastAsia="Times New Roman" w:hAnsi="Menlo" w:cs="Menlo"/>
          <w:color w:val="800000"/>
          <w:kern w:val="0"/>
          <w:sz w:val="18"/>
          <w:szCs w:val="18"/>
          <w14:ligatures w14:val="none"/>
        </w:rPr>
        <w:t>prompt_builder</w:t>
      </w:r>
      <w:proofErr w:type="spellEnd"/>
      <w:r w:rsidRPr="00094D7F">
        <w:rPr>
          <w:rFonts w:ascii="Menlo" w:eastAsia="Times New Roman" w:hAnsi="Menlo" w:cs="Menlo"/>
          <w:color w:val="800000"/>
          <w:kern w:val="0"/>
          <w:sz w:val="18"/>
          <w:szCs w:val="18"/>
          <w14:ligatures w14:val="none"/>
        </w:rPr>
        <w:t>`</w:t>
      </w:r>
      <w:r w:rsidRPr="00094D7F">
        <w:rPr>
          <w:rFonts w:ascii="Menlo" w:eastAsia="Times New Roman" w:hAnsi="Menlo" w:cs="Menlo"/>
          <w:color w:val="000000"/>
          <w:kern w:val="0"/>
          <w:sz w:val="18"/>
          <w:szCs w:val="18"/>
          <w14:ligatures w14:val="none"/>
        </w:rPr>
        <w:t xml:space="preserve"> skips the sort and the date lines — so a flip of the env var reverts the behavior at the next service restart without a code change.</w:t>
      </w:r>
    </w:p>
    <w:p w14:paraId="7DA35F4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2F6B6D1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7FD8ABC" w14:textId="77777777" w:rsidR="00732A4E" w:rsidRDefault="00732A4E">
      <w:pPr>
        <w:pStyle w:val="Heading1"/>
        <w:rPr>
          <w:rFonts w:cstheme="minorBidi"/>
        </w:rPr>
      </w:pPr>
      <w:r w:rsidRPr="00094D7F">
        <w:rPr>
          <w:rFonts w:ascii="Menlo" w:eastAsia="Times New Roman" w:hAnsi="Menlo" w:cs="Menlo"/>
          <w:b/>
          <w:bCs/>
          <w:color w:val="800000"/>
          <w:kern w:val="0"/>
          <w:sz w:val="18"/>
          <w:szCs w:val="18"/>
          <w14:ligatures w14:val="none"/>
        </w:rPr>
        <w:t>4. Test methodology</w:t>
      </w:r>
    </w:p>
    <w:p w14:paraId="0EF2A654"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59F24B4"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4.1 Probe harness</w:t>
      </w:r>
    </w:p>
    <w:p w14:paraId="70BAAC64"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4745B4F"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800000"/>
          <w:kern w:val="0"/>
          <w:sz w:val="18"/>
          <w:szCs w:val="18"/>
          <w14:ligatures w14:val="none"/>
        </w:rPr>
        <w:t>`scripts/</w:t>
      </w:r>
      <w:proofErr w:type="spellStart"/>
      <w:r w:rsidRPr="00094D7F">
        <w:rPr>
          <w:rFonts w:ascii="Menlo" w:eastAsia="Times New Roman" w:hAnsi="Menlo" w:cs="Menlo"/>
          <w:color w:val="800000"/>
          <w:kern w:val="0"/>
          <w:sz w:val="18"/>
          <w:szCs w:val="18"/>
          <w14:ligatures w14:val="none"/>
        </w:rPr>
        <w:t>determinism_probe</w:t>
      </w:r>
      <w:proofErr w:type="spellEnd"/>
      <w:r w:rsidRPr="00094D7F">
        <w:rPr>
          <w:rFonts w:ascii="Menlo" w:eastAsia="Times New Roman" w:hAnsi="Menlo" w:cs="Menlo"/>
          <w:color w:val="800000"/>
          <w:kern w:val="0"/>
          <w:sz w:val="18"/>
          <w:szCs w:val="18"/>
          <w14:ligatures w14:val="none"/>
        </w:rPr>
        <w:t>/probe.py`</w:t>
      </w:r>
      <w:r w:rsidRPr="00094D7F">
        <w:rPr>
          <w:rFonts w:ascii="Menlo" w:eastAsia="Times New Roman" w:hAnsi="Menlo" w:cs="Menlo"/>
          <w:color w:val="000000"/>
          <w:kern w:val="0"/>
          <w:sz w:val="18"/>
          <w:szCs w:val="18"/>
          <w14:ligatures w14:val="none"/>
        </w:rPr>
        <w:t xml:space="preserve"> against </w:t>
      </w:r>
      <w:r w:rsidRPr="00094D7F">
        <w:rPr>
          <w:rFonts w:ascii="Menlo" w:eastAsia="Times New Roman" w:hAnsi="Menlo" w:cs="Menlo"/>
          <w:color w:val="800000"/>
          <w:kern w:val="0"/>
          <w:sz w:val="18"/>
          <w:szCs w:val="18"/>
          <w14:ligatures w14:val="none"/>
        </w:rPr>
        <w:t>`risk-eval:8082`</w:t>
      </w:r>
      <w:r w:rsidRPr="00094D7F">
        <w:rPr>
          <w:rFonts w:ascii="Menlo" w:eastAsia="Times New Roman" w:hAnsi="Menlo" w:cs="Menlo"/>
          <w:color w:val="000000"/>
          <w:kern w:val="0"/>
          <w:sz w:val="18"/>
          <w:szCs w:val="18"/>
          <w14:ligatures w14:val="none"/>
        </w:rPr>
        <w:t>. Two phases per run:</w:t>
      </w:r>
    </w:p>
    <w:p w14:paraId="3EDFBD97"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1E49777" w14:textId="77777777" w:rsidR="00732A4E" w:rsidRPr="00732A4E" w:rsidRDefault="00732A4E" w:rsidP="00732A4E">
      <w:pPr>
        <w:pStyle w:val="ListParagraph"/>
        <w:numPr>
          <w:ilvl w:val="0"/>
          <w:numId w:val="4"/>
        </w:numPr>
        <w:rPr>
          <w:kern w:val="0"/>
          <w:sz w:val="20"/>
          <w:szCs w:val="20"/>
          <w14:ligatures w14:val="none"/>
        </w:rPr>
      </w:pPr>
      <w:r w:rsidRPr="00732A4E">
        <w:rPr>
          <w:b/>
          <w:bCs/>
          <w:sz w:val="20"/>
          <w:szCs w:val="20"/>
        </w:rPr>
        <w:t>Phase A — live:</w:t>
      </w:r>
      <w:r w:rsidRPr="00732A4E">
        <w:rPr>
          <w:sz w:val="20"/>
          <w:szCs w:val="20"/>
        </w:rPr>
        <w:t xml:space="preserve"> every iter does a fresh retrieval. Tests end-to-end determinism </w:t>
      </w:r>
      <w:r w:rsidRPr="00732A4E">
        <w:rPr>
          <w:i/>
          <w:iCs/>
          <w:sz w:val="20"/>
          <w:szCs w:val="20"/>
        </w:rPr>
        <w:t>and</w:t>
      </w:r>
      <w:r w:rsidRPr="00732A4E">
        <w:rPr>
          <w:sz w:val="20"/>
          <w:szCs w:val="20"/>
        </w:rPr>
        <w:t xml:space="preserve"> retrieval stability.</w:t>
      </w:r>
    </w:p>
    <w:p w14:paraId="499395FC" w14:textId="77777777" w:rsidR="00732A4E" w:rsidRPr="00732A4E" w:rsidRDefault="00732A4E" w:rsidP="00732A4E">
      <w:pPr>
        <w:pStyle w:val="ListParagraph"/>
        <w:numPr>
          <w:ilvl w:val="0"/>
          <w:numId w:val="4"/>
        </w:numPr>
        <w:rPr>
          <w:sz w:val="20"/>
          <w:szCs w:val="20"/>
        </w:rPr>
      </w:pPr>
      <w:r w:rsidRPr="00732A4E">
        <w:rPr>
          <w:b/>
          <w:bCs/>
          <w:sz w:val="20"/>
          <w:szCs w:val="20"/>
        </w:rPr>
        <w:t>Phase B — frozen:</w:t>
      </w:r>
      <w:r w:rsidRPr="00732A4E">
        <w:rPr>
          <w:sz w:val="20"/>
          <w:szCs w:val="20"/>
        </w:rPr>
        <w:t xml:space="preserve"> retrieval runs once, FSR+ER chunks are pinned, then the LLM is invoked N times against the pinned set. Isolates LLM-only variance from retrieval variance.</w:t>
      </w:r>
    </w:p>
    <w:p w14:paraId="5F2DA40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tbl>
      <w:tblPr>
        <w:tblStyle w:val="GridTable4-Accent1"/>
        <w:tblW w:w="0" w:type="auto"/>
        <w:tblInd w:w="0" w:type="dxa"/>
        <w:tblLook w:val="04A0" w:firstRow="1" w:lastRow="0" w:firstColumn="1" w:lastColumn="0" w:noHBand="0" w:noVBand="1"/>
      </w:tblPr>
      <w:tblGrid>
        <w:gridCol w:w="2271"/>
        <w:gridCol w:w="2095"/>
      </w:tblGrid>
      <w:tr w:rsidR="00732A4E" w14:paraId="5B3C99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59AADC" w14:textId="77777777" w:rsidR="00732A4E" w:rsidRDefault="00732A4E">
            <w:pPr>
              <w:spacing w:after="160"/>
            </w:pPr>
            <w:r>
              <w:rPr>
                <w:b/>
                <w:bCs/>
              </w:rPr>
              <w:t>Knob</w:t>
            </w:r>
          </w:p>
        </w:tc>
        <w:tc>
          <w:tcPr>
            <w:tcW w:w="0" w:type="auto"/>
            <w:tcBorders>
              <w:top w:val="outset" w:sz="6" w:space="0" w:color="auto"/>
              <w:left w:val="outset" w:sz="6" w:space="0" w:color="auto"/>
              <w:bottom w:val="outset" w:sz="6" w:space="0" w:color="auto"/>
              <w:right w:val="outset" w:sz="6" w:space="0" w:color="auto"/>
            </w:tcBorders>
            <w:vAlign w:val="center"/>
            <w:hideMark/>
          </w:tcPr>
          <w:p w14:paraId="72FC7C61" w14:textId="77777777" w:rsidR="00732A4E" w:rsidRDefault="00732A4E">
            <w:pPr>
              <w:spacing w:after="160"/>
            </w:pPr>
            <w:r>
              <w:rPr>
                <w:b/>
                <w:bCs/>
              </w:rPr>
              <w:t>Value</w:t>
            </w:r>
          </w:p>
        </w:tc>
      </w:tr>
      <w:tr w:rsidR="00732A4E" w14:paraId="2DD5EA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E77A18" w14:textId="77777777" w:rsidR="00732A4E" w:rsidRDefault="00732A4E">
            <w:pPr>
              <w:spacing w:after="160"/>
            </w:pPr>
            <w:r>
              <w:t>Iterations per 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3B725" w14:textId="77777777" w:rsidR="00732A4E" w:rsidRDefault="00732A4E">
            <w:pPr>
              <w:spacing w:after="160"/>
            </w:pPr>
            <w:r>
              <w:t>20</w:t>
            </w:r>
          </w:p>
        </w:tc>
      </w:tr>
      <w:tr w:rsidR="00732A4E" w14:paraId="5BA6B9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9C69BA" w14:textId="77777777" w:rsidR="00732A4E" w:rsidRDefault="00732A4E">
            <w:pPr>
              <w:spacing w:after="160"/>
            </w:pPr>
            <w: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0B619" w14:textId="77777777" w:rsidR="00732A4E" w:rsidRDefault="00732A4E">
            <w:pPr>
              <w:spacing w:after="160"/>
            </w:pPr>
            <w:r>
              <w:rPr>
                <w:rFonts w:ascii="Menlo" w:hAnsi="Menlo" w:cs="Menlo"/>
              </w:rPr>
              <w:t>azure-gpt-5-2</w:t>
            </w:r>
          </w:p>
        </w:tc>
      </w:tr>
      <w:tr w:rsidR="00732A4E" w14:paraId="5F22815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234025" w14:textId="77777777" w:rsidR="00732A4E" w:rsidRDefault="00732A4E">
            <w:pPr>
              <w:spacing w:after="160"/>
            </w:pPr>
            <w:r>
              <w:t>Temperature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6086DC" w14:textId="77777777" w:rsidR="00732A4E" w:rsidRDefault="00732A4E">
            <w:pPr>
              <w:spacing w:after="160"/>
            </w:pPr>
            <w:r>
              <w:t>0.1</w:t>
            </w:r>
          </w:p>
        </w:tc>
      </w:tr>
      <w:tr w:rsidR="00732A4E" w14:paraId="5CA5A6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C88ACC" w14:textId="77777777" w:rsidR="00732A4E" w:rsidRDefault="00732A4E">
            <w:pPr>
              <w:spacing w:after="160"/>
            </w:pPr>
            <w:r>
              <w:t>Cache-bust nonce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8183AF" w14:textId="77777777" w:rsidR="00732A4E" w:rsidRDefault="00732A4E">
            <w:pPr>
              <w:spacing w:after="160"/>
            </w:pPr>
            <w:r>
              <w:t>ON (per-iter)</w:t>
            </w:r>
          </w:p>
        </w:tc>
      </w:tr>
      <w:tr w:rsidR="00732A4E" w14:paraId="5B02B5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F7BCA5" w14:textId="77777777" w:rsidR="00732A4E" w:rsidRDefault="00732A4E">
            <w:pPr>
              <w:spacing w:after="160"/>
            </w:pPr>
            <w:r>
              <w:t>Persona</w:t>
            </w:r>
          </w:p>
        </w:tc>
        <w:tc>
          <w:tcPr>
            <w:tcW w:w="0" w:type="auto"/>
            <w:tcBorders>
              <w:top w:val="outset" w:sz="6" w:space="0" w:color="auto"/>
              <w:left w:val="outset" w:sz="6" w:space="0" w:color="auto"/>
              <w:bottom w:val="outset" w:sz="6" w:space="0" w:color="auto"/>
              <w:right w:val="outset" w:sz="6" w:space="0" w:color="auto"/>
            </w:tcBorders>
            <w:vAlign w:val="center"/>
            <w:hideMark/>
          </w:tcPr>
          <w:p w14:paraId="100CED92" w14:textId="77777777" w:rsidR="00732A4E" w:rsidRDefault="00732A4E">
            <w:pPr>
              <w:spacing w:after="160"/>
            </w:pPr>
            <w:r>
              <w:t>RE</w:t>
            </w:r>
          </w:p>
        </w:tc>
      </w:tr>
    </w:tbl>
    <w:p w14:paraId="70835E0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793881B6"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4.2 Conditions covered</w:t>
      </w:r>
    </w:p>
    <w:p w14:paraId="11C94FF3"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730CD9E4"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The first comparison is the 436X023 / Vibration / Rotor case from §2.2. Subsequent runs broaden to four ESNs × six issue cells (see §6) to look for cross-condition regressions.</w:t>
      </w:r>
    </w:p>
    <w:p w14:paraId="4F0FFE0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CAAB13E"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lastRenderedPageBreak/>
        <w:t>4.3 Baseline vs fix isolation</w:t>
      </w:r>
    </w:p>
    <w:p w14:paraId="45F5501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F0F0647"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Baseline runs use the original code with the experiment block dormant. Fix runs use the env-var-on build. The 338X416 and 338X340 baseline runs use </w:t>
      </w:r>
      <w:r w:rsidRPr="00094D7F">
        <w:rPr>
          <w:rFonts w:ascii="Menlo" w:eastAsia="Times New Roman" w:hAnsi="Menlo" w:cs="Menlo"/>
          <w:color w:val="800000"/>
          <w:kern w:val="0"/>
          <w:sz w:val="18"/>
          <w:szCs w:val="18"/>
          <w14:ligatures w14:val="none"/>
        </w:rPr>
        <w:t>`git stash`</w:t>
      </w:r>
      <w:r w:rsidRPr="00094D7F">
        <w:rPr>
          <w:rFonts w:ascii="Menlo" w:eastAsia="Times New Roman" w:hAnsi="Menlo" w:cs="Menlo"/>
          <w:color w:val="000000"/>
          <w:kern w:val="0"/>
          <w:sz w:val="18"/>
          <w:szCs w:val="18"/>
          <w14:ligatures w14:val="none"/>
        </w:rPr>
        <w:t xml:space="preserve"> of </w:t>
      </w:r>
      <w:r w:rsidRPr="00094D7F">
        <w:rPr>
          <w:rFonts w:ascii="Menlo" w:eastAsia="Times New Roman" w:hAnsi="Menlo" w:cs="Menlo"/>
          <w:color w:val="800000"/>
          <w:kern w:val="0"/>
          <w:sz w:val="18"/>
          <w:szCs w:val="18"/>
          <w14:ligatures w14:val="none"/>
        </w:rPr>
        <w:t>`prompt_builder.py`</w:t>
      </w:r>
      <w:r w:rsidRPr="00094D7F">
        <w:rPr>
          <w:rFonts w:ascii="Menlo" w:eastAsia="Times New Roman" w:hAnsi="Menlo" w:cs="Menlo"/>
          <w:color w:val="000000"/>
          <w:kern w:val="0"/>
          <w:sz w:val="18"/>
          <w:szCs w:val="18"/>
          <w14:ligatures w14:val="none"/>
        </w:rPr>
        <w:t xml:space="preserve"> + </w:t>
      </w:r>
      <w:r w:rsidRPr="00094D7F">
        <w:rPr>
          <w:rFonts w:ascii="Menlo" w:eastAsia="Times New Roman" w:hAnsi="Menlo" w:cs="Menlo"/>
          <w:color w:val="800000"/>
          <w:kern w:val="0"/>
          <w:sz w:val="18"/>
          <w:szCs w:val="18"/>
          <w14:ligatures w14:val="none"/>
        </w:rPr>
        <w:t>`fsr_metadata_service.py`</w:t>
      </w:r>
      <w:r w:rsidRPr="00094D7F">
        <w:rPr>
          <w:rFonts w:ascii="Menlo" w:eastAsia="Times New Roman" w:hAnsi="Menlo" w:cs="Menlo"/>
          <w:color w:val="000000"/>
          <w:kern w:val="0"/>
          <w:sz w:val="18"/>
          <w:szCs w:val="18"/>
          <w14:ligatures w14:val="none"/>
        </w:rPr>
        <w:t xml:space="preserve">, </w:t>
      </w:r>
      <w:r w:rsidRPr="00094D7F">
        <w:rPr>
          <w:rFonts w:ascii="Menlo" w:eastAsia="Times New Roman" w:hAnsi="Menlo" w:cs="Menlo"/>
          <w:color w:val="800000"/>
          <w:kern w:val="0"/>
          <w:sz w:val="18"/>
          <w:szCs w:val="18"/>
          <w14:ligatures w14:val="none"/>
        </w:rPr>
        <w:t>`docker compose up -d --build`</w:t>
      </w:r>
      <w:r w:rsidRPr="00094D7F">
        <w:rPr>
          <w:rFonts w:ascii="Menlo" w:eastAsia="Times New Roman" w:hAnsi="Menlo" w:cs="Menlo"/>
          <w:color w:val="000000"/>
          <w:kern w:val="0"/>
          <w:sz w:val="18"/>
          <w:szCs w:val="18"/>
          <w14:ligatures w14:val="none"/>
        </w:rPr>
        <w:t xml:space="preserve">, rerun, </w:t>
      </w:r>
      <w:proofErr w:type="spellStart"/>
      <w:r w:rsidRPr="00094D7F">
        <w:rPr>
          <w:rFonts w:ascii="Menlo" w:eastAsia="Times New Roman" w:hAnsi="Menlo" w:cs="Menlo"/>
          <w:color w:val="000000"/>
          <w:kern w:val="0"/>
          <w:sz w:val="18"/>
          <w:szCs w:val="18"/>
          <w14:ligatures w14:val="none"/>
        </w:rPr>
        <w:t>unstash</w:t>
      </w:r>
      <w:proofErr w:type="spellEnd"/>
      <w:r w:rsidRPr="00094D7F">
        <w:rPr>
          <w:rFonts w:ascii="Menlo" w:eastAsia="Times New Roman" w:hAnsi="Menlo" w:cs="Menlo"/>
          <w:color w:val="000000"/>
          <w:kern w:val="0"/>
          <w:sz w:val="18"/>
          <w:szCs w:val="18"/>
          <w14:ligatures w14:val="none"/>
        </w:rPr>
        <w:t xml:space="preserve"> — so the "with fixes" and "baseline" runs differ </w:t>
      </w:r>
      <w:r w:rsidRPr="00094D7F">
        <w:rPr>
          <w:rFonts w:ascii="Menlo" w:eastAsia="Times New Roman" w:hAnsi="Menlo" w:cs="Menlo"/>
          <w:i/>
          <w:iCs/>
          <w:color w:val="800080"/>
          <w:kern w:val="0"/>
          <w:sz w:val="18"/>
          <w:szCs w:val="18"/>
          <w14:ligatures w14:val="none"/>
        </w:rPr>
        <w:t>*only*</w:t>
      </w:r>
      <w:r w:rsidRPr="00094D7F">
        <w:rPr>
          <w:rFonts w:ascii="Menlo" w:eastAsia="Times New Roman" w:hAnsi="Menlo" w:cs="Menlo"/>
          <w:color w:val="000000"/>
          <w:kern w:val="0"/>
          <w:sz w:val="18"/>
          <w:szCs w:val="18"/>
          <w14:ligatures w14:val="none"/>
        </w:rPr>
        <w:t xml:space="preserve"> in the chrono-sort block plus, where indicated, the decision-table system-prompt rules.</w:t>
      </w:r>
    </w:p>
    <w:p w14:paraId="2E70D645"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D6144D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6CD6AAA" w14:textId="77777777" w:rsidR="00732A4E" w:rsidRDefault="00732A4E">
      <w:pPr>
        <w:pStyle w:val="Heading1"/>
        <w:rPr>
          <w:rFonts w:cstheme="minorBidi"/>
        </w:rPr>
      </w:pPr>
      <w:r w:rsidRPr="00094D7F">
        <w:rPr>
          <w:rFonts w:ascii="Menlo" w:eastAsia="Times New Roman" w:hAnsi="Menlo" w:cs="Menlo"/>
          <w:b/>
          <w:bCs/>
          <w:color w:val="800000"/>
          <w:kern w:val="0"/>
          <w:sz w:val="18"/>
          <w:szCs w:val="18"/>
          <w14:ligatures w14:val="none"/>
        </w:rPr>
        <w:t>5. Phase 1 results — chrono-sort alone</w:t>
      </w:r>
    </w:p>
    <w:p w14:paraId="101D4CE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1007621"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5.1 436X023 / Vibration / Rotor / thermal sensitivity</w:t>
      </w:r>
    </w:p>
    <w:p w14:paraId="149082F4"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tbl>
      <w:tblPr>
        <w:tblStyle w:val="GridTable4-Accent1"/>
        <w:tblW w:w="0" w:type="auto"/>
        <w:tblInd w:w="0" w:type="dxa"/>
        <w:tblLook w:val="04A0" w:firstRow="1" w:lastRow="0" w:firstColumn="1" w:lastColumn="0" w:noHBand="0" w:noVBand="1"/>
      </w:tblPr>
      <w:tblGrid>
        <w:gridCol w:w="1861"/>
        <w:gridCol w:w="2554"/>
        <w:gridCol w:w="2664"/>
        <w:gridCol w:w="2265"/>
      </w:tblGrid>
      <w:tr w:rsidR="00732A4E" w14:paraId="4B4C94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41ADB8" w14:textId="77777777" w:rsidR="00732A4E" w:rsidRDefault="00732A4E">
            <w:pPr>
              <w:spacing w:after="160"/>
            </w:pPr>
            <w:r>
              <w:rPr>
                <w:b/>
                <w:bCs/>
              </w:rPr>
              <w:t>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2472F" w14:textId="77777777" w:rsidR="00732A4E" w:rsidRDefault="00732A4E">
            <w:pPr>
              <w:spacing w:after="160"/>
            </w:pPr>
            <w:r>
              <w:rPr>
                <w:b/>
                <w:bCs/>
              </w:rPr>
              <w:t>Baseline (20260612T123858)</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199A8" w14:textId="77777777" w:rsidR="00732A4E" w:rsidRDefault="00732A4E">
            <w:pPr>
              <w:spacing w:after="160"/>
            </w:pPr>
            <w:r>
              <w:rPr>
                <w:b/>
                <w:bCs/>
              </w:rPr>
              <w:t>Chrono-sort (20260612T155837)</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0BC18" w14:textId="77777777" w:rsidR="00732A4E" w:rsidRDefault="00732A4E">
            <w:pPr>
              <w:spacing w:after="160"/>
            </w:pPr>
            <w:r>
              <w:rPr>
                <w:b/>
                <w:bCs/>
              </w:rPr>
              <w:t>Δ</w:t>
            </w:r>
          </w:p>
        </w:tc>
      </w:tr>
      <w:tr w:rsidR="00732A4E" w14:paraId="5D9161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D96EF3" w14:textId="77777777" w:rsidR="00732A4E" w:rsidRDefault="00732A4E">
            <w:pPr>
              <w:spacing w:after="160"/>
            </w:pPr>
            <w:r>
              <w:t xml:space="preserve">A — live </w:t>
            </w:r>
            <w:proofErr w:type="spellStart"/>
            <w:r>
              <w:t>retrieval+LLM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7824D26" w14:textId="77777777" w:rsidR="00732A4E" w:rsidRDefault="00732A4E">
            <w:pPr>
              <w:spacing w:after="160"/>
            </w:pPr>
            <w:r>
              <w:t>NM:18, Light:2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681B9" w14:textId="77777777" w:rsidR="00732A4E" w:rsidRDefault="00732A4E">
            <w:pPr>
              <w:spacing w:after="160"/>
            </w:pPr>
            <w:r>
              <w:t>NM:17, Light:3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B64A9" w14:textId="77777777" w:rsidR="00732A4E" w:rsidRDefault="00732A4E">
            <w:pPr>
              <w:spacing w:after="160"/>
            </w:pPr>
            <w:r>
              <w:t>+1 Light</w:t>
            </w:r>
          </w:p>
        </w:tc>
      </w:tr>
      <w:tr w:rsidR="00732A4E" w14:paraId="5A9781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5D82EB" w14:textId="77777777" w:rsidR="00732A4E" w:rsidRDefault="00732A4E">
            <w:pPr>
              <w:spacing w:after="160"/>
            </w:pPr>
            <w:r>
              <w:t>B — frozen retrieval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42D03" w14:textId="77777777" w:rsidR="00732A4E" w:rsidRDefault="00732A4E">
            <w:pPr>
              <w:spacing w:after="160"/>
            </w:pPr>
            <w:r>
              <w:t>NM:16, Light:3, Med:1</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FBC68" w14:textId="77777777" w:rsidR="00732A4E" w:rsidRDefault="00732A4E">
            <w:pPr>
              <w:spacing w:after="160"/>
            </w:pPr>
            <w:r>
              <w:rPr>
                <w:b/>
                <w:bCs/>
              </w:rPr>
              <w:t>NM:11, Light:8, IMMEDIATE:1</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BC66A" w14:textId="77777777" w:rsidR="00732A4E" w:rsidRDefault="00732A4E">
            <w:r>
              <w:t>+5 Light, +1 IMMEDIATE, −1 Med, −5 NM</w:t>
            </w:r>
          </w:p>
        </w:tc>
      </w:tr>
      <w:tr w:rsidR="00732A4E" w14:paraId="7FF86D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5BCFF9" w14:textId="77777777" w:rsidR="00732A4E" w:rsidRDefault="00732A4E">
            <w:pPr>
              <w:spacing w:after="160"/>
            </w:pPr>
            <w:r>
              <w:t>FSR Jaccard (A)</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63AE8" w14:textId="77777777" w:rsidR="00732A4E" w:rsidRDefault="00732A4E">
            <w:pPr>
              <w:spacing w:after="160"/>
            </w:pPr>
            <w: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E99A5" w14:textId="77777777" w:rsidR="00732A4E" w:rsidRDefault="00732A4E">
            <w:pPr>
              <w:spacing w:after="160"/>
            </w:pPr>
            <w: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91931" w14:textId="77777777" w:rsidR="00732A4E" w:rsidRDefault="00732A4E">
            <w:pPr>
              <w:spacing w:after="160"/>
            </w:pPr>
            <w:r>
              <w:t>unchanged</w:t>
            </w:r>
          </w:p>
        </w:tc>
      </w:tr>
      <w:tr w:rsidR="00732A4E" w14:paraId="68D91DB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8330A5" w14:textId="77777777" w:rsidR="00732A4E" w:rsidRDefault="00732A4E">
            <w:pPr>
              <w:spacing w:after="160"/>
            </w:pPr>
            <w:r>
              <w:t>ER Jaccard (A)</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E1D68" w14:textId="77777777" w:rsidR="00732A4E" w:rsidRDefault="00732A4E">
            <w:pPr>
              <w:spacing w:after="160"/>
            </w:pPr>
            <w: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AF52C" w14:textId="77777777" w:rsidR="00732A4E" w:rsidRDefault="00732A4E">
            <w:pPr>
              <w:spacing w:after="160"/>
            </w:pPr>
            <w: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C8362" w14:textId="77777777" w:rsidR="00732A4E" w:rsidRDefault="00732A4E">
            <w:pPr>
              <w:spacing w:after="160"/>
            </w:pPr>
            <w:r>
              <w:t>unchanged</w:t>
            </w:r>
          </w:p>
        </w:tc>
      </w:tr>
      <w:tr w:rsidR="00732A4E" w14:paraId="5FE4FA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56E560" w14:textId="77777777" w:rsidR="00732A4E" w:rsidRDefault="00732A4E">
            <w:pPr>
              <w:spacing w:after="160"/>
            </w:pPr>
            <w:r>
              <w:t>Avg total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A8E88" w14:textId="77777777" w:rsidR="00732A4E" w:rsidRDefault="00732A4E">
            <w:pPr>
              <w:spacing w:after="160"/>
            </w:pPr>
            <w:r>
              <w:t>~25,030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ADE96" w14:textId="77777777" w:rsidR="00732A4E" w:rsidRDefault="00732A4E">
            <w:pPr>
              <w:spacing w:after="160"/>
            </w:pPr>
            <w:r>
              <w:t>~25,490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5A9D88B" w14:textId="77777777" w:rsidR="00732A4E" w:rsidRDefault="00732A4E">
            <w:pPr>
              <w:spacing w:after="160"/>
            </w:pPr>
            <w:r>
              <w:t>+460 (date lines)</w:t>
            </w:r>
          </w:p>
        </w:tc>
      </w:tr>
    </w:tbl>
    <w:p w14:paraId="2C7D9A57"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996C0E9"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Verdict drift (non-majority iters), Phase B: </w:t>
      </w:r>
      <w:r w:rsidRPr="00094D7F">
        <w:rPr>
          <w:rFonts w:ascii="Menlo" w:eastAsia="Times New Roman" w:hAnsi="Menlo" w:cs="Menlo"/>
          <w:b/>
          <w:bCs/>
          <w:color w:val="000080"/>
          <w:kern w:val="0"/>
          <w:sz w:val="18"/>
          <w:szCs w:val="18"/>
          <w14:ligatures w14:val="none"/>
        </w:rPr>
        <w:t>**20% → 45</w:t>
      </w:r>
      <w:proofErr w:type="gramStart"/>
      <w:r w:rsidRPr="00094D7F">
        <w:rPr>
          <w:rFonts w:ascii="Menlo" w:eastAsia="Times New Roman" w:hAnsi="Menlo" w:cs="Menlo"/>
          <w:b/>
          <w:bCs/>
          <w:color w:val="000080"/>
          <w:kern w:val="0"/>
          <w:sz w:val="18"/>
          <w:szCs w:val="18"/>
          <w14:ligatures w14:val="none"/>
        </w:rPr>
        <w:t>%.*</w:t>
      </w:r>
      <w:proofErr w:type="gramEnd"/>
      <w:r w:rsidRPr="00094D7F">
        <w:rPr>
          <w:rFonts w:ascii="Menlo" w:eastAsia="Times New Roman" w:hAnsi="Menlo" w:cs="Menlo"/>
          <w:b/>
          <w:bCs/>
          <w:color w:val="000080"/>
          <w:kern w:val="0"/>
          <w:sz w:val="18"/>
          <w:szCs w:val="18"/>
          <w14:ligatures w14:val="none"/>
        </w:rPr>
        <w:t>*</w:t>
      </w:r>
      <w:r w:rsidRPr="00094D7F">
        <w:rPr>
          <w:rFonts w:ascii="Menlo" w:eastAsia="Times New Roman" w:hAnsi="Menlo" w:cs="Menlo"/>
          <w:color w:val="000000"/>
          <w:kern w:val="0"/>
          <w:sz w:val="18"/>
          <w:szCs w:val="18"/>
          <w14:ligatures w14:val="none"/>
        </w:rPr>
        <w:t xml:space="preserve"> Adding chronological information without prompt-side rules to gate it caused the LLM to escalate verdicts more often.</w:t>
      </w:r>
    </w:p>
    <w:p w14:paraId="5773AB85"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9BFB166"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5.2 Phase B iter_17 — IMMEDIATE ACTION case study</w:t>
      </w:r>
    </w:p>
    <w:p w14:paraId="7A289F44"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372EBA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Only iter across the two runs where any iteration ever hit IMMEDIATE. This is the diagnostic specimen for what goes wrong when salience outruns scoring discipline.</w:t>
      </w:r>
    </w:p>
    <w:p w14:paraId="6AC7AB4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901B5EE"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b/>
          <w:bCs/>
          <w:color w:val="000080"/>
          <w:kern w:val="0"/>
          <w:sz w:val="18"/>
          <w:szCs w:val="18"/>
          <w14:ligatures w14:val="none"/>
        </w:rPr>
        <w:t xml:space="preserve">**FSR ordering produced by the </w:t>
      </w:r>
      <w:proofErr w:type="gramStart"/>
      <w:r w:rsidRPr="00094D7F">
        <w:rPr>
          <w:rFonts w:ascii="Menlo" w:eastAsia="Times New Roman" w:hAnsi="Menlo" w:cs="Menlo"/>
          <w:b/>
          <w:bCs/>
          <w:color w:val="000080"/>
          <w:kern w:val="0"/>
          <w:sz w:val="18"/>
          <w:szCs w:val="18"/>
          <w14:ligatures w14:val="none"/>
        </w:rPr>
        <w:t>sort:*</w:t>
      </w:r>
      <w:proofErr w:type="gramEnd"/>
      <w:r w:rsidRPr="00094D7F">
        <w:rPr>
          <w:rFonts w:ascii="Menlo" w:eastAsia="Times New Roman" w:hAnsi="Menlo" w:cs="Menlo"/>
          <w:b/>
          <w:bCs/>
          <w:color w:val="000080"/>
          <w:kern w:val="0"/>
          <w:sz w:val="18"/>
          <w:szCs w:val="18"/>
          <w14:ligatures w14:val="none"/>
        </w:rPr>
        <w:t>*</w:t>
      </w:r>
    </w:p>
    <w:p w14:paraId="21AD32B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tbl>
      <w:tblPr>
        <w:tblStyle w:val="GridTable4-Accent1"/>
        <w:tblW w:w="0" w:type="auto"/>
        <w:tblInd w:w="0" w:type="dxa"/>
        <w:tblLook w:val="04A0" w:firstRow="1" w:lastRow="0" w:firstColumn="1" w:lastColumn="0" w:noHBand="0" w:noVBand="1"/>
      </w:tblPr>
      <w:tblGrid>
        <w:gridCol w:w="1537"/>
        <w:gridCol w:w="1588"/>
        <w:gridCol w:w="1728"/>
      </w:tblGrid>
      <w:tr w:rsidR="00732A4E" w14:paraId="1BB310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121FF1" w14:textId="77777777" w:rsidR="00732A4E" w:rsidRDefault="00732A4E">
            <w:pPr>
              <w:spacing w:after="160"/>
            </w:pPr>
            <w:r>
              <w:rPr>
                <w:b/>
                <w:bCs/>
              </w:rPr>
              <w:t>Position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960130E" w14:textId="77777777" w:rsidR="00732A4E" w:rsidRDefault="00732A4E">
            <w:pPr>
              <w:spacing w:after="160"/>
            </w:pPr>
            <w:r>
              <w:rPr>
                <w:b/>
                <w:bCs/>
              </w:rPr>
              <w:t>Outage Start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7C3E5" w14:textId="77777777" w:rsidR="00732A4E" w:rsidRDefault="00732A4E">
            <w:pPr>
              <w:spacing w:after="160"/>
            </w:pPr>
            <w:r>
              <w:rPr>
                <w:b/>
                <w:bCs/>
              </w:rPr>
              <w:t>Report Issued</w:t>
            </w:r>
          </w:p>
        </w:tc>
      </w:tr>
      <w:tr w:rsidR="00732A4E" w14:paraId="620FEA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98051A" w14:textId="77777777" w:rsidR="00732A4E" w:rsidRDefault="00732A4E">
            <w:pPr>
              <w:spacing w:after="160"/>
            </w:pPr>
            <w:r>
              <w:t>Chunks 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8899E" w14:textId="77777777" w:rsidR="00732A4E" w:rsidRDefault="00732A4E">
            <w:pPr>
              <w:spacing w:after="160"/>
            </w:pPr>
            <w:r>
              <w:t>2020-01-14</w:t>
            </w:r>
          </w:p>
        </w:tc>
        <w:tc>
          <w:tcPr>
            <w:tcW w:w="0" w:type="auto"/>
            <w:tcBorders>
              <w:top w:val="outset" w:sz="6" w:space="0" w:color="auto"/>
              <w:left w:val="outset" w:sz="6" w:space="0" w:color="auto"/>
              <w:bottom w:val="outset" w:sz="6" w:space="0" w:color="auto"/>
              <w:right w:val="outset" w:sz="6" w:space="0" w:color="auto"/>
            </w:tcBorders>
            <w:vAlign w:val="center"/>
            <w:hideMark/>
          </w:tcPr>
          <w:p w14:paraId="50943DB3" w14:textId="77777777" w:rsidR="00732A4E" w:rsidRDefault="00732A4E">
            <w:pPr>
              <w:spacing w:after="160"/>
            </w:pPr>
            <w:r>
              <w:t>—</w:t>
            </w:r>
          </w:p>
        </w:tc>
      </w:tr>
      <w:tr w:rsidR="00732A4E" w14:paraId="4F9AA1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B432FC" w14:textId="77777777" w:rsidR="00732A4E" w:rsidRDefault="00732A4E">
            <w:pPr>
              <w:spacing w:after="160"/>
            </w:pPr>
            <w:r>
              <w:t>Chunks 3–5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49974" w14:textId="77777777" w:rsidR="00732A4E" w:rsidRDefault="00732A4E">
            <w:pPr>
              <w:spacing w:after="160"/>
            </w:pPr>
            <w:r>
              <w:t>2022-12-07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4FE1E9" w14:textId="77777777" w:rsidR="00732A4E" w:rsidRDefault="00732A4E">
            <w:pPr>
              <w:spacing w:after="160"/>
            </w:pPr>
            <w:r>
              <w:t>2023-02-10</w:t>
            </w:r>
          </w:p>
        </w:tc>
      </w:tr>
      <w:tr w:rsidR="00732A4E" w14:paraId="7A86F9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3A4C2E" w14:textId="77777777" w:rsidR="00732A4E" w:rsidRDefault="00732A4E">
            <w:pPr>
              <w:spacing w:after="160"/>
            </w:pPr>
            <w:r>
              <w:lastRenderedPageBreak/>
              <w:t>Chunks 6–10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898017" w14:textId="77777777" w:rsidR="00732A4E" w:rsidRDefault="00732A4E">
            <w:pPr>
              <w:spacing w:after="160"/>
            </w:pPr>
            <w:r>
              <w:t>2025-04-21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3C41B" w14:textId="77777777" w:rsidR="00732A4E" w:rsidRDefault="00732A4E">
            <w:pPr>
              <w:spacing w:after="160"/>
            </w:pPr>
            <w:r>
              <w:t>2025-05-22</w:t>
            </w:r>
          </w:p>
        </w:tc>
      </w:tr>
    </w:tbl>
    <w:p w14:paraId="5EF43675"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9DA1AC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The five 2025 chunks landed in positions 6–10 — last in the FSR list, closest to the model's final-tokens attention window. Chunk 7 carried the alarm-spiking line:</w:t>
      </w:r>
    </w:p>
    <w:p w14:paraId="1F42B3FE"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FC64A64" w14:textId="77777777" w:rsidR="00732A4E" w:rsidRDefault="00732A4E">
      <w:pPr>
        <w:ind w:firstLine="720"/>
      </w:pPr>
      <w:r>
        <w:rPr>
          <w:i/>
          <w:iCs/>
        </w:rPr>
        <w:t>“</w:t>
      </w:r>
      <w:r w:rsidRPr="00094D7F">
        <w:rPr>
          <w:rFonts w:ascii="Menlo" w:eastAsia="Times New Roman" w:hAnsi="Menlo" w:cs="Menlo"/>
          <w:i/>
          <w:iCs/>
          <w:color w:val="800080"/>
          <w:kern w:val="0"/>
          <w:sz w:val="18"/>
          <w:szCs w:val="18"/>
          <w14:ligatures w14:val="none"/>
        </w:rPr>
        <w:t xml:space="preserve">Collector End </w:t>
      </w:r>
      <w:proofErr w:type="spellStart"/>
      <w:r w:rsidRPr="00094D7F">
        <w:rPr>
          <w:rFonts w:ascii="Menlo" w:eastAsia="Times New Roman" w:hAnsi="Menlo" w:cs="Menlo"/>
          <w:i/>
          <w:iCs/>
          <w:color w:val="800080"/>
          <w:kern w:val="0"/>
          <w:sz w:val="18"/>
          <w:szCs w:val="18"/>
          <w14:ligatures w14:val="none"/>
        </w:rPr>
        <w:t>Proximeter</w:t>
      </w:r>
      <w:proofErr w:type="spellEnd"/>
      <w:r w:rsidRPr="00094D7F">
        <w:rPr>
          <w:rFonts w:ascii="Menlo" w:eastAsia="Times New Roman" w:hAnsi="Menlo" w:cs="Menlo"/>
          <w:i/>
          <w:iCs/>
          <w:color w:val="800080"/>
          <w:kern w:val="0"/>
          <w:sz w:val="18"/>
          <w:szCs w:val="18"/>
          <w14:ligatures w14:val="none"/>
        </w:rPr>
        <w:t xml:space="preserve"> (102Y) was spiking to Alarm levels at 20MW onwards</w:t>
      </w:r>
      <w:r>
        <w:rPr>
          <w:i/>
          <w:iCs/>
        </w:rPr>
        <w:t>.”</w:t>
      </w:r>
    </w:p>
    <w:p w14:paraId="1970E6C9" w14:textId="77777777" w:rsidR="00732A4E" w:rsidRDefault="00732A4E">
      <w:pPr>
        <w:ind w:firstLine="720"/>
      </w:pPr>
      <w:r w:rsidRPr="00094D7F">
        <w:rPr>
          <w:rFonts w:ascii="Menlo" w:eastAsia="Times New Roman" w:hAnsi="Menlo" w:cs="Menlo"/>
          <w:color w:val="000000"/>
          <w:kern w:val="0"/>
          <w:sz w:val="18"/>
          <w:szCs w:val="18"/>
          <w14:ligatures w14:val="none"/>
        </w:rPr>
        <w:t>— Field_Service_Report_04_21_2025.pdf, page 123 (Outage Start: 2025-04-21, Report Issued: 2025-05-22)</w:t>
      </w:r>
    </w:p>
    <w:p w14:paraId="4C3AF7C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D412873"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b/>
          <w:bCs/>
          <w:color w:val="000080"/>
          <w:kern w:val="0"/>
          <w:sz w:val="18"/>
          <w:szCs w:val="18"/>
          <w14:ligatures w14:val="none"/>
        </w:rPr>
        <w:t xml:space="preserve">**LLM </w:t>
      </w:r>
      <w:proofErr w:type="gramStart"/>
      <w:r w:rsidRPr="00094D7F">
        <w:rPr>
          <w:rFonts w:ascii="Menlo" w:eastAsia="Times New Roman" w:hAnsi="Menlo" w:cs="Menlo"/>
          <w:b/>
          <w:bCs/>
          <w:color w:val="000080"/>
          <w:kern w:val="0"/>
          <w:sz w:val="18"/>
          <w:szCs w:val="18"/>
          <w14:ligatures w14:val="none"/>
        </w:rPr>
        <w:t>response:*</w:t>
      </w:r>
      <w:proofErr w:type="gramEnd"/>
      <w:r w:rsidRPr="00094D7F">
        <w:rPr>
          <w:rFonts w:ascii="Menlo" w:eastAsia="Times New Roman" w:hAnsi="Menlo" w:cs="Menlo"/>
          <w:b/>
          <w:bCs/>
          <w:color w:val="000080"/>
          <w:kern w:val="0"/>
          <w:sz w:val="18"/>
          <w:szCs w:val="18"/>
          <w14:ligatures w14:val="none"/>
        </w:rPr>
        <w:t>*</w:t>
      </w:r>
    </w:p>
    <w:p w14:paraId="17B9875E"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tbl>
      <w:tblPr>
        <w:tblStyle w:val="GridTable4-Accent1"/>
        <w:tblW w:w="0" w:type="auto"/>
        <w:tblInd w:w="0" w:type="dxa"/>
        <w:tblLook w:val="04A0" w:firstRow="1" w:lastRow="0" w:firstColumn="1" w:lastColumn="0" w:noHBand="0" w:noVBand="1"/>
      </w:tblPr>
      <w:tblGrid>
        <w:gridCol w:w="1626"/>
        <w:gridCol w:w="7718"/>
      </w:tblGrid>
      <w:tr w:rsidR="00732A4E" w14:paraId="518467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85395D" w14:textId="77777777" w:rsidR="00732A4E" w:rsidRDefault="00732A4E">
            <w:pPr>
              <w:spacing w:after="160"/>
            </w:pPr>
            <w:r>
              <w:rPr>
                <w:b/>
                <w:bCs/>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678C7" w14:textId="77777777" w:rsidR="00732A4E" w:rsidRDefault="00732A4E">
            <w:pPr>
              <w:spacing w:after="160"/>
            </w:pPr>
            <w:r>
              <w:rPr>
                <w:b/>
                <w:bCs/>
              </w:rPr>
              <w:t>Value</w:t>
            </w:r>
          </w:p>
        </w:tc>
      </w:tr>
      <w:tr w:rsidR="00732A4E" w14:paraId="7F64C9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7DA150" w14:textId="77777777" w:rsidR="00732A4E" w:rsidRDefault="00732A4E">
            <w:pPr>
              <w:spacing w:after="160"/>
            </w:pPr>
            <w:r>
              <w:t>Risk</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26E0C" w14:textId="77777777" w:rsidR="00732A4E" w:rsidRDefault="00732A4E">
            <w:pPr>
              <w:spacing w:after="160"/>
            </w:pPr>
            <w:r>
              <w:rPr>
                <w:b/>
                <w:bCs/>
              </w:rPr>
              <w:t>IMMEDIATE ACTION</w:t>
            </w:r>
          </w:p>
        </w:tc>
      </w:tr>
      <w:tr w:rsidR="00732A4E" w14:paraId="458BA4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915429" w14:textId="77777777" w:rsidR="00732A4E" w:rsidRDefault="00732A4E">
            <w:pPr>
              <w:spacing w:after="160"/>
            </w:pPr>
            <w:r>
              <w:t>Matched logic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5A568DD2" w14:textId="77777777" w:rsidR="00732A4E" w:rsidRDefault="00732A4E">
            <w:pPr>
              <w:spacing w:after="160"/>
            </w:pPr>
            <w:r>
              <w:t>“IMMEDIATE ACTION triggered because vibration was reported as spiking to Alarm levels (FSR 2025).”</w:t>
            </w:r>
          </w:p>
        </w:tc>
      </w:tr>
      <w:tr w:rsidR="00732A4E" w14:paraId="5A0B30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3F364E" w14:textId="77777777" w:rsidR="00732A4E" w:rsidRDefault="00732A4E">
            <w:pPr>
              <w:spacing w:after="160"/>
            </w:pPr>
            <w:r>
              <w:t>Confidence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30748" w14:textId="77777777" w:rsidR="00732A4E" w:rsidRDefault="00732A4E">
            <w:pPr>
              <w:spacing w:after="160"/>
            </w:pPr>
            <w:r>
              <w:t>0.72</w:t>
            </w:r>
          </w:p>
        </w:tc>
      </w:tr>
      <w:tr w:rsidR="00732A4E" w14:paraId="5470E3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5BBB34" w14:textId="77777777" w:rsidR="00732A4E" w:rsidRDefault="00732A4E">
            <w:pPr>
              <w:spacing w:after="160"/>
            </w:pPr>
            <w:r>
              <w:t>Tokens (in/out)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9A377" w14:textId="77777777" w:rsidR="00732A4E" w:rsidRDefault="00732A4E">
            <w:pPr>
              <w:spacing w:after="160"/>
            </w:pPr>
            <w:r>
              <w:t>24,141 / 1,343</w:t>
            </w:r>
          </w:p>
        </w:tc>
      </w:tr>
      <w:tr w:rsidR="00732A4E" w14:paraId="38D323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D5569D" w14:textId="77777777" w:rsidR="00732A4E" w:rsidRDefault="00732A4E">
            <w:pPr>
              <w:spacing w:after="160"/>
            </w:pPr>
            <w:r>
              <w:t>Elapsed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86AB9" w14:textId="77777777" w:rsidR="00732A4E" w:rsidRDefault="00732A4E">
            <w:pPr>
              <w:spacing w:after="160"/>
            </w:pPr>
            <w:r>
              <w:t>18.6 s</w:t>
            </w:r>
          </w:p>
        </w:tc>
      </w:tr>
    </w:tbl>
    <w:p w14:paraId="20EB9AD7"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99FE1A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b/>
          <w:bCs/>
          <w:color w:val="000080"/>
          <w:kern w:val="0"/>
          <w:sz w:val="18"/>
          <w:szCs w:val="18"/>
          <w14:ligatures w14:val="none"/>
        </w:rPr>
        <w:t>**Per-band evaluation (model's own</w:t>
      </w:r>
      <w:proofErr w:type="gramStart"/>
      <w:r w:rsidRPr="00094D7F">
        <w:rPr>
          <w:rFonts w:ascii="Menlo" w:eastAsia="Times New Roman" w:hAnsi="Menlo" w:cs="Menlo"/>
          <w:b/>
          <w:bCs/>
          <w:color w:val="000080"/>
          <w:kern w:val="0"/>
          <w:sz w:val="18"/>
          <w:szCs w:val="18"/>
          <w14:ligatures w14:val="none"/>
        </w:rPr>
        <w:t>):*</w:t>
      </w:r>
      <w:proofErr w:type="gramEnd"/>
      <w:r w:rsidRPr="00094D7F">
        <w:rPr>
          <w:rFonts w:ascii="Menlo" w:eastAsia="Times New Roman" w:hAnsi="Menlo" w:cs="Menlo"/>
          <w:b/>
          <w:bCs/>
          <w:color w:val="000080"/>
          <w:kern w:val="0"/>
          <w:sz w:val="18"/>
          <w:szCs w:val="18"/>
          <w14:ligatures w14:val="none"/>
        </w:rPr>
        <w:t>*</w:t>
      </w:r>
    </w:p>
    <w:p w14:paraId="559FA7D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tbl>
      <w:tblPr>
        <w:tblStyle w:val="GridTable4-Accent1"/>
        <w:tblW w:w="0" w:type="auto"/>
        <w:tblInd w:w="0" w:type="dxa"/>
        <w:tblLook w:val="04A0" w:firstRow="1" w:lastRow="0" w:firstColumn="1" w:lastColumn="0" w:noHBand="0" w:noVBand="1"/>
      </w:tblPr>
      <w:tblGrid>
        <w:gridCol w:w="2481"/>
        <w:gridCol w:w="1603"/>
        <w:gridCol w:w="5260"/>
      </w:tblGrid>
      <w:tr w:rsidR="00732A4E" w14:paraId="328AA5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E41736" w14:textId="77777777" w:rsidR="00732A4E" w:rsidRDefault="00732A4E">
            <w:pPr>
              <w:spacing w:after="160"/>
            </w:pPr>
            <w:r>
              <w:rPr>
                <w:b/>
                <w:bCs/>
              </w:rPr>
              <w:t>Criterion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B5E84" w14:textId="77777777" w:rsidR="00732A4E" w:rsidRDefault="00732A4E">
            <w:pPr>
              <w:spacing w:after="160"/>
            </w:pPr>
            <w:r>
              <w:rPr>
                <w:b/>
                <w:bCs/>
              </w:rPr>
              <w:t>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5B702" w14:textId="77777777" w:rsidR="00732A4E" w:rsidRDefault="00732A4E">
            <w:pPr>
              <w:spacing w:after="160"/>
            </w:pPr>
            <w:r>
              <w:rPr>
                <w:b/>
                <w:bCs/>
              </w:rPr>
              <w:t>Basis</w:t>
            </w:r>
          </w:p>
        </w:tc>
      </w:tr>
      <w:tr w:rsidR="00732A4E" w14:paraId="0F2E74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F7A2C1" w14:textId="77777777" w:rsidR="00732A4E" w:rsidRDefault="00732A4E">
            <w:r>
              <w:t>Immediate (≥ Alarm limits)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B8D25" w14:textId="77777777" w:rsidR="00732A4E" w:rsidRDefault="00732A4E">
            <w:pPr>
              <w:spacing w:after="160"/>
            </w:pPr>
            <w:r>
              <w:rPr>
                <w:b/>
                <w:bCs/>
              </w:rPr>
              <w:t>met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2A5C6" w14:textId="77777777" w:rsidR="00732A4E" w:rsidRDefault="00732A4E">
            <w:pPr>
              <w:spacing w:after="160"/>
            </w:pPr>
            <w:r>
              <w:t xml:space="preserve">“FSR states CE </w:t>
            </w:r>
            <w:proofErr w:type="spellStart"/>
            <w:r>
              <w:t>proximitor</w:t>
            </w:r>
            <w:proofErr w:type="spellEnd"/>
            <w:r>
              <w:t xml:space="preserve"> was spiking to Alarm levels”</w:t>
            </w:r>
          </w:p>
        </w:tc>
      </w:tr>
      <w:tr w:rsidR="00732A4E" w14:paraId="447780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47587A" w14:textId="77777777" w:rsidR="00732A4E" w:rsidRDefault="00732A4E">
            <w:pPr>
              <w:spacing w:after="160"/>
            </w:pPr>
            <w:r>
              <w:t>Heavy</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9E749" w14:textId="77777777" w:rsidR="00732A4E" w:rsidRDefault="00732A4E">
            <w:pPr>
              <w:spacing w:after="160"/>
            </w:pPr>
            <w:proofErr w:type="spellStart"/>
            <w:r>
              <w:t>not_available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CCAA061" w14:textId="77777777" w:rsidR="00732A4E" w:rsidRDefault="00732A4E">
            <w:pPr>
              <w:spacing w:after="160"/>
            </w:pPr>
            <w:r>
              <w:t>No mils / excitation-current variation data</w:t>
            </w:r>
          </w:p>
        </w:tc>
      </w:tr>
      <w:tr w:rsidR="00732A4E" w14:paraId="72E43D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820CB9" w14:textId="77777777" w:rsidR="00732A4E" w:rsidRDefault="00732A4E">
            <w:pPr>
              <w:spacing w:after="160"/>
            </w:pPr>
            <w: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EEDA0" w14:textId="77777777" w:rsidR="00732A4E" w:rsidRDefault="00732A4E">
            <w:pPr>
              <w:spacing w:after="160"/>
            </w:pPr>
            <w:proofErr w:type="spellStart"/>
            <w:r>
              <w:t>not_available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A5ED37E" w14:textId="77777777" w:rsidR="00732A4E" w:rsidRDefault="00732A4E">
            <w:pPr>
              <w:spacing w:after="160"/>
            </w:pPr>
            <w:r>
              <w:t>Same</w:t>
            </w:r>
          </w:p>
        </w:tc>
      </w:tr>
      <w:tr w:rsidR="00732A4E" w14:paraId="3A9A47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1352FC" w14:textId="77777777" w:rsidR="00732A4E" w:rsidRDefault="00732A4E">
            <w:pPr>
              <w:spacing w:after="160"/>
            </w:pPr>
            <w:r>
              <w:t>Light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634F8F" w14:textId="77777777" w:rsidR="00732A4E" w:rsidRDefault="00732A4E">
            <w:pPr>
              <w:spacing w:after="160"/>
            </w:pPr>
            <w:proofErr w:type="spellStart"/>
            <w:r>
              <w:t>not_available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DEFFBC3" w14:textId="77777777" w:rsidR="00732A4E" w:rsidRDefault="00732A4E">
            <w:pPr>
              <w:spacing w:after="160"/>
            </w:pPr>
            <w:r>
              <w:t>Same</w:t>
            </w:r>
          </w:p>
        </w:tc>
      </w:tr>
      <w:tr w:rsidR="00732A4E" w14:paraId="5D30DF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B0F80E" w14:textId="77777777" w:rsidR="00732A4E" w:rsidRDefault="00732A4E">
            <w:pPr>
              <w:spacing w:after="160"/>
            </w:pPr>
            <w:r>
              <w:t>Confirmed rewind reset?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9042E" w14:textId="77777777" w:rsidR="00732A4E" w:rsidRDefault="00732A4E">
            <w:pPr>
              <w:spacing w:after="160"/>
            </w:pPr>
            <w:r>
              <w:t>unclear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24369" w14:textId="77777777" w:rsidR="00732A4E" w:rsidRDefault="00732A4E">
            <w:pPr>
              <w:spacing w:after="160"/>
            </w:pPr>
            <w:r>
              <w:t>Rewind decision in 2017 ER, completion not in provided sources</w:t>
            </w:r>
          </w:p>
        </w:tc>
      </w:tr>
    </w:tbl>
    <w:p w14:paraId="3F42202D"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6D9422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b/>
          <w:bCs/>
          <w:color w:val="000080"/>
          <w:kern w:val="0"/>
          <w:sz w:val="18"/>
          <w:szCs w:val="18"/>
          <w14:ligatures w14:val="none"/>
        </w:rPr>
        <w:t>**What's right.**</w:t>
      </w:r>
      <w:r w:rsidRPr="00094D7F">
        <w:rPr>
          <w:rFonts w:ascii="Menlo" w:eastAsia="Times New Roman" w:hAnsi="Menlo" w:cs="Menlo"/>
          <w:color w:val="000000"/>
          <w:kern w:val="0"/>
          <w:sz w:val="18"/>
          <w:szCs w:val="18"/>
          <w14:ligatures w14:val="none"/>
        </w:rPr>
        <w:t xml:space="preserve"> The chrono-sort worked as designed: dates were visible, latest-last within each source group, and the model attempted reset-gate analysis explicitly — it noted the 2017 rewind decision (ER-20170227-0118), noted that completion date is not in the provided chunks, and chose </w:t>
      </w:r>
      <w:r w:rsidRPr="00094D7F">
        <w:rPr>
          <w:rFonts w:ascii="Menlo" w:eastAsia="Times New Roman" w:hAnsi="Menlo" w:cs="Menlo"/>
          <w:i/>
          <w:iCs/>
          <w:color w:val="800080"/>
          <w:kern w:val="0"/>
          <w:sz w:val="18"/>
          <w:szCs w:val="18"/>
          <w14:ligatures w14:val="none"/>
        </w:rPr>
        <w:t>*not*</w:t>
      </w:r>
      <w:r w:rsidRPr="00094D7F">
        <w:rPr>
          <w:rFonts w:ascii="Menlo" w:eastAsia="Times New Roman" w:hAnsi="Menlo" w:cs="Menlo"/>
          <w:color w:val="000000"/>
          <w:kern w:val="0"/>
          <w:sz w:val="18"/>
          <w:szCs w:val="18"/>
          <w14:ligatures w14:val="none"/>
        </w:rPr>
        <w:t xml:space="preserve"> to apply a reset. That is the timeline-aware reasoning the experiment was designed to enable.</w:t>
      </w:r>
    </w:p>
    <w:p w14:paraId="37CBA9E9"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B421E0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b/>
          <w:bCs/>
          <w:color w:val="000080"/>
          <w:kern w:val="0"/>
          <w:sz w:val="18"/>
          <w:szCs w:val="18"/>
          <w14:ligatures w14:val="none"/>
        </w:rPr>
        <w:t xml:space="preserve">**What's </w:t>
      </w:r>
      <w:proofErr w:type="gramStart"/>
      <w:r w:rsidRPr="00094D7F">
        <w:rPr>
          <w:rFonts w:ascii="Menlo" w:eastAsia="Times New Roman" w:hAnsi="Menlo" w:cs="Menlo"/>
          <w:b/>
          <w:bCs/>
          <w:color w:val="000080"/>
          <w:kern w:val="0"/>
          <w:sz w:val="18"/>
          <w:szCs w:val="18"/>
          <w14:ligatures w14:val="none"/>
        </w:rPr>
        <w:t>wrong.*</w:t>
      </w:r>
      <w:proofErr w:type="gramEnd"/>
      <w:r w:rsidRPr="00094D7F">
        <w:rPr>
          <w:rFonts w:ascii="Menlo" w:eastAsia="Times New Roman" w:hAnsi="Menlo" w:cs="Menlo"/>
          <w:b/>
          <w:bCs/>
          <w:color w:val="000080"/>
          <w:kern w:val="0"/>
          <w:sz w:val="18"/>
          <w:szCs w:val="18"/>
          <w14:ligatures w14:val="none"/>
        </w:rPr>
        <w:t>*</w:t>
      </w:r>
    </w:p>
    <w:p w14:paraId="52867F8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2020D397" w14:textId="77777777" w:rsidR="00732A4E" w:rsidRPr="00732A4E" w:rsidRDefault="00732A4E" w:rsidP="00732A4E">
      <w:pPr>
        <w:pStyle w:val="ListParagraph"/>
        <w:numPr>
          <w:ilvl w:val="0"/>
          <w:numId w:val="5"/>
        </w:numPr>
        <w:rPr>
          <w:kern w:val="0"/>
          <w:sz w:val="20"/>
          <w:szCs w:val="20"/>
          <w14:ligatures w14:val="none"/>
        </w:rPr>
      </w:pPr>
      <w:r w:rsidRPr="00732A4E">
        <w:rPr>
          <w:b/>
          <w:bCs/>
          <w:sz w:val="20"/>
          <w:szCs w:val="20"/>
        </w:rPr>
        <w:t>Liberal reading of “Alarm levels.”</w:t>
      </w:r>
      <w:r w:rsidRPr="00732A4E">
        <w:rPr>
          <w:sz w:val="20"/>
          <w:szCs w:val="20"/>
        </w:rPr>
        <w:t xml:space="preserve"> The IMMEDIATE criterion is literally “≥ Alarm limits (&gt;6 mils steady state or &gt;7.5/9 mils transient).” The model assigned </w:t>
      </w:r>
      <w:r w:rsidRPr="00732A4E">
        <w:rPr>
          <w:rFonts w:ascii="Menlo" w:hAnsi="Menlo" w:cs="Menlo"/>
          <w:sz w:val="20"/>
          <w:szCs w:val="20"/>
        </w:rPr>
        <w:t>met</w:t>
      </w:r>
      <w:r w:rsidRPr="00732A4E">
        <w:rPr>
          <w:sz w:val="20"/>
          <w:szCs w:val="20"/>
        </w:rPr>
        <w:t xml:space="preserve"> based purely on the phrase “spiking to Alarm levels” with no mils value in evidence.</w:t>
      </w:r>
    </w:p>
    <w:p w14:paraId="26621D0D" w14:textId="77777777" w:rsidR="00732A4E" w:rsidRPr="00732A4E" w:rsidRDefault="00732A4E" w:rsidP="00732A4E">
      <w:pPr>
        <w:pStyle w:val="ListParagraph"/>
        <w:numPr>
          <w:ilvl w:val="0"/>
          <w:numId w:val="5"/>
        </w:numPr>
        <w:rPr>
          <w:sz w:val="20"/>
          <w:szCs w:val="20"/>
        </w:rPr>
      </w:pPr>
      <w:r w:rsidRPr="00732A4E">
        <w:rPr>
          <w:b/>
          <w:bCs/>
          <w:sz w:val="20"/>
          <w:szCs w:val="20"/>
        </w:rPr>
        <w:t>Internal inconsistency.</w:t>
      </w:r>
      <w:r w:rsidRPr="00732A4E">
        <w:rPr>
          <w:sz w:val="20"/>
          <w:szCs w:val="20"/>
        </w:rPr>
        <w:t xml:space="preserve"> Heavy / Medium / Light were all marked </w:t>
      </w:r>
      <w:proofErr w:type="spellStart"/>
      <w:r w:rsidRPr="00732A4E">
        <w:rPr>
          <w:rFonts w:ascii="Menlo" w:hAnsi="Menlo" w:cs="Menlo"/>
          <w:sz w:val="20"/>
          <w:szCs w:val="20"/>
        </w:rPr>
        <w:t>not_available</w:t>
      </w:r>
      <w:proofErr w:type="spellEnd"/>
      <w:r w:rsidRPr="00732A4E">
        <w:rPr>
          <w:sz w:val="20"/>
          <w:szCs w:val="20"/>
        </w:rPr>
        <w:t xml:space="preserve"> </w:t>
      </w:r>
      <w:r w:rsidRPr="00732A4E">
        <w:rPr>
          <w:i/>
          <w:iCs/>
          <w:sz w:val="20"/>
          <w:szCs w:val="20"/>
        </w:rPr>
        <w:t>for the same reason</w:t>
      </w:r>
      <w:r w:rsidRPr="00732A4E">
        <w:rPr>
          <w:sz w:val="20"/>
          <w:szCs w:val="20"/>
        </w:rPr>
        <w:t xml:space="preserve"> — missing mils. Missing mils disqualified three bands but not the most severe one.</w:t>
      </w:r>
    </w:p>
    <w:p w14:paraId="1D01435B" w14:textId="77777777" w:rsidR="00732A4E" w:rsidRPr="00732A4E" w:rsidRDefault="00732A4E" w:rsidP="00732A4E">
      <w:pPr>
        <w:pStyle w:val="ListParagraph"/>
        <w:numPr>
          <w:ilvl w:val="0"/>
          <w:numId w:val="5"/>
        </w:numPr>
        <w:rPr>
          <w:sz w:val="20"/>
          <w:szCs w:val="20"/>
        </w:rPr>
      </w:pPr>
      <w:r w:rsidRPr="00732A4E">
        <w:rPr>
          <w:b/>
          <w:bCs/>
          <w:sz w:val="20"/>
          <w:szCs w:val="20"/>
        </w:rPr>
        <w:t>Self-contradicting mitigating factor.</w:t>
      </w:r>
      <w:r w:rsidRPr="00732A4E">
        <w:rPr>
          <w:sz w:val="20"/>
          <w:szCs w:val="20"/>
        </w:rPr>
        <w:t xml:space="preserve"> The same response lists </w:t>
      </w:r>
      <w:r w:rsidRPr="00732A4E">
        <w:rPr>
          <w:i/>
          <w:iCs/>
          <w:sz w:val="20"/>
          <w:szCs w:val="20"/>
        </w:rPr>
        <w:t>“No quantified mils/field-current variation data to confirm ongoing thermal sensitivity mechanism”</w:t>
      </w:r>
      <w:r w:rsidRPr="00732A4E">
        <w:rPr>
          <w:sz w:val="20"/>
          <w:szCs w:val="20"/>
        </w:rPr>
        <w:t xml:space="preserve"> as a mitigating factor — the model identified the gap and then didn't let it dampen the severity.</w:t>
      </w:r>
    </w:p>
    <w:p w14:paraId="5481C669" w14:textId="77777777" w:rsidR="00732A4E" w:rsidRPr="00732A4E" w:rsidRDefault="00732A4E" w:rsidP="00732A4E">
      <w:pPr>
        <w:pStyle w:val="ListParagraph"/>
        <w:numPr>
          <w:ilvl w:val="0"/>
          <w:numId w:val="5"/>
        </w:numPr>
        <w:rPr>
          <w:sz w:val="20"/>
          <w:szCs w:val="20"/>
        </w:rPr>
      </w:pPr>
      <w:r w:rsidRPr="00732A4E">
        <w:rPr>
          <w:b/>
          <w:bCs/>
          <w:sz w:val="20"/>
          <w:szCs w:val="20"/>
        </w:rPr>
        <w:t>Component conflation.</w:t>
      </w:r>
      <w:r w:rsidRPr="00732A4E">
        <w:rPr>
          <w:sz w:val="20"/>
          <w:szCs w:val="20"/>
        </w:rPr>
        <w:t xml:space="preserve"> The IMMEDIATE call chains two distinct phenomena: 2017 rotor thermal sensitivity (forced outage, rewind decision, rotor body) and a 2025 collector-end </w:t>
      </w:r>
      <w:proofErr w:type="spellStart"/>
      <w:r w:rsidRPr="00732A4E">
        <w:rPr>
          <w:sz w:val="20"/>
          <w:szCs w:val="20"/>
        </w:rPr>
        <w:t>proximeter</w:t>
      </w:r>
      <w:proofErr w:type="spellEnd"/>
      <w:r w:rsidRPr="00732A4E">
        <w:rPr>
          <w:sz w:val="20"/>
          <w:szCs w:val="20"/>
        </w:rPr>
        <w:t xml:space="preserve"> reading at 20 MW (</w:t>
      </w:r>
      <w:proofErr w:type="spellStart"/>
      <w:r w:rsidRPr="00732A4E">
        <w:rPr>
          <w:sz w:val="20"/>
          <w:szCs w:val="20"/>
        </w:rPr>
        <w:t>proximeter</w:t>
      </w:r>
      <w:proofErr w:type="spellEnd"/>
      <w:r w:rsidRPr="00732A4E">
        <w:rPr>
          <w:sz w:val="20"/>
          <w:szCs w:val="20"/>
        </w:rPr>
        <w:t xml:space="preserve"> 102Y, collector end). The 2025 reading is </w:t>
      </w:r>
      <w:r w:rsidRPr="00732A4E">
        <w:rPr>
          <w:i/>
          <w:iCs/>
          <w:sz w:val="20"/>
          <w:szCs w:val="20"/>
        </w:rPr>
        <w:t>not</w:t>
      </w:r>
      <w:r w:rsidRPr="00732A4E">
        <w:rPr>
          <w:sz w:val="20"/>
          <w:szCs w:val="20"/>
        </w:rPr>
        <w:t xml:space="preserve"> a rotor-body vibration mils reading — it is a collector-end </w:t>
      </w:r>
      <w:proofErr w:type="spellStart"/>
      <w:r w:rsidRPr="00732A4E">
        <w:rPr>
          <w:sz w:val="20"/>
          <w:szCs w:val="20"/>
        </w:rPr>
        <w:t>proximeter</w:t>
      </w:r>
      <w:proofErr w:type="spellEnd"/>
      <w:r w:rsidRPr="00732A4E">
        <w:rPr>
          <w:sz w:val="20"/>
          <w:szCs w:val="20"/>
        </w:rPr>
        <w:t xml:space="preserve"> measuring a different point on the train.</w:t>
      </w:r>
    </w:p>
    <w:p w14:paraId="6502FDB9"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06E4C00"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5.3 Interpretation of Phase 1</w:t>
      </w:r>
    </w:p>
    <w:p w14:paraId="463E2457"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905017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The chrono-sort fix is doing exactly what the proposal said it would: making the most-recent dated observation more salient, enabling timeline / reset-gate reasoning. iter_17 shows this in action — </w:t>
      </w:r>
      <w:r w:rsidRPr="00094D7F">
        <w:rPr>
          <w:rFonts w:ascii="Menlo" w:eastAsia="Times New Roman" w:hAnsi="Menlo" w:cs="Menlo"/>
          <w:i/>
          <w:iCs/>
          <w:color w:val="800080"/>
          <w:kern w:val="0"/>
          <w:sz w:val="18"/>
          <w:szCs w:val="18"/>
          <w14:ligatures w14:val="none"/>
        </w:rPr>
        <w:t>*and*</w:t>
      </w:r>
      <w:r w:rsidRPr="00094D7F">
        <w:rPr>
          <w:rFonts w:ascii="Menlo" w:eastAsia="Times New Roman" w:hAnsi="Menlo" w:cs="Menlo"/>
          <w:color w:val="000000"/>
          <w:kern w:val="0"/>
          <w:sz w:val="18"/>
          <w:szCs w:val="18"/>
          <w14:ligatures w14:val="none"/>
        </w:rPr>
        <w:t xml:space="preserve"> shows the failure mode of doing it without prompt-side rules.</w:t>
      </w:r>
    </w:p>
    <w:p w14:paraId="3016D0C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7AE870B2" w14:textId="77777777" w:rsidR="00732A4E" w:rsidRPr="00732A4E" w:rsidRDefault="00732A4E" w:rsidP="00732A4E">
      <w:pPr>
        <w:pStyle w:val="ListParagraph"/>
        <w:numPr>
          <w:ilvl w:val="0"/>
          <w:numId w:val="6"/>
        </w:numPr>
        <w:rPr>
          <w:kern w:val="0"/>
          <w:sz w:val="20"/>
          <w:szCs w:val="20"/>
          <w14:ligatures w14:val="none"/>
        </w:rPr>
      </w:pPr>
      <w:r w:rsidRPr="00732A4E">
        <w:rPr>
          <w:b/>
          <w:bCs/>
          <w:sz w:val="20"/>
          <w:szCs w:val="20"/>
        </w:rPr>
        <w:t>Salience &gt; scoring discipline.</w:t>
      </w:r>
      <w:r w:rsidRPr="00732A4E">
        <w:rPr>
          <w:sz w:val="20"/>
          <w:szCs w:val="20"/>
        </w:rPr>
        <w:t xml:space="preserve"> Putting the 2025 FSR last makes its alarm-level wording highly visible. The model latched onto “Alarm levels” and assigned IMMEDIATE without the mils evidence the criterion requires.</w:t>
      </w:r>
    </w:p>
    <w:p w14:paraId="423859B8" w14:textId="77777777" w:rsidR="00732A4E" w:rsidRPr="00732A4E" w:rsidRDefault="00732A4E" w:rsidP="00732A4E">
      <w:pPr>
        <w:pStyle w:val="ListParagraph"/>
        <w:numPr>
          <w:ilvl w:val="0"/>
          <w:numId w:val="6"/>
        </w:numPr>
        <w:rPr>
          <w:sz w:val="20"/>
          <w:szCs w:val="20"/>
        </w:rPr>
      </w:pPr>
      <w:r w:rsidRPr="00732A4E">
        <w:rPr>
          <w:b/>
          <w:bCs/>
          <w:sz w:val="20"/>
          <w:szCs w:val="20"/>
        </w:rPr>
        <w:t>No reset-gate enforcement.</w:t>
      </w:r>
      <w:r w:rsidRPr="00732A4E">
        <w:rPr>
          <w:sz w:val="20"/>
          <w:szCs w:val="20"/>
        </w:rPr>
        <w:t xml:space="preserve"> The model did the gate analysis voluntarily but had no rule to </w:t>
      </w:r>
      <w:r w:rsidRPr="00732A4E">
        <w:rPr>
          <w:i/>
          <w:iCs/>
          <w:sz w:val="20"/>
          <w:szCs w:val="20"/>
        </w:rPr>
        <w:t>act</w:t>
      </w:r>
      <w:r w:rsidRPr="00732A4E">
        <w:rPr>
          <w:sz w:val="20"/>
          <w:szCs w:val="20"/>
        </w:rPr>
        <w:t xml:space="preserve"> on the conclusion (“if rewind completion not confirmed, treat issue as still active but do not escalate beyond what current-period mils support”).</w:t>
      </w:r>
    </w:p>
    <w:p w14:paraId="06D6C7D5" w14:textId="77777777" w:rsidR="00732A4E" w:rsidRPr="00732A4E" w:rsidRDefault="00732A4E" w:rsidP="00732A4E">
      <w:pPr>
        <w:pStyle w:val="ListParagraph"/>
        <w:numPr>
          <w:ilvl w:val="0"/>
          <w:numId w:val="6"/>
        </w:numPr>
        <w:rPr>
          <w:sz w:val="20"/>
          <w:szCs w:val="20"/>
        </w:rPr>
      </w:pPr>
      <w:r w:rsidRPr="00732A4E">
        <w:rPr>
          <w:b/>
          <w:bCs/>
          <w:sz w:val="20"/>
          <w:szCs w:val="20"/>
        </w:rPr>
        <w:t>No conservative-bias rule when criterion preconditions are missing.</w:t>
      </w:r>
      <w:r w:rsidRPr="00732A4E">
        <w:rPr>
          <w:sz w:val="20"/>
          <w:szCs w:val="20"/>
        </w:rPr>
        <w:t xml:space="preserve"> Three bands were </w:t>
      </w:r>
      <w:proofErr w:type="spellStart"/>
      <w:r w:rsidRPr="00732A4E">
        <w:rPr>
          <w:rFonts w:ascii="Menlo" w:hAnsi="Menlo" w:cs="Menlo"/>
          <w:sz w:val="20"/>
          <w:szCs w:val="20"/>
        </w:rPr>
        <w:t>not_available</w:t>
      </w:r>
      <w:proofErr w:type="spellEnd"/>
      <w:r w:rsidRPr="00732A4E">
        <w:rPr>
          <w:sz w:val="20"/>
          <w:szCs w:val="20"/>
        </w:rPr>
        <w:t xml:space="preserve"> for missing mils; Immediate should have been too. A “missing-data conservative bias” rule in the system prompt would have closed this.</w:t>
      </w:r>
    </w:p>
    <w:p w14:paraId="73AFC714"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97546F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Net assessment of Phase 1:</w:t>
      </w:r>
    </w:p>
    <w:p w14:paraId="632F955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83839BB" w14:textId="77777777" w:rsidR="00732A4E" w:rsidRPr="00732A4E" w:rsidRDefault="00732A4E" w:rsidP="00732A4E">
      <w:pPr>
        <w:pStyle w:val="ListParagraph"/>
        <w:numPr>
          <w:ilvl w:val="0"/>
          <w:numId w:val="7"/>
        </w:numPr>
        <w:rPr>
          <w:kern w:val="0"/>
          <w:sz w:val="20"/>
          <w:szCs w:val="20"/>
          <w14:ligatures w14:val="none"/>
        </w:rPr>
      </w:pPr>
      <w:r w:rsidRPr="00732A4E">
        <w:rPr>
          <w:b/>
          <w:bCs/>
          <w:sz w:val="20"/>
          <w:szCs w:val="20"/>
        </w:rPr>
        <w:t>Plumbing:</w:t>
      </w:r>
      <w:r w:rsidRPr="00732A4E">
        <w:rPr>
          <w:sz w:val="20"/>
          <w:szCs w:val="20"/>
        </w:rPr>
        <w:t xml:space="preserve"> working. Dates flow data-service → agent → prompt; chunks sort correctly; Phase A retrieval Jaccard 1.0 so the fix introduced zero retrieval instability.</w:t>
      </w:r>
    </w:p>
    <w:p w14:paraId="000BAEA1" w14:textId="77777777" w:rsidR="00732A4E" w:rsidRPr="00732A4E" w:rsidRDefault="00732A4E" w:rsidP="00732A4E">
      <w:pPr>
        <w:pStyle w:val="ListParagraph"/>
        <w:numPr>
          <w:ilvl w:val="0"/>
          <w:numId w:val="7"/>
        </w:numPr>
        <w:rPr>
          <w:sz w:val="20"/>
          <w:szCs w:val="20"/>
        </w:rPr>
      </w:pPr>
      <w:r w:rsidRPr="00732A4E">
        <w:rPr>
          <w:b/>
          <w:bCs/>
          <w:sz w:val="20"/>
          <w:szCs w:val="20"/>
        </w:rPr>
        <w:t>Behavior:</w:t>
      </w:r>
      <w:r w:rsidRPr="00732A4E">
        <w:rPr>
          <w:sz w:val="20"/>
          <w:szCs w:val="20"/>
        </w:rPr>
        <w:t xml:space="preserve"> as predicted. Without complementary prompt rules, the LLM uses the new info inconsistently — net more drift, including one false-positive IMMEDIATE.</w:t>
      </w:r>
    </w:p>
    <w:p w14:paraId="4D84D853"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C5186B4"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70A45C40" w14:textId="77777777" w:rsidR="00732A4E" w:rsidRDefault="00732A4E">
      <w:pPr>
        <w:pStyle w:val="Heading1"/>
        <w:rPr>
          <w:rFonts w:cstheme="minorBidi"/>
        </w:rPr>
      </w:pPr>
      <w:r w:rsidRPr="00094D7F">
        <w:rPr>
          <w:rFonts w:ascii="Menlo" w:eastAsia="Times New Roman" w:hAnsi="Menlo" w:cs="Menlo"/>
          <w:b/>
          <w:bCs/>
          <w:color w:val="800000"/>
          <w:kern w:val="0"/>
          <w:sz w:val="18"/>
          <w:szCs w:val="18"/>
          <w14:ligatures w14:val="none"/>
        </w:rPr>
        <w:lastRenderedPageBreak/>
        <w:t>6. Phase 2 — chrono-sort layered with decision-table rules</w:t>
      </w:r>
    </w:p>
    <w:p w14:paraId="7A4DA964"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06866EE"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After Phase 1, a complementary decision-table system-prompt change was added (one variable change per run rule honored: this </w:t>
      </w:r>
      <w:proofErr w:type="gramStart"/>
      <w:r w:rsidRPr="00094D7F">
        <w:rPr>
          <w:rFonts w:ascii="Menlo" w:eastAsia="Times New Roman" w:hAnsi="Menlo" w:cs="Menlo"/>
          <w:color w:val="000000"/>
          <w:kern w:val="0"/>
          <w:sz w:val="18"/>
          <w:szCs w:val="18"/>
          <w14:ligatures w14:val="none"/>
        </w:rPr>
        <w:t>run</w:t>
      </w:r>
      <w:proofErr w:type="gramEnd"/>
      <w:r w:rsidRPr="00094D7F">
        <w:rPr>
          <w:rFonts w:ascii="Menlo" w:eastAsia="Times New Roman" w:hAnsi="Menlo" w:cs="Menlo"/>
          <w:color w:val="000000"/>
          <w:kern w:val="0"/>
          <w:sz w:val="18"/>
          <w:szCs w:val="18"/>
          <w14:ligatures w14:val="none"/>
        </w:rPr>
        <w:t xml:space="preserve"> flips the system prompt only, chrono-sort stays on). The decision-table rules:</w:t>
      </w:r>
    </w:p>
    <w:p w14:paraId="104166D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DCB1813" w14:textId="77777777" w:rsidR="00732A4E" w:rsidRPr="00732A4E" w:rsidRDefault="00732A4E" w:rsidP="00732A4E">
      <w:pPr>
        <w:pStyle w:val="ListParagraph"/>
        <w:numPr>
          <w:ilvl w:val="0"/>
          <w:numId w:val="8"/>
        </w:numPr>
        <w:rPr>
          <w:kern w:val="0"/>
          <w:sz w:val="20"/>
          <w:szCs w:val="20"/>
          <w14:ligatures w14:val="none"/>
        </w:rPr>
      </w:pPr>
      <w:r w:rsidRPr="00732A4E">
        <w:rPr>
          <w:b/>
          <w:bCs/>
          <w:sz w:val="20"/>
          <w:szCs w:val="20"/>
        </w:rPr>
        <w:t>AND-conjunction enforcement</w:t>
      </w:r>
      <w:r w:rsidRPr="00732A4E">
        <w:rPr>
          <w:sz w:val="20"/>
          <w:szCs w:val="20"/>
        </w:rPr>
        <w:t xml:space="preserve"> — when a band's criterion text uses “and” between sub-clauses, require evidence for each sub-clause; do not promote on a single satisfied clause.</w:t>
      </w:r>
    </w:p>
    <w:p w14:paraId="436745E0" w14:textId="77777777" w:rsidR="00732A4E" w:rsidRPr="00732A4E" w:rsidRDefault="00732A4E" w:rsidP="00732A4E">
      <w:pPr>
        <w:pStyle w:val="ListParagraph"/>
        <w:numPr>
          <w:ilvl w:val="0"/>
          <w:numId w:val="8"/>
        </w:numPr>
        <w:rPr>
          <w:sz w:val="20"/>
          <w:szCs w:val="20"/>
        </w:rPr>
      </w:pPr>
      <w:r w:rsidRPr="00732A4E">
        <w:rPr>
          <w:b/>
          <w:bCs/>
          <w:sz w:val="20"/>
          <w:szCs w:val="20"/>
        </w:rPr>
        <w:t>No-promote-without-quant</w:t>
      </w:r>
      <w:r w:rsidRPr="00732A4E">
        <w:rPr>
          <w:sz w:val="20"/>
          <w:szCs w:val="20"/>
        </w:rPr>
        <w:t xml:space="preserve"> — if a band's literal preconditions name a quantity (mils, °C, kV, etc.), at least one numerical value must be in evidence to assign that band.</w:t>
      </w:r>
    </w:p>
    <w:p w14:paraId="6BF08C52" w14:textId="77777777" w:rsidR="00732A4E" w:rsidRPr="00732A4E" w:rsidRDefault="00732A4E" w:rsidP="00732A4E">
      <w:pPr>
        <w:pStyle w:val="ListParagraph"/>
        <w:numPr>
          <w:ilvl w:val="0"/>
          <w:numId w:val="8"/>
        </w:numPr>
        <w:rPr>
          <w:sz w:val="20"/>
          <w:szCs w:val="20"/>
        </w:rPr>
      </w:pPr>
      <w:r w:rsidRPr="00732A4E">
        <w:rPr>
          <w:b/>
          <w:bCs/>
          <w:sz w:val="20"/>
          <w:szCs w:val="20"/>
        </w:rPr>
        <w:t>NM tightening</w:t>
      </w:r>
      <w:r w:rsidRPr="00732A4E">
        <w:rPr>
          <w:sz w:val="20"/>
          <w:szCs w:val="20"/>
        </w:rPr>
        <w:t xml:space="preserve"> — Not Mentioned requires zero on-component, on-question evidence; a stator-end-winding observation does not qualify the slot question for NM.</w:t>
      </w:r>
    </w:p>
    <w:p w14:paraId="06441FDA" w14:textId="77777777" w:rsidR="00732A4E" w:rsidRPr="00732A4E" w:rsidRDefault="00732A4E" w:rsidP="00732A4E">
      <w:pPr>
        <w:pStyle w:val="ListParagraph"/>
        <w:numPr>
          <w:ilvl w:val="0"/>
          <w:numId w:val="8"/>
        </w:numPr>
        <w:rPr>
          <w:sz w:val="20"/>
          <w:szCs w:val="20"/>
        </w:rPr>
      </w:pPr>
      <w:r w:rsidRPr="00732A4E">
        <w:rPr>
          <w:b/>
          <w:bCs/>
          <w:sz w:val="20"/>
          <w:szCs w:val="20"/>
        </w:rPr>
        <w:t>Cross-quantity blocking</w:t>
      </w:r>
      <w:r w:rsidRPr="00732A4E">
        <w:rPr>
          <w:sz w:val="20"/>
          <w:szCs w:val="20"/>
        </w:rPr>
        <w:t xml:space="preserve"> — a value in unit </w:t>
      </w:r>
      <w:r w:rsidRPr="00732A4E">
        <w:rPr>
          <w:i/>
          <w:iCs/>
          <w:sz w:val="20"/>
          <w:szCs w:val="20"/>
        </w:rPr>
        <w:t>X</w:t>
      </w:r>
      <w:r w:rsidRPr="00732A4E">
        <w:rPr>
          <w:sz w:val="20"/>
          <w:szCs w:val="20"/>
        </w:rPr>
        <w:t xml:space="preserve"> cannot satisfy a criterion phrased in unit </w:t>
      </w:r>
      <w:r w:rsidRPr="00732A4E">
        <w:rPr>
          <w:i/>
          <w:iCs/>
          <w:sz w:val="20"/>
          <w:szCs w:val="20"/>
        </w:rPr>
        <w:t>Y</w:t>
      </w:r>
      <w:r w:rsidRPr="00732A4E">
        <w:rPr>
          <w:sz w:val="20"/>
          <w:szCs w:val="20"/>
        </w:rPr>
        <w:t xml:space="preserve"> (mm/s seismic ≠ mils </w:t>
      </w:r>
      <w:proofErr w:type="spellStart"/>
      <w:r w:rsidRPr="00732A4E">
        <w:rPr>
          <w:sz w:val="20"/>
          <w:szCs w:val="20"/>
        </w:rPr>
        <w:t>proximeter</w:t>
      </w:r>
      <w:proofErr w:type="spellEnd"/>
      <w:r w:rsidRPr="00732A4E">
        <w:rPr>
          <w:sz w:val="20"/>
          <w:szCs w:val="20"/>
        </w:rPr>
        <w:t>, °C ≠ kV, etc.).</w:t>
      </w:r>
    </w:p>
    <w:p w14:paraId="07275C8F"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FC9B6B4"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6.1 Runs with both fixes ON</w:t>
      </w:r>
    </w:p>
    <w:p w14:paraId="5773295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tbl>
      <w:tblPr>
        <w:tblStyle w:val="GridTable4-Accent1"/>
        <w:tblW w:w="0" w:type="auto"/>
        <w:tblInd w:w="0" w:type="dxa"/>
        <w:tblLook w:val="04A0" w:firstRow="1" w:lastRow="0" w:firstColumn="1" w:lastColumn="0" w:noHBand="0" w:noVBand="1"/>
      </w:tblPr>
      <w:tblGrid>
        <w:gridCol w:w="2384"/>
        <w:gridCol w:w="1118"/>
        <w:gridCol w:w="2021"/>
        <w:gridCol w:w="1297"/>
        <w:gridCol w:w="1466"/>
        <w:gridCol w:w="1058"/>
      </w:tblGrid>
      <w:tr w:rsidR="00732A4E" w14:paraId="730E3A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BE6F15" w14:textId="77777777" w:rsidR="00732A4E" w:rsidRDefault="00732A4E">
            <w:pPr>
              <w:spacing w:after="160"/>
            </w:pPr>
            <w:r>
              <w:rPr>
                <w:b/>
                <w:bCs/>
              </w:rPr>
              <w:t>Run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840A3" w14:textId="77777777" w:rsidR="00732A4E" w:rsidRDefault="00732A4E">
            <w:pPr>
              <w:spacing w:after="160"/>
            </w:pPr>
            <w:r>
              <w:rPr>
                <w:b/>
                <w:bCs/>
              </w:rPr>
              <w:t>ESN</w:t>
            </w:r>
          </w:p>
        </w:tc>
        <w:tc>
          <w:tcPr>
            <w:tcW w:w="0" w:type="auto"/>
            <w:tcBorders>
              <w:top w:val="outset" w:sz="6" w:space="0" w:color="auto"/>
              <w:left w:val="outset" w:sz="6" w:space="0" w:color="auto"/>
              <w:bottom w:val="outset" w:sz="6" w:space="0" w:color="auto"/>
              <w:right w:val="outset" w:sz="6" w:space="0" w:color="auto"/>
            </w:tcBorders>
            <w:vAlign w:val="center"/>
            <w:hideMark/>
          </w:tcPr>
          <w:p w14:paraId="0F94760C" w14:textId="77777777" w:rsidR="00732A4E" w:rsidRDefault="00732A4E">
            <w:pPr>
              <w:spacing w:after="160"/>
            </w:pPr>
            <w:r>
              <w:rPr>
                <w:b/>
                <w:bCs/>
              </w:rPr>
              <w:t>Issue / 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81731D" w14:textId="77777777" w:rsidR="00732A4E" w:rsidRDefault="00732A4E">
            <w:pPr>
              <w:spacing w:after="160"/>
            </w:pPr>
            <w:r>
              <w:rPr>
                <w:b/>
                <w:bCs/>
              </w:rPr>
              <w:t>Phase A</w:t>
            </w:r>
          </w:p>
        </w:tc>
        <w:tc>
          <w:tcPr>
            <w:tcW w:w="0" w:type="auto"/>
            <w:tcBorders>
              <w:top w:val="outset" w:sz="6" w:space="0" w:color="auto"/>
              <w:left w:val="outset" w:sz="6" w:space="0" w:color="auto"/>
              <w:bottom w:val="outset" w:sz="6" w:space="0" w:color="auto"/>
              <w:right w:val="outset" w:sz="6" w:space="0" w:color="auto"/>
            </w:tcBorders>
            <w:vAlign w:val="center"/>
            <w:hideMark/>
          </w:tcPr>
          <w:p w14:paraId="7A2A07AF" w14:textId="77777777" w:rsidR="00732A4E" w:rsidRDefault="00732A4E">
            <w:pPr>
              <w:spacing w:after="160"/>
            </w:pPr>
            <w:r>
              <w:rPr>
                <w:b/>
                <w:bCs/>
              </w:rPr>
              <w:t>Phase B</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5B0D9" w14:textId="77777777" w:rsidR="00732A4E" w:rsidRDefault="00732A4E">
            <w:pPr>
              <w:spacing w:after="160"/>
            </w:pPr>
            <w:r>
              <w:rPr>
                <w:b/>
                <w:bCs/>
              </w:rPr>
              <w:t>Jaccard</w:t>
            </w:r>
          </w:p>
        </w:tc>
      </w:tr>
      <w:tr w:rsidR="00732A4E" w14:paraId="6BDB544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E4D114" w14:textId="77777777" w:rsidR="00732A4E" w:rsidRDefault="00732A4E">
            <w:pPr>
              <w:spacing w:after="160"/>
            </w:pPr>
            <w:r>
              <w:rPr>
                <w:rFonts w:ascii="Menlo" w:hAnsi="Menlo" w:cs="Menlo"/>
              </w:rPr>
              <w:t>20260612T163944</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59F70" w14:textId="77777777" w:rsidR="00732A4E" w:rsidRDefault="00732A4E">
            <w:pPr>
              <w:spacing w:after="160"/>
            </w:pPr>
            <w:r>
              <w:t>436X023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0328E37" w14:textId="77777777" w:rsidR="00732A4E" w:rsidRDefault="00732A4E">
            <w:pPr>
              <w:spacing w:after="160"/>
            </w:pPr>
            <w:r>
              <w:t>Vibration / Rotor (thermal sensitivity)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6977E" w14:textId="77777777" w:rsidR="00732A4E" w:rsidRDefault="00732A4E">
            <w:pPr>
              <w:spacing w:after="160"/>
            </w:pPr>
            <w:r>
              <w:t>Light:20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E8980" w14:textId="77777777" w:rsidR="00732A4E" w:rsidRDefault="00732A4E">
            <w:pPr>
              <w:spacing w:after="160"/>
            </w:pPr>
            <w:r>
              <w:rPr>
                <w:b/>
                <w:bCs/>
              </w:rPr>
              <w:t>Light:20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DCD57" w14:textId="77777777" w:rsidR="00732A4E" w:rsidRDefault="00732A4E">
            <w:pPr>
              <w:spacing w:after="160"/>
            </w:pPr>
            <w:r>
              <w:t>1.0 / 1.0</w:t>
            </w:r>
          </w:p>
        </w:tc>
      </w:tr>
      <w:tr w:rsidR="00732A4E" w14:paraId="2075FC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3D012E" w14:textId="77777777" w:rsidR="00732A4E" w:rsidRDefault="00732A4E">
            <w:pPr>
              <w:spacing w:after="160"/>
            </w:pPr>
            <w:r>
              <w:rPr>
                <w:rFonts w:ascii="Menlo" w:hAnsi="Menlo" w:cs="Menlo"/>
              </w:rPr>
              <w:t>20260612T174244</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33660" w14:textId="77777777" w:rsidR="00732A4E" w:rsidRDefault="00732A4E">
            <w:pPr>
              <w:spacing w:after="160"/>
            </w:pPr>
            <w:r>
              <w:t>436X023</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9D398" w14:textId="77777777" w:rsidR="00732A4E" w:rsidRDefault="00732A4E">
            <w:pPr>
              <w:spacing w:after="160"/>
            </w:pPr>
            <w:r>
              <w:t>ISSB/OSSB / Stator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3A75C71" w14:textId="77777777" w:rsidR="00732A4E" w:rsidRDefault="00732A4E">
            <w:pPr>
              <w:spacing w:after="160"/>
            </w:pPr>
            <w:r>
              <w:t>Light:20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21605" w14:textId="77777777" w:rsidR="00732A4E" w:rsidRDefault="00732A4E">
            <w:pPr>
              <w:spacing w:after="160"/>
            </w:pPr>
            <w:r>
              <w:t>Light:20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395C8" w14:textId="77777777" w:rsidR="00732A4E" w:rsidRDefault="00732A4E">
            <w:pPr>
              <w:spacing w:after="160"/>
            </w:pPr>
            <w:r>
              <w:t>1.0 / 1.0</w:t>
            </w:r>
          </w:p>
        </w:tc>
      </w:tr>
      <w:tr w:rsidR="00732A4E" w14:paraId="6D1014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755096" w14:textId="77777777" w:rsidR="00732A4E" w:rsidRDefault="00732A4E">
            <w:pPr>
              <w:spacing w:after="160"/>
            </w:pPr>
            <w:r>
              <w:rPr>
                <w:rFonts w:ascii="Menlo" w:hAnsi="Menlo" w:cs="Menlo"/>
              </w:rPr>
              <w:t>20260612T215159</w:t>
            </w:r>
          </w:p>
        </w:tc>
        <w:tc>
          <w:tcPr>
            <w:tcW w:w="0" w:type="auto"/>
            <w:tcBorders>
              <w:top w:val="outset" w:sz="6" w:space="0" w:color="auto"/>
              <w:left w:val="outset" w:sz="6" w:space="0" w:color="auto"/>
              <w:bottom w:val="outset" w:sz="6" w:space="0" w:color="auto"/>
              <w:right w:val="outset" w:sz="6" w:space="0" w:color="auto"/>
            </w:tcBorders>
            <w:vAlign w:val="center"/>
            <w:hideMark/>
          </w:tcPr>
          <w:p w14:paraId="54A17CAF" w14:textId="77777777" w:rsidR="00732A4E" w:rsidRDefault="00732A4E">
            <w:pPr>
              <w:spacing w:after="160"/>
            </w:pPr>
            <w:r>
              <w:t>290T505</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91885" w14:textId="77777777" w:rsidR="00732A4E" w:rsidRDefault="00732A4E">
            <w:pPr>
              <w:spacing w:after="160"/>
            </w:pPr>
            <w:r>
              <w:t>Stator core looseness / Stator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E8313" w14:textId="77777777" w:rsidR="00732A4E" w:rsidRDefault="00732A4E">
            <w:pPr>
              <w:spacing w:after="160"/>
            </w:pPr>
            <w:r>
              <w:t>NM:19, Light:1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76B28" w14:textId="77777777" w:rsidR="00732A4E" w:rsidRDefault="00732A4E">
            <w:pPr>
              <w:spacing w:after="160"/>
            </w:pPr>
            <w:r>
              <w:t>NM:14, Light:6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6D617" w14:textId="77777777" w:rsidR="00732A4E" w:rsidRDefault="00732A4E">
            <w:pPr>
              <w:spacing w:after="160"/>
            </w:pPr>
            <w:r>
              <w:t>1.0 / 1.0</w:t>
            </w:r>
          </w:p>
        </w:tc>
      </w:tr>
      <w:tr w:rsidR="00732A4E" w14:paraId="12E15F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E52082" w14:textId="77777777" w:rsidR="00732A4E" w:rsidRDefault="00732A4E">
            <w:pPr>
              <w:spacing w:after="160"/>
            </w:pPr>
            <w:r>
              <w:rPr>
                <w:rFonts w:ascii="Menlo" w:hAnsi="Menlo" w:cs="Menlo"/>
              </w:rPr>
              <w:t>20260613T021217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CE57C" w14:textId="77777777" w:rsidR="00732A4E" w:rsidRDefault="00732A4E">
            <w:pPr>
              <w:spacing w:after="160"/>
            </w:pPr>
            <w:r>
              <w:t>338X415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C79BF" w14:textId="77777777" w:rsidR="00732A4E" w:rsidRDefault="00732A4E">
            <w:pPr>
              <w:spacing w:after="160"/>
            </w:pPr>
            <w:r>
              <w:t>Stator core looseness / Stator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5F77AF7" w14:textId="77777777" w:rsidR="00732A4E" w:rsidRDefault="00732A4E">
            <w:pPr>
              <w:spacing w:after="160"/>
            </w:pPr>
            <w:r>
              <w:t>Light:20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522D5" w14:textId="77777777" w:rsidR="00732A4E" w:rsidRDefault="00732A4E">
            <w:pPr>
              <w:spacing w:after="160"/>
            </w:pPr>
            <w:r>
              <w:rPr>
                <w:b/>
                <w:bCs/>
              </w:rPr>
              <w:t>Light:20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61BB2" w14:textId="77777777" w:rsidR="00732A4E" w:rsidRDefault="00732A4E">
            <w:pPr>
              <w:spacing w:after="160"/>
            </w:pPr>
            <w:r>
              <w:t>1.0 / 1.0</w:t>
            </w:r>
          </w:p>
        </w:tc>
      </w:tr>
      <w:tr w:rsidR="00732A4E" w14:paraId="5F8686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09F70E" w14:textId="77777777" w:rsidR="00732A4E" w:rsidRDefault="00732A4E">
            <w:pPr>
              <w:spacing w:after="160"/>
            </w:pPr>
            <w:r>
              <w:rPr>
                <w:rFonts w:ascii="Menlo" w:hAnsi="Menlo" w:cs="Menlo"/>
              </w:rPr>
              <w:t>20260613T023554</w:t>
            </w:r>
          </w:p>
        </w:tc>
        <w:tc>
          <w:tcPr>
            <w:tcW w:w="0" w:type="auto"/>
            <w:tcBorders>
              <w:top w:val="outset" w:sz="6" w:space="0" w:color="auto"/>
              <w:left w:val="outset" w:sz="6" w:space="0" w:color="auto"/>
              <w:bottom w:val="outset" w:sz="6" w:space="0" w:color="auto"/>
              <w:right w:val="outset" w:sz="6" w:space="0" w:color="auto"/>
            </w:tcBorders>
            <w:vAlign w:val="center"/>
            <w:hideMark/>
          </w:tcPr>
          <w:p w14:paraId="7857BE08" w14:textId="77777777" w:rsidR="00732A4E" w:rsidRDefault="00732A4E">
            <w:pPr>
              <w:spacing w:after="160"/>
            </w:pPr>
            <w:r>
              <w:t>338X415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92232F7" w14:textId="77777777" w:rsidR="00732A4E" w:rsidRDefault="00732A4E">
            <w:pPr>
              <w:spacing w:after="160"/>
            </w:pPr>
            <w:r>
              <w:t>EW support blocking / Rotor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100A0387" w14:textId="77777777" w:rsidR="00732A4E" w:rsidRDefault="00732A4E">
            <w:pPr>
              <w:spacing w:after="160"/>
            </w:pPr>
            <w:r>
              <w:t>Light:15, Heavy:5</w:t>
            </w:r>
          </w:p>
        </w:tc>
        <w:tc>
          <w:tcPr>
            <w:tcW w:w="0" w:type="auto"/>
            <w:tcBorders>
              <w:top w:val="outset" w:sz="6" w:space="0" w:color="auto"/>
              <w:left w:val="outset" w:sz="6" w:space="0" w:color="auto"/>
              <w:bottom w:val="outset" w:sz="6" w:space="0" w:color="auto"/>
              <w:right w:val="outset" w:sz="6" w:space="0" w:color="auto"/>
            </w:tcBorders>
            <w:vAlign w:val="center"/>
            <w:hideMark/>
          </w:tcPr>
          <w:p w14:paraId="6B3604B1" w14:textId="77777777" w:rsidR="00732A4E" w:rsidRDefault="00732A4E">
            <w:pPr>
              <w:spacing w:after="160"/>
            </w:pPr>
            <w:r>
              <w:t>Light:16, Heavy:3, Med:1</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EF26A" w14:textId="77777777" w:rsidR="00732A4E" w:rsidRDefault="00732A4E">
            <w:pPr>
              <w:spacing w:after="160"/>
            </w:pPr>
            <w:r>
              <w:t>1.0 / 1.0</w:t>
            </w:r>
          </w:p>
        </w:tc>
      </w:tr>
    </w:tbl>
    <w:p w14:paraId="1C1008FE"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2E35B00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The 436X023 thermal-sensitivity case — the entire motivation for the chrono-sort experiment — collapsed from a 45%-drift Phase B (with the stray IMMEDIATE) to </w:t>
      </w:r>
      <w:r w:rsidRPr="00094D7F">
        <w:rPr>
          <w:rFonts w:ascii="Menlo" w:eastAsia="Times New Roman" w:hAnsi="Menlo" w:cs="Menlo"/>
          <w:b/>
          <w:bCs/>
          <w:color w:val="000080"/>
          <w:kern w:val="0"/>
          <w:sz w:val="18"/>
          <w:szCs w:val="18"/>
          <w14:ligatures w14:val="none"/>
        </w:rPr>
        <w:t>**Light:20 / Light:20**</w:t>
      </w:r>
      <w:r w:rsidRPr="00094D7F">
        <w:rPr>
          <w:rFonts w:ascii="Menlo" w:eastAsia="Times New Roman" w:hAnsi="Menlo" w:cs="Menlo"/>
          <w:color w:val="000000"/>
          <w:kern w:val="0"/>
          <w:sz w:val="18"/>
          <w:szCs w:val="18"/>
          <w14:ligatures w14:val="none"/>
        </w:rPr>
        <w:t>, no drift, no IMMEDIATE.</w:t>
      </w:r>
    </w:p>
    <w:p w14:paraId="5CAE8F0D"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9EA8730"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lastRenderedPageBreak/>
        <w:t>6.2 Controlled counter-test — 338X416 / Stator core looseness (real Heavy evidence)</w:t>
      </w:r>
    </w:p>
    <w:p w14:paraId="76A571E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40FBA7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The critical question: do the decision-table rules suppress correct high-severity verdicts on cases where the unit </w:t>
      </w:r>
      <w:proofErr w:type="gramStart"/>
      <w:r w:rsidRPr="00094D7F">
        <w:rPr>
          <w:rFonts w:ascii="Menlo" w:eastAsia="Times New Roman" w:hAnsi="Menlo" w:cs="Menlo"/>
          <w:color w:val="000000"/>
          <w:kern w:val="0"/>
          <w:sz w:val="18"/>
          <w:szCs w:val="18"/>
          <w14:ligatures w14:val="none"/>
        </w:rPr>
        <w:t>actually has</w:t>
      </w:r>
      <w:proofErr w:type="gramEnd"/>
      <w:r w:rsidRPr="00094D7F">
        <w:rPr>
          <w:rFonts w:ascii="Menlo" w:eastAsia="Times New Roman" w:hAnsi="Menlo" w:cs="Menlo"/>
          <w:color w:val="000000"/>
          <w:kern w:val="0"/>
          <w:sz w:val="18"/>
          <w:szCs w:val="18"/>
          <w14:ligatures w14:val="none"/>
        </w:rPr>
        <w:t xml:space="preserve"> Heavy evidence?</w:t>
      </w:r>
    </w:p>
    <w:p w14:paraId="2A71DB6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tbl>
      <w:tblPr>
        <w:tblStyle w:val="GridTable4-Accent1"/>
        <w:tblW w:w="0" w:type="auto"/>
        <w:tblInd w:w="0" w:type="dxa"/>
        <w:tblLook w:val="04A0" w:firstRow="1" w:lastRow="0" w:firstColumn="1" w:lastColumn="0" w:noHBand="0" w:noVBand="1"/>
      </w:tblPr>
      <w:tblGrid>
        <w:gridCol w:w="2384"/>
        <w:gridCol w:w="2650"/>
        <w:gridCol w:w="1187"/>
        <w:gridCol w:w="2038"/>
        <w:gridCol w:w="1058"/>
      </w:tblGrid>
      <w:tr w:rsidR="00732A4E" w14:paraId="099781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001F5C" w14:textId="77777777" w:rsidR="00732A4E" w:rsidRDefault="00732A4E">
            <w:pPr>
              <w:spacing w:after="160"/>
            </w:pPr>
            <w:r>
              <w:rPr>
                <w:b/>
                <w:bCs/>
              </w:rPr>
              <w:t>Run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FF088" w14:textId="77777777" w:rsidR="00732A4E" w:rsidRDefault="00732A4E">
            <w:pPr>
              <w:spacing w:after="160"/>
            </w:pPr>
            <w:r>
              <w:rPr>
                <w:b/>
                <w:bCs/>
              </w:rPr>
              <w:t>Mode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B384C" w14:textId="77777777" w:rsidR="00732A4E" w:rsidRDefault="00732A4E">
            <w:pPr>
              <w:spacing w:after="160"/>
            </w:pPr>
            <w:r>
              <w:rPr>
                <w:b/>
                <w:bCs/>
              </w:rPr>
              <w:t>Phase A</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B7980" w14:textId="77777777" w:rsidR="00732A4E" w:rsidRDefault="00732A4E">
            <w:pPr>
              <w:spacing w:after="160"/>
            </w:pPr>
            <w:r>
              <w:rPr>
                <w:b/>
                <w:bCs/>
              </w:rPr>
              <w:t>Phase B</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0FEB1" w14:textId="77777777" w:rsidR="00732A4E" w:rsidRDefault="00732A4E">
            <w:pPr>
              <w:spacing w:after="160"/>
            </w:pPr>
            <w:r>
              <w:rPr>
                <w:b/>
                <w:bCs/>
              </w:rPr>
              <w:t>Jaccard</w:t>
            </w:r>
          </w:p>
        </w:tc>
      </w:tr>
      <w:tr w:rsidR="00732A4E" w14:paraId="097361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612338" w14:textId="77777777" w:rsidR="00732A4E" w:rsidRDefault="00732A4E">
            <w:pPr>
              <w:spacing w:after="160"/>
            </w:pPr>
            <w:r>
              <w:rPr>
                <w:rFonts w:ascii="Menlo" w:hAnsi="Menlo" w:cs="Menlo"/>
              </w:rPr>
              <w:t>20260613T093632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0C9F2" w14:textId="77777777" w:rsidR="00732A4E" w:rsidRDefault="00732A4E">
            <w:pPr>
              <w:spacing w:after="160"/>
            </w:pPr>
            <w:r>
              <w:t>Baseline (fixes stashed)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0485D" w14:textId="77777777" w:rsidR="00732A4E" w:rsidRDefault="00732A4E">
            <w:pPr>
              <w:spacing w:after="160"/>
            </w:pPr>
            <w:r>
              <w:t>Heavy:20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516F1" w14:textId="77777777" w:rsidR="00732A4E" w:rsidRDefault="00732A4E">
            <w:pPr>
              <w:spacing w:after="160"/>
            </w:pPr>
            <w:r>
              <w:t xml:space="preserve">Heavy:17, </w:t>
            </w:r>
            <w:r>
              <w:rPr>
                <w:b/>
                <w:bCs/>
              </w:rPr>
              <w:t>Light:3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44DD865" w14:textId="77777777" w:rsidR="00732A4E" w:rsidRDefault="00732A4E">
            <w:pPr>
              <w:spacing w:after="160"/>
            </w:pPr>
            <w:r>
              <w:t>1.0 / 1.0</w:t>
            </w:r>
          </w:p>
        </w:tc>
      </w:tr>
      <w:tr w:rsidR="00732A4E" w14:paraId="505CC1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5EF8B4" w14:textId="77777777" w:rsidR="00732A4E" w:rsidRDefault="00732A4E">
            <w:pPr>
              <w:spacing w:after="160"/>
            </w:pPr>
            <w:r>
              <w:rPr>
                <w:rFonts w:ascii="Menlo" w:hAnsi="Menlo" w:cs="Menlo"/>
              </w:rPr>
              <w:t>20260613T095718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7E816" w14:textId="77777777" w:rsidR="00732A4E" w:rsidRDefault="00732A4E">
            <w:pPr>
              <w:spacing w:after="160"/>
            </w:pPr>
            <w:r>
              <w:t>With fixes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F4D89" w14:textId="77777777" w:rsidR="00732A4E" w:rsidRDefault="00732A4E">
            <w:pPr>
              <w:spacing w:after="160"/>
            </w:pPr>
            <w:r>
              <w:t>Heavy:20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E6DCB" w14:textId="77777777" w:rsidR="00732A4E" w:rsidRDefault="00732A4E">
            <w:pPr>
              <w:spacing w:after="160"/>
            </w:pPr>
            <w:r>
              <w:rPr>
                <w:b/>
                <w:bCs/>
              </w:rPr>
              <w:t>Heavy:20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66C33D" w14:textId="77777777" w:rsidR="00732A4E" w:rsidRDefault="00732A4E">
            <w:pPr>
              <w:spacing w:after="160"/>
            </w:pPr>
            <w:r>
              <w:t>1.0 / 1.0</w:t>
            </w:r>
          </w:p>
        </w:tc>
      </w:tr>
    </w:tbl>
    <w:p w14:paraId="256337D4"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A619163"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Fixes preserved Heavy in Phase A and </w:t>
      </w:r>
      <w:r w:rsidRPr="00094D7F">
        <w:rPr>
          <w:rFonts w:ascii="Menlo" w:eastAsia="Times New Roman" w:hAnsi="Menlo" w:cs="Menlo"/>
          <w:i/>
          <w:iCs/>
          <w:color w:val="800080"/>
          <w:kern w:val="0"/>
          <w:sz w:val="18"/>
          <w:szCs w:val="18"/>
          <w14:ligatures w14:val="none"/>
        </w:rPr>
        <w:t>*eliminated*</w:t>
      </w:r>
      <w:r w:rsidRPr="00094D7F">
        <w:rPr>
          <w:rFonts w:ascii="Menlo" w:eastAsia="Times New Roman" w:hAnsi="Menlo" w:cs="Menlo"/>
          <w:color w:val="000000"/>
          <w:kern w:val="0"/>
          <w:sz w:val="18"/>
          <w:szCs w:val="18"/>
          <w14:ligatures w14:val="none"/>
        </w:rPr>
        <w:t xml:space="preserve"> the 3/20 Phase B downgrades to Light. Tightened, not suppressed.</w:t>
      </w:r>
    </w:p>
    <w:p w14:paraId="3C1366D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32CCCBA"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6.3 Direct comparison — 338X415 baseline vs with fixes</w:t>
      </w:r>
    </w:p>
    <w:p w14:paraId="4919EDF7"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2CAF6C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Method: </w:t>
      </w:r>
      <w:r w:rsidRPr="00094D7F">
        <w:rPr>
          <w:rFonts w:ascii="Menlo" w:eastAsia="Times New Roman" w:hAnsi="Menlo" w:cs="Menlo"/>
          <w:color w:val="800000"/>
          <w:kern w:val="0"/>
          <w:sz w:val="18"/>
          <w:szCs w:val="18"/>
          <w14:ligatures w14:val="none"/>
        </w:rPr>
        <w:t>`git stash`</w:t>
      </w:r>
      <w:r w:rsidRPr="00094D7F">
        <w:rPr>
          <w:rFonts w:ascii="Menlo" w:eastAsia="Times New Roman" w:hAnsi="Menlo" w:cs="Menlo"/>
          <w:color w:val="000000"/>
          <w:kern w:val="0"/>
          <w:sz w:val="18"/>
          <w:szCs w:val="18"/>
          <w14:ligatures w14:val="none"/>
        </w:rPr>
        <w:t xml:space="preserve"> of </w:t>
      </w:r>
      <w:r w:rsidRPr="00094D7F">
        <w:rPr>
          <w:rFonts w:ascii="Menlo" w:eastAsia="Times New Roman" w:hAnsi="Menlo" w:cs="Menlo"/>
          <w:color w:val="800000"/>
          <w:kern w:val="0"/>
          <w:sz w:val="18"/>
          <w:szCs w:val="18"/>
          <w14:ligatures w14:val="none"/>
        </w:rPr>
        <w:t>`prompt_builder.py`</w:t>
      </w:r>
      <w:r w:rsidRPr="00094D7F">
        <w:rPr>
          <w:rFonts w:ascii="Menlo" w:eastAsia="Times New Roman" w:hAnsi="Menlo" w:cs="Menlo"/>
          <w:color w:val="000000"/>
          <w:kern w:val="0"/>
          <w:sz w:val="18"/>
          <w:szCs w:val="18"/>
          <w14:ligatures w14:val="none"/>
        </w:rPr>
        <w:t xml:space="preserve"> + </w:t>
      </w:r>
      <w:r w:rsidRPr="00094D7F">
        <w:rPr>
          <w:rFonts w:ascii="Menlo" w:eastAsia="Times New Roman" w:hAnsi="Menlo" w:cs="Menlo"/>
          <w:color w:val="800000"/>
          <w:kern w:val="0"/>
          <w:sz w:val="18"/>
          <w:szCs w:val="18"/>
          <w14:ligatures w14:val="none"/>
        </w:rPr>
        <w:t>`fsr_metadata_service.py`</w:t>
      </w:r>
      <w:r w:rsidRPr="00094D7F">
        <w:rPr>
          <w:rFonts w:ascii="Menlo" w:eastAsia="Times New Roman" w:hAnsi="Menlo" w:cs="Menlo"/>
          <w:color w:val="000000"/>
          <w:kern w:val="0"/>
          <w:sz w:val="18"/>
          <w:szCs w:val="18"/>
          <w14:ligatures w14:val="none"/>
        </w:rPr>
        <w:t xml:space="preserve">, </w:t>
      </w:r>
      <w:r w:rsidRPr="00094D7F">
        <w:rPr>
          <w:rFonts w:ascii="Menlo" w:eastAsia="Times New Roman" w:hAnsi="Menlo" w:cs="Menlo"/>
          <w:color w:val="800000"/>
          <w:kern w:val="0"/>
          <w:sz w:val="18"/>
          <w:szCs w:val="18"/>
          <w14:ligatures w14:val="none"/>
        </w:rPr>
        <w:t>`docker compose up -d --build`</w:t>
      </w:r>
      <w:r w:rsidRPr="00094D7F">
        <w:rPr>
          <w:rFonts w:ascii="Menlo" w:eastAsia="Times New Roman" w:hAnsi="Menlo" w:cs="Menlo"/>
          <w:color w:val="000000"/>
          <w:kern w:val="0"/>
          <w:sz w:val="18"/>
          <w:szCs w:val="18"/>
          <w14:ligatures w14:val="none"/>
        </w:rPr>
        <w:t xml:space="preserve">, rerun the same two conditions, then </w:t>
      </w:r>
      <w:proofErr w:type="spellStart"/>
      <w:r w:rsidRPr="00094D7F">
        <w:rPr>
          <w:rFonts w:ascii="Menlo" w:eastAsia="Times New Roman" w:hAnsi="Menlo" w:cs="Menlo"/>
          <w:color w:val="000000"/>
          <w:kern w:val="0"/>
          <w:sz w:val="18"/>
          <w:szCs w:val="18"/>
          <w14:ligatures w14:val="none"/>
        </w:rPr>
        <w:t>unstash</w:t>
      </w:r>
      <w:proofErr w:type="spellEnd"/>
      <w:r w:rsidRPr="00094D7F">
        <w:rPr>
          <w:rFonts w:ascii="Menlo" w:eastAsia="Times New Roman" w:hAnsi="Menlo" w:cs="Menlo"/>
          <w:color w:val="000000"/>
          <w:kern w:val="0"/>
          <w:sz w:val="18"/>
          <w:szCs w:val="18"/>
          <w14:ligatures w14:val="none"/>
        </w:rPr>
        <w:t>.</w:t>
      </w:r>
    </w:p>
    <w:p w14:paraId="3F6AB053"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tbl>
      <w:tblPr>
        <w:tblStyle w:val="GridTable4-Accent1"/>
        <w:tblW w:w="0" w:type="auto"/>
        <w:tblInd w:w="0" w:type="dxa"/>
        <w:tblLook w:val="04A0" w:firstRow="1" w:lastRow="0" w:firstColumn="1" w:lastColumn="0" w:noHBand="0" w:noVBand="1"/>
      </w:tblPr>
      <w:tblGrid>
        <w:gridCol w:w="1894"/>
        <w:gridCol w:w="886"/>
        <w:gridCol w:w="2627"/>
        <w:gridCol w:w="1989"/>
        <w:gridCol w:w="1948"/>
      </w:tblGrid>
      <w:tr w:rsidR="00732A4E" w14:paraId="1647F6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F09A43" w14:textId="77777777" w:rsidR="00732A4E" w:rsidRDefault="00732A4E">
            <w:pPr>
              <w:spacing w:after="160"/>
            </w:pPr>
            <w:r>
              <w:rPr>
                <w:b/>
                <w:bCs/>
              </w:rPr>
              <w:t>Issue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ADAE6" w14:textId="77777777" w:rsidR="00732A4E" w:rsidRDefault="00732A4E">
            <w:pPr>
              <w:spacing w:after="160"/>
            </w:pPr>
            <w:r>
              <w:rPr>
                <w:b/>
                <w:bCs/>
              </w:rPr>
              <w:t>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C8C3B" w14:textId="77777777" w:rsidR="00732A4E" w:rsidRDefault="00732A4E">
            <w:pPr>
              <w:spacing w:after="160"/>
            </w:pPr>
            <w:r>
              <w:rPr>
                <w:b/>
                <w:bCs/>
              </w:rPr>
              <w:t>Baseline (no fixes)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ECBC2D" w14:textId="77777777" w:rsidR="00732A4E" w:rsidRDefault="00732A4E">
            <w:pPr>
              <w:spacing w:after="160"/>
            </w:pPr>
            <w:r>
              <w:rPr>
                <w:b/>
                <w:bCs/>
              </w:rPr>
              <w:t>With fixes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BF739" w14:textId="77777777" w:rsidR="00732A4E" w:rsidRDefault="00732A4E">
            <w:pPr>
              <w:spacing w:after="160"/>
            </w:pPr>
            <w:r>
              <w:rPr>
                <w:b/>
                <w:bCs/>
              </w:rPr>
              <w:t>Net</w:t>
            </w:r>
          </w:p>
        </w:tc>
      </w:tr>
      <w:tr w:rsidR="00732A4E" w14:paraId="6AD8B1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BF36CA" w14:textId="77777777" w:rsidR="00732A4E" w:rsidRDefault="00732A4E">
            <w:pPr>
              <w:spacing w:after="160"/>
            </w:pPr>
            <w:r>
              <w:t>Stator core looseness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A5C409" w14:textId="77777777" w:rsidR="00732A4E" w:rsidRDefault="00732A4E">
            <w:pPr>
              <w:spacing w:after="160"/>
            </w:pPr>
            <w: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E999D" w14:textId="77777777" w:rsidR="00732A4E" w:rsidRDefault="00732A4E">
            <w:pPr>
              <w:spacing w:after="160"/>
            </w:pPr>
            <w:r>
              <w:t xml:space="preserve">Light:11, </w:t>
            </w:r>
            <w:r>
              <w:rPr>
                <w:b/>
                <w:bCs/>
              </w:rPr>
              <w:t>IMMEDIATE:9</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7D7C0" w14:textId="77777777" w:rsidR="00732A4E" w:rsidRDefault="00732A4E">
            <w:pPr>
              <w:spacing w:after="160"/>
            </w:pPr>
            <w:r>
              <w:t>Light:20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5CD80A" w14:textId="77777777" w:rsidR="00732A4E" w:rsidRDefault="00732A4E">
            <w:r>
              <w:rPr>
                <w:b/>
                <w:bCs/>
              </w:rPr>
              <w:t>−9 IMMEDIATE → 0</w:t>
            </w:r>
          </w:p>
        </w:tc>
      </w:tr>
      <w:tr w:rsidR="00732A4E" w14:paraId="2AB08B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261777" w14:textId="77777777" w:rsidR="00732A4E" w:rsidRDefault="00732A4E">
            <w:pPr>
              <w:spacing w:after="160"/>
            </w:pPr>
            <w:r>
              <w:t>Stator core looseness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5EF83C" w14:textId="77777777" w:rsidR="00732A4E" w:rsidRDefault="00732A4E">
            <w:pPr>
              <w:spacing w:after="160"/>
            </w:pPr>
            <w: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604FE" w14:textId="77777777" w:rsidR="00732A4E" w:rsidRDefault="00732A4E">
            <w:pPr>
              <w:spacing w:after="160"/>
            </w:pPr>
            <w:r>
              <w:t>Light:12, IMMEDIATE:7, Heavy:1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A4D07" w14:textId="77777777" w:rsidR="00732A4E" w:rsidRDefault="00732A4E">
            <w:pPr>
              <w:spacing w:after="160"/>
            </w:pPr>
            <w:r>
              <w:t>Light:20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9EDB2" w14:textId="77777777" w:rsidR="00732A4E" w:rsidRDefault="00732A4E">
            <w:r>
              <w:rPr>
                <w:b/>
                <w:bCs/>
              </w:rPr>
              <w:t>−8 escalations → 0</w:t>
            </w:r>
          </w:p>
        </w:tc>
      </w:tr>
      <w:tr w:rsidR="00732A4E" w14:paraId="1F20C2C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E74BEF" w14:textId="77777777" w:rsidR="00732A4E" w:rsidRDefault="00732A4E">
            <w:pPr>
              <w:spacing w:after="160"/>
            </w:pPr>
            <w:r>
              <w:t>EW support blocking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8FF3E" w14:textId="77777777" w:rsidR="00732A4E" w:rsidRDefault="00732A4E">
            <w:pPr>
              <w:spacing w:after="160"/>
            </w:pPr>
            <w: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E44CB2F" w14:textId="77777777" w:rsidR="00732A4E" w:rsidRDefault="00732A4E">
            <w:pPr>
              <w:spacing w:after="160"/>
            </w:pPr>
            <w:r>
              <w:t>Light:18, Heavy:1, Med:1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33A5DC" w14:textId="77777777" w:rsidR="00732A4E" w:rsidRDefault="00732A4E">
            <w:pPr>
              <w:spacing w:after="160"/>
            </w:pPr>
            <w:r>
              <w:t>Light:15, Heavy:5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ED652" w14:textId="77777777" w:rsidR="00732A4E" w:rsidRDefault="00732A4E">
            <w:pPr>
              <w:spacing w:after="160"/>
            </w:pPr>
            <w:r>
              <w:t>+3 Heavy (regressed)</w:t>
            </w:r>
          </w:p>
        </w:tc>
      </w:tr>
      <w:tr w:rsidR="00732A4E" w14:paraId="5C9BA15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DC6471" w14:textId="77777777" w:rsidR="00732A4E" w:rsidRDefault="00732A4E">
            <w:pPr>
              <w:spacing w:after="160"/>
            </w:pPr>
            <w:r>
              <w:t>EW support blocking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0062656" w14:textId="77777777" w:rsidR="00732A4E" w:rsidRDefault="00732A4E">
            <w:pPr>
              <w:spacing w:after="160"/>
            </w:pPr>
            <w: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95834" w14:textId="77777777" w:rsidR="00732A4E" w:rsidRDefault="00732A4E">
            <w:pPr>
              <w:spacing w:after="160"/>
            </w:pPr>
            <w:r>
              <w:t>Light:13, Heavy:5, Med:2</w:t>
            </w:r>
          </w:p>
        </w:tc>
        <w:tc>
          <w:tcPr>
            <w:tcW w:w="0" w:type="auto"/>
            <w:tcBorders>
              <w:top w:val="outset" w:sz="6" w:space="0" w:color="auto"/>
              <w:left w:val="outset" w:sz="6" w:space="0" w:color="auto"/>
              <w:bottom w:val="outset" w:sz="6" w:space="0" w:color="auto"/>
              <w:right w:val="outset" w:sz="6" w:space="0" w:color="auto"/>
            </w:tcBorders>
            <w:vAlign w:val="center"/>
            <w:hideMark/>
          </w:tcPr>
          <w:p w14:paraId="36B9AE1D" w14:textId="77777777" w:rsidR="00732A4E" w:rsidRDefault="00732A4E">
            <w:pPr>
              <w:spacing w:after="160"/>
            </w:pPr>
            <w:r>
              <w:t>Light:16, Heavy:3, Med:1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9659B" w14:textId="77777777" w:rsidR="00732A4E" w:rsidRDefault="00732A4E">
            <w:r>
              <w:t>−3 escalations</w:t>
            </w:r>
          </w:p>
        </w:tc>
      </w:tr>
    </w:tbl>
    <w:p w14:paraId="7235F3EA"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ADB3ED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The strongest single data point in this whole study is </w:t>
      </w:r>
      <w:r w:rsidRPr="00094D7F">
        <w:rPr>
          <w:rFonts w:ascii="Menlo" w:eastAsia="Times New Roman" w:hAnsi="Menlo" w:cs="Menlo"/>
          <w:color w:val="800000"/>
          <w:kern w:val="0"/>
          <w:sz w:val="18"/>
          <w:szCs w:val="18"/>
          <w14:ligatures w14:val="none"/>
        </w:rPr>
        <w:t>`Stator core looseness on 338X415`</w:t>
      </w:r>
      <w:r w:rsidRPr="00094D7F">
        <w:rPr>
          <w:rFonts w:ascii="Menlo" w:eastAsia="Times New Roman" w:hAnsi="Menlo" w:cs="Menlo"/>
          <w:color w:val="000000"/>
          <w:kern w:val="0"/>
          <w:sz w:val="18"/>
          <w:szCs w:val="18"/>
          <w14:ligatures w14:val="none"/>
        </w:rPr>
        <w:t xml:space="preserve">: </w:t>
      </w:r>
      <w:r w:rsidRPr="00094D7F">
        <w:rPr>
          <w:rFonts w:ascii="Menlo" w:eastAsia="Times New Roman" w:hAnsi="Menlo" w:cs="Menlo"/>
          <w:b/>
          <w:bCs/>
          <w:color w:val="000080"/>
          <w:kern w:val="0"/>
          <w:sz w:val="18"/>
          <w:szCs w:val="18"/>
          <w14:ligatures w14:val="none"/>
        </w:rPr>
        <w:t>**16 baseline escalations across both phases collapsed to 0 with fixes.**</w:t>
      </w:r>
      <w:r w:rsidRPr="00094D7F">
        <w:rPr>
          <w:rFonts w:ascii="Menlo" w:eastAsia="Times New Roman" w:hAnsi="Menlo" w:cs="Menlo"/>
          <w:color w:val="000000"/>
          <w:kern w:val="0"/>
          <w:sz w:val="18"/>
          <w:szCs w:val="18"/>
          <w14:ligatures w14:val="none"/>
        </w:rPr>
        <w:t xml:space="preserve"> The IMMEDIATE band on this criterion requires "Damage to Core Laminations" — baseline was promoting on qualitative phrases like "loose tones" without the specific lamination-damage evidence; the no-promote-without-quant + cross-quantity-blocking rules disqualified it.</w:t>
      </w:r>
    </w:p>
    <w:p w14:paraId="68056D2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A085EBD"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6.4 Counter-pattern — 338X340 / EW dusting or greasing / Stator</w:t>
      </w:r>
    </w:p>
    <w:p w14:paraId="17D3EFE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tbl>
      <w:tblPr>
        <w:tblStyle w:val="GridTable4-Accent1"/>
        <w:tblW w:w="0" w:type="auto"/>
        <w:tblInd w:w="0" w:type="dxa"/>
        <w:tblLook w:val="04A0" w:firstRow="1" w:lastRow="0" w:firstColumn="1" w:lastColumn="0" w:noHBand="0" w:noVBand="1"/>
      </w:tblPr>
      <w:tblGrid>
        <w:gridCol w:w="2384"/>
        <w:gridCol w:w="1190"/>
        <w:gridCol w:w="2356"/>
        <w:gridCol w:w="2356"/>
        <w:gridCol w:w="1058"/>
      </w:tblGrid>
      <w:tr w:rsidR="00732A4E" w14:paraId="53555C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D57F11" w14:textId="77777777" w:rsidR="00732A4E" w:rsidRDefault="00732A4E">
            <w:pPr>
              <w:spacing w:after="160"/>
            </w:pPr>
            <w:r>
              <w:rPr>
                <w:b/>
                <w:bCs/>
              </w:rPr>
              <w:t>Run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87A1B" w14:textId="77777777" w:rsidR="00732A4E" w:rsidRDefault="00732A4E">
            <w:pPr>
              <w:spacing w:after="160"/>
            </w:pPr>
            <w:r>
              <w:rPr>
                <w:b/>
                <w:bCs/>
              </w:rPr>
              <w:t>Mode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129DD" w14:textId="77777777" w:rsidR="00732A4E" w:rsidRDefault="00732A4E">
            <w:pPr>
              <w:spacing w:after="160"/>
            </w:pPr>
            <w:r>
              <w:rPr>
                <w:b/>
                <w:bCs/>
              </w:rPr>
              <w:t>Phase 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FC4C7" w14:textId="77777777" w:rsidR="00732A4E" w:rsidRDefault="00732A4E">
            <w:pPr>
              <w:spacing w:after="160"/>
            </w:pPr>
            <w:r>
              <w:rPr>
                <w:b/>
                <w:bCs/>
              </w:rPr>
              <w:t>Phase B</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CB053" w14:textId="77777777" w:rsidR="00732A4E" w:rsidRDefault="00732A4E">
            <w:pPr>
              <w:spacing w:after="160"/>
            </w:pPr>
            <w:r>
              <w:rPr>
                <w:b/>
                <w:bCs/>
              </w:rPr>
              <w:t>Jaccard</w:t>
            </w:r>
          </w:p>
        </w:tc>
      </w:tr>
      <w:tr w:rsidR="00732A4E" w14:paraId="29DE832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CBBB54" w14:textId="77777777" w:rsidR="00732A4E" w:rsidRDefault="00732A4E">
            <w:pPr>
              <w:spacing w:after="160"/>
            </w:pPr>
            <w:r>
              <w:rPr>
                <w:rFonts w:ascii="Menlo" w:hAnsi="Menlo" w:cs="Menlo"/>
              </w:rPr>
              <w:lastRenderedPageBreak/>
              <w:t>20260613T103046</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E4AE5" w14:textId="77777777" w:rsidR="00732A4E" w:rsidRDefault="00732A4E">
            <w:pPr>
              <w:spacing w:after="160"/>
            </w:pPr>
            <w:r>
              <w:t>Baseline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EC3B0A" w14:textId="77777777" w:rsidR="00732A4E" w:rsidRDefault="00732A4E">
            <w:pPr>
              <w:spacing w:after="160"/>
            </w:pPr>
            <w:r>
              <w:t>Heavy:16, Med:3, Light:1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1AE3F" w14:textId="77777777" w:rsidR="00732A4E" w:rsidRDefault="00732A4E">
            <w:pPr>
              <w:spacing w:after="160"/>
            </w:pPr>
            <w:r>
              <w:t>Heavy:16, Med:4</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688E4" w14:textId="77777777" w:rsidR="00732A4E" w:rsidRDefault="00732A4E">
            <w:pPr>
              <w:spacing w:after="160"/>
            </w:pPr>
            <w:r>
              <w:t>1.0 / 1.0</w:t>
            </w:r>
          </w:p>
        </w:tc>
      </w:tr>
      <w:tr w:rsidR="00732A4E" w14:paraId="6FFEC3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5A06FE" w14:textId="77777777" w:rsidR="00732A4E" w:rsidRDefault="00732A4E">
            <w:pPr>
              <w:spacing w:after="160"/>
            </w:pPr>
            <w:r>
              <w:rPr>
                <w:rFonts w:ascii="Menlo" w:hAnsi="Menlo" w:cs="Menlo"/>
              </w:rPr>
              <w:t>20260613T101835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B3556" w14:textId="77777777" w:rsidR="00732A4E" w:rsidRDefault="00732A4E">
            <w:pPr>
              <w:spacing w:after="160"/>
            </w:pPr>
            <w:r>
              <w:t>With fixes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9EFC5" w14:textId="77777777" w:rsidR="00732A4E" w:rsidRDefault="00732A4E">
            <w:pPr>
              <w:spacing w:after="160"/>
            </w:pPr>
            <w:r>
              <w:t>Heavy:10, Med:7, Light:3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03602" w14:textId="77777777" w:rsidR="00732A4E" w:rsidRDefault="00732A4E">
            <w:pPr>
              <w:spacing w:after="160"/>
            </w:pPr>
            <w:r>
              <w:t>Heavy:13, Light:5, Med:2</w:t>
            </w:r>
          </w:p>
        </w:tc>
        <w:tc>
          <w:tcPr>
            <w:tcW w:w="0" w:type="auto"/>
            <w:tcBorders>
              <w:top w:val="outset" w:sz="6" w:space="0" w:color="auto"/>
              <w:left w:val="outset" w:sz="6" w:space="0" w:color="auto"/>
              <w:bottom w:val="outset" w:sz="6" w:space="0" w:color="auto"/>
              <w:right w:val="outset" w:sz="6" w:space="0" w:color="auto"/>
            </w:tcBorders>
            <w:vAlign w:val="center"/>
            <w:hideMark/>
          </w:tcPr>
          <w:p w14:paraId="17248B40" w14:textId="77777777" w:rsidR="00732A4E" w:rsidRDefault="00732A4E">
            <w:pPr>
              <w:spacing w:after="160"/>
            </w:pPr>
            <w:r>
              <w:t>1.0 / 1.0</w:t>
            </w:r>
          </w:p>
        </w:tc>
      </w:tr>
    </w:tbl>
    <w:p w14:paraId="562C80E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45AB1E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Baseline concentrates on Heavy (16/20 both phases). Fixes pull verdicts </w:t>
      </w:r>
      <w:r w:rsidRPr="00094D7F">
        <w:rPr>
          <w:rFonts w:ascii="Menlo" w:eastAsia="Times New Roman" w:hAnsi="Menlo" w:cs="Menlo"/>
          <w:i/>
          <w:iCs/>
          <w:color w:val="800080"/>
          <w:kern w:val="0"/>
          <w:sz w:val="18"/>
          <w:szCs w:val="18"/>
          <w14:ligatures w14:val="none"/>
        </w:rPr>
        <w:t>*down*</w:t>
      </w:r>
      <w:r w:rsidRPr="00094D7F">
        <w:rPr>
          <w:rFonts w:ascii="Menlo" w:eastAsia="Times New Roman" w:hAnsi="Menlo" w:cs="Menlo"/>
          <w:color w:val="000000"/>
          <w:kern w:val="0"/>
          <w:sz w:val="18"/>
          <w:szCs w:val="18"/>
          <w14:ligatures w14:val="none"/>
        </w:rPr>
        <w:t xml:space="preserve"> toward Med/Light (Phase A 16→10 Heavy; Phase B 16→13 Heavy, 5 new Lights). This is the opposite pattern to 338X416: here the no-promote-without-quant rule is shaving baseline Heavies on a criterion whose Heavy band relies on qualitative judgement that does not fit a strict mils-style precondition. Whether the downgrades are correct depends on whether the underlying evidence </w:t>
      </w:r>
      <w:proofErr w:type="gramStart"/>
      <w:r w:rsidRPr="00094D7F">
        <w:rPr>
          <w:rFonts w:ascii="Menlo" w:eastAsia="Times New Roman" w:hAnsi="Menlo" w:cs="Menlo"/>
          <w:color w:val="000000"/>
          <w:kern w:val="0"/>
          <w:sz w:val="18"/>
          <w:szCs w:val="18"/>
          <w14:ligatures w14:val="none"/>
        </w:rPr>
        <w:t>actually meets</w:t>
      </w:r>
      <w:proofErr w:type="gramEnd"/>
      <w:r w:rsidRPr="00094D7F">
        <w:rPr>
          <w:rFonts w:ascii="Menlo" w:eastAsia="Times New Roman" w:hAnsi="Menlo" w:cs="Menlo"/>
          <w:color w:val="000000"/>
          <w:kern w:val="0"/>
          <w:sz w:val="18"/>
          <w:szCs w:val="18"/>
          <w14:ligatures w14:val="none"/>
        </w:rPr>
        <w:t xml:space="preserve"> the Heavy criterion text — an iter-pair Heavy-vs-Light diff would resolve it.</w:t>
      </w:r>
    </w:p>
    <w:p w14:paraId="2666DDE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35BC69A"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The rule's blast radius is criterion-dependent: it works cleanly when the band has a literal quant precondition; less cleanly when bands are written in qualitative terms.</w:t>
      </w:r>
    </w:p>
    <w:p w14:paraId="02DEDA1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FD684B3"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6.5 Mixed result — 338X415 EW support blocking</w:t>
      </w:r>
    </w:p>
    <w:p w14:paraId="1EB5FF3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70C70DD"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Phase B improved (7 → 4 escalations); Phase A got worse (2 → 5 Heavy). The Phase A regression suggests the chrono-sort is making a recent qualitative observation more salient and the decision-table rules are not yet narrow enough to gate Heavy for migration-class issues. An iter-pair Light-vs-Heavy diff on </w:t>
      </w:r>
      <w:r w:rsidRPr="00094D7F">
        <w:rPr>
          <w:rFonts w:ascii="Menlo" w:eastAsia="Times New Roman" w:hAnsi="Menlo" w:cs="Menlo"/>
          <w:color w:val="800000"/>
          <w:kern w:val="0"/>
          <w:sz w:val="18"/>
          <w:szCs w:val="18"/>
          <w14:ligatures w14:val="none"/>
        </w:rPr>
        <w:t>`20260613T023554`</w:t>
      </w:r>
      <w:r w:rsidRPr="00094D7F">
        <w:rPr>
          <w:rFonts w:ascii="Menlo" w:eastAsia="Times New Roman" w:hAnsi="Menlo" w:cs="Menlo"/>
          <w:color w:val="000000"/>
          <w:kern w:val="0"/>
          <w:sz w:val="18"/>
          <w:szCs w:val="18"/>
          <w14:ligatures w14:val="none"/>
        </w:rPr>
        <w:t xml:space="preserve"> is the open follow-up.</w:t>
      </w:r>
    </w:p>
    <w:p w14:paraId="4352BB9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52316D1"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6.6 Out-of-scope drift — 290T505 / Stator core looseness</w:t>
      </w:r>
    </w:p>
    <w:p w14:paraId="473DB99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2604F8F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Phase B 6/20 Light vs 14/20 NM — boundary between "no evidence" and "Pass / unit stated as tight." Different mechanism than 338X415 (no over-escalation, just </w:t>
      </w:r>
      <w:proofErr w:type="spellStart"/>
      <w:r w:rsidRPr="00094D7F">
        <w:rPr>
          <w:rFonts w:ascii="Menlo" w:eastAsia="Times New Roman" w:hAnsi="Menlo" w:cs="Menlo"/>
          <w:color w:val="000000"/>
          <w:kern w:val="0"/>
          <w:sz w:val="18"/>
          <w:szCs w:val="18"/>
          <w14:ligatures w14:val="none"/>
        </w:rPr>
        <w:t>NM↔Light</w:t>
      </w:r>
      <w:proofErr w:type="spellEnd"/>
      <w:r w:rsidRPr="00094D7F">
        <w:rPr>
          <w:rFonts w:ascii="Menlo" w:eastAsia="Times New Roman" w:hAnsi="Menlo" w:cs="Menlo"/>
          <w:color w:val="000000"/>
          <w:kern w:val="0"/>
          <w:sz w:val="18"/>
          <w:szCs w:val="18"/>
          <w14:ligatures w14:val="none"/>
        </w:rPr>
        <w:t xml:space="preserve"> flapping). Not addressed by the current fix set.</w:t>
      </w:r>
    </w:p>
    <w:p w14:paraId="27CF2CC3"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1329B8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D9DCC24" w14:textId="77777777" w:rsidR="00732A4E" w:rsidRDefault="00732A4E">
      <w:pPr>
        <w:pStyle w:val="Heading1"/>
        <w:rPr>
          <w:rFonts w:cstheme="minorBidi"/>
        </w:rPr>
      </w:pPr>
      <w:r w:rsidRPr="00094D7F">
        <w:rPr>
          <w:rFonts w:ascii="Menlo" w:eastAsia="Times New Roman" w:hAnsi="Menlo" w:cs="Menlo"/>
          <w:b/>
          <w:bCs/>
          <w:color w:val="800000"/>
          <w:kern w:val="0"/>
          <w:sz w:val="18"/>
          <w:szCs w:val="18"/>
          <w14:ligatures w14:val="none"/>
        </w:rPr>
        <w:t>7. Cross-cutting observations</w:t>
      </w:r>
    </w:p>
    <w:p w14:paraId="145AE3FD"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AC210A4"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7.1 Retrieval stability — fully preserved</w:t>
      </w:r>
    </w:p>
    <w:p w14:paraId="7247058E"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29AD168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All 14 runs in this study (Phase 1 and Phase 2 combined) returned Jaccard 1.0 on both FSR and ER chunk sets. The chrono-sort fix re-orders chunks </w:t>
      </w:r>
      <w:r w:rsidRPr="00094D7F">
        <w:rPr>
          <w:rFonts w:ascii="Menlo" w:eastAsia="Times New Roman" w:hAnsi="Menlo" w:cs="Menlo"/>
          <w:i/>
          <w:iCs/>
          <w:color w:val="800080"/>
          <w:kern w:val="0"/>
          <w:sz w:val="18"/>
          <w:szCs w:val="18"/>
          <w14:ligatures w14:val="none"/>
        </w:rPr>
        <w:t>*after*</w:t>
      </w:r>
      <w:r w:rsidRPr="00094D7F">
        <w:rPr>
          <w:rFonts w:ascii="Menlo" w:eastAsia="Times New Roman" w:hAnsi="Menlo" w:cs="Menlo"/>
          <w:color w:val="000000"/>
          <w:kern w:val="0"/>
          <w:sz w:val="18"/>
          <w:szCs w:val="18"/>
          <w14:ligatures w14:val="none"/>
        </w:rPr>
        <w:t xml:space="preserve"> retrieval; it cannot change which chunks are retrieved. The decision-table prompt change does not affect retrieval either. This is a useful invariant: the only variable being moved is what the LLM sees and how it scores.</w:t>
      </w:r>
    </w:p>
    <w:p w14:paraId="7046930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6C60121"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lastRenderedPageBreak/>
        <w:t>7.2 Token cost</w:t>
      </w:r>
    </w:p>
    <w:p w14:paraId="53BF8B5A"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7651E4BE"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Adding three date lines per chunk costs ~460 tokens / iter at typical chunk counts (10 FSR + 10 ER). At ~25k token prompts this is ~1.8%. Bounded by chunk count, not by date string complexity.</w:t>
      </w:r>
    </w:p>
    <w:p w14:paraId="3EC1403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916CA19" w14:textId="77777777" w:rsidR="00732A4E" w:rsidRDefault="00732A4E">
      <w:pPr>
        <w:pStyle w:val="Heading2"/>
        <w:rPr>
          <w:rFonts w:cstheme="minorBidi"/>
        </w:rPr>
      </w:pPr>
      <w:r w:rsidRPr="00094D7F">
        <w:rPr>
          <w:rFonts w:ascii="Menlo" w:eastAsia="Times New Roman" w:hAnsi="Menlo" w:cs="Menlo"/>
          <w:b/>
          <w:bCs/>
          <w:color w:val="800000"/>
          <w:kern w:val="0"/>
          <w:sz w:val="18"/>
          <w:szCs w:val="18"/>
          <w14:ligatures w14:val="none"/>
        </w:rPr>
        <w:t>7.3 The salience trap</w:t>
      </w:r>
    </w:p>
    <w:p w14:paraId="1E0AE85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237EF45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The cleanest </w:t>
      </w:r>
      <w:proofErr w:type="spellStart"/>
      <w:r w:rsidRPr="00094D7F">
        <w:rPr>
          <w:rFonts w:ascii="Menlo" w:eastAsia="Times New Roman" w:hAnsi="Menlo" w:cs="Menlo"/>
          <w:color w:val="000000"/>
          <w:kern w:val="0"/>
          <w:sz w:val="18"/>
          <w:szCs w:val="18"/>
          <w14:ligatures w14:val="none"/>
        </w:rPr>
        <w:t>behavioural</w:t>
      </w:r>
      <w:proofErr w:type="spellEnd"/>
      <w:r w:rsidRPr="00094D7F">
        <w:rPr>
          <w:rFonts w:ascii="Menlo" w:eastAsia="Times New Roman" w:hAnsi="Menlo" w:cs="Menlo"/>
          <w:color w:val="000000"/>
          <w:kern w:val="0"/>
          <w:sz w:val="18"/>
          <w:szCs w:val="18"/>
          <w14:ligatures w14:val="none"/>
        </w:rPr>
        <w:t xml:space="preserve"> lesson from this study: </w:t>
      </w:r>
      <w:r w:rsidRPr="00094D7F">
        <w:rPr>
          <w:rFonts w:ascii="Menlo" w:eastAsia="Times New Roman" w:hAnsi="Menlo" w:cs="Menlo"/>
          <w:b/>
          <w:bCs/>
          <w:color w:val="000080"/>
          <w:kern w:val="0"/>
          <w:sz w:val="18"/>
          <w:szCs w:val="18"/>
          <w14:ligatures w14:val="none"/>
        </w:rPr>
        <w:t xml:space="preserve">**giving the model new information without giving it new rules will not improve verdict </w:t>
      </w:r>
      <w:proofErr w:type="gramStart"/>
      <w:r w:rsidRPr="00094D7F">
        <w:rPr>
          <w:rFonts w:ascii="Menlo" w:eastAsia="Times New Roman" w:hAnsi="Menlo" w:cs="Menlo"/>
          <w:b/>
          <w:bCs/>
          <w:color w:val="000080"/>
          <w:kern w:val="0"/>
          <w:sz w:val="18"/>
          <w:szCs w:val="18"/>
          <w14:ligatures w14:val="none"/>
        </w:rPr>
        <w:t>quality.*</w:t>
      </w:r>
      <w:proofErr w:type="gramEnd"/>
      <w:r w:rsidRPr="00094D7F">
        <w:rPr>
          <w:rFonts w:ascii="Menlo" w:eastAsia="Times New Roman" w:hAnsi="Menlo" w:cs="Menlo"/>
          <w:b/>
          <w:bCs/>
          <w:color w:val="000080"/>
          <w:kern w:val="0"/>
          <w:sz w:val="18"/>
          <w:szCs w:val="18"/>
          <w14:ligatures w14:val="none"/>
        </w:rPr>
        <w:t>*</w:t>
      </w:r>
      <w:r w:rsidRPr="00094D7F">
        <w:rPr>
          <w:rFonts w:ascii="Menlo" w:eastAsia="Times New Roman" w:hAnsi="Menlo" w:cs="Menlo"/>
          <w:color w:val="000000"/>
          <w:kern w:val="0"/>
          <w:sz w:val="18"/>
          <w:szCs w:val="18"/>
          <w14:ligatures w14:val="none"/>
        </w:rPr>
        <w:t xml:space="preserve"> Chrono-sort alone moved the drift in the wrong direction. The model used the new salience to escalate, not to apply timeline discipline, because no rule told it that "most recent qualitative phrase" is not the same thing as "highest evidence band." Decision-table rules close the loop by giving the model an explicit gate to evaluate the now-visible chronology against.</w:t>
      </w:r>
    </w:p>
    <w:p w14:paraId="58709F0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7392695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This is the same shape as the evidence-gated severity finding documented in </w:t>
      </w:r>
      <w:r w:rsidRPr="00094D7F">
        <w:rPr>
          <w:rFonts w:ascii="Menlo" w:eastAsia="Times New Roman" w:hAnsi="Menlo" w:cs="Menlo"/>
          <w:color w:val="800000"/>
          <w:kern w:val="0"/>
          <w:sz w:val="18"/>
          <w:szCs w:val="18"/>
          <w14:ligatures w14:val="none"/>
        </w:rPr>
        <w:t>`docs/evidence-gated-prompt-whitepaper.md`</w:t>
      </w:r>
      <w:r w:rsidRPr="00094D7F">
        <w:rPr>
          <w:rFonts w:ascii="Menlo" w:eastAsia="Times New Roman" w:hAnsi="Menlo" w:cs="Menlo"/>
          <w:color w:val="000000"/>
          <w:kern w:val="0"/>
          <w:sz w:val="18"/>
          <w:szCs w:val="18"/>
          <w14:ligatures w14:val="none"/>
        </w:rPr>
        <w:t>: structural prompt design (rules the model must apply per-evidence item) outperforms purely descriptive prompt design (more context, more salience, more vibes).</w:t>
      </w:r>
    </w:p>
    <w:p w14:paraId="52E05AF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9DAC20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0748DAD" w14:textId="77777777" w:rsidR="00732A4E" w:rsidRDefault="00732A4E">
      <w:pPr>
        <w:pStyle w:val="Heading1"/>
        <w:rPr>
          <w:rFonts w:cstheme="minorBidi"/>
        </w:rPr>
      </w:pPr>
      <w:r w:rsidRPr="00094D7F">
        <w:rPr>
          <w:rFonts w:ascii="Menlo" w:eastAsia="Times New Roman" w:hAnsi="Menlo" w:cs="Menlo"/>
          <w:b/>
          <w:bCs/>
          <w:color w:val="800000"/>
          <w:kern w:val="0"/>
          <w:sz w:val="18"/>
          <w:szCs w:val="18"/>
          <w14:ligatures w14:val="none"/>
        </w:rPr>
        <w:t>8. Limits and open follow-ups</w:t>
      </w:r>
    </w:p>
    <w:p w14:paraId="659F530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C8D18EC" w14:textId="77777777" w:rsidR="00732A4E" w:rsidRPr="00732A4E" w:rsidRDefault="00732A4E" w:rsidP="00732A4E">
      <w:pPr>
        <w:pStyle w:val="ListParagraph"/>
        <w:numPr>
          <w:ilvl w:val="0"/>
          <w:numId w:val="9"/>
        </w:numPr>
        <w:rPr>
          <w:kern w:val="0"/>
          <w:sz w:val="20"/>
          <w:szCs w:val="20"/>
          <w14:ligatures w14:val="none"/>
        </w:rPr>
      </w:pPr>
      <w:r w:rsidRPr="00732A4E">
        <w:rPr>
          <w:b/>
          <w:bCs/>
          <w:sz w:val="20"/>
          <w:szCs w:val="20"/>
        </w:rPr>
        <w:t>No system-prompt instruction for chronology yet.</w:t>
      </w:r>
      <w:r w:rsidRPr="00732A4E">
        <w:rPr>
          <w:sz w:val="20"/>
          <w:szCs w:val="20"/>
        </w:rPr>
        <w:t xml:space="preserve"> The current state of the experiment exposes dates but does not tell the model what to do with them. An explicit reset-gate rule (“if a rewind/repair completion date is not documented in the provided chunks, prefer the conservative side of the open finding”) has not been tested.</w:t>
      </w:r>
    </w:p>
    <w:p w14:paraId="7C01F3EA" w14:textId="77777777" w:rsidR="00732A4E" w:rsidRPr="00732A4E" w:rsidRDefault="00732A4E" w:rsidP="00732A4E">
      <w:pPr>
        <w:pStyle w:val="ListParagraph"/>
        <w:numPr>
          <w:ilvl w:val="0"/>
          <w:numId w:val="9"/>
        </w:numPr>
        <w:rPr>
          <w:sz w:val="20"/>
          <w:szCs w:val="20"/>
        </w:rPr>
      </w:pPr>
      <w:r w:rsidRPr="00732A4E">
        <w:rPr>
          <w:b/>
          <w:bCs/>
          <w:sz w:val="20"/>
          <w:szCs w:val="20"/>
        </w:rPr>
        <w:t>Heavy-band criteria with qualitative wording</w:t>
      </w:r>
      <w:r w:rsidRPr="00732A4E">
        <w:rPr>
          <w:sz w:val="20"/>
          <w:szCs w:val="20"/>
        </w:rPr>
        <w:t xml:space="preserve"> (e.g., 338X340 EW dusting) get over-shaved by no-promote-without-quant. Either the rule needs a “criterion-shape” exception, or the heat-map text for those bands needs a literal quant trigger. Both are out of scope for the chrono-sort experiment but flagged.</w:t>
      </w:r>
    </w:p>
    <w:p w14:paraId="71F764A5" w14:textId="77777777" w:rsidR="00732A4E" w:rsidRPr="00732A4E" w:rsidRDefault="00732A4E" w:rsidP="00732A4E">
      <w:pPr>
        <w:pStyle w:val="ListParagraph"/>
        <w:numPr>
          <w:ilvl w:val="0"/>
          <w:numId w:val="9"/>
        </w:numPr>
        <w:rPr>
          <w:sz w:val="20"/>
          <w:szCs w:val="20"/>
        </w:rPr>
      </w:pPr>
      <w:r w:rsidRPr="00732A4E">
        <w:rPr>
          <w:b/>
          <w:bCs/>
          <w:sz w:val="20"/>
          <w:szCs w:val="20"/>
        </w:rPr>
        <w:t>IMMEDIATE on iter_17</w:t>
      </w:r>
      <w:r w:rsidRPr="00732A4E">
        <w:rPr>
          <w:sz w:val="20"/>
          <w:szCs w:val="20"/>
        </w:rPr>
        <w:t xml:space="preserve"> is solved in the combined-fixes run, but the failure mode (qualitative “Alarm levels” promoting without mils) could recur on any case where chrono-sort surfaces a recent qualitative phrase from a different component than the question asks about. The no-promote-without-quant rule is the current backstop; a per-component anchor (the gate condition (a) in the evidence-gated method) is the structurally stronger fix and is being prototyped in </w:t>
      </w:r>
      <w:r w:rsidRPr="00732A4E">
        <w:rPr>
          <w:rFonts w:ascii="Menlo" w:hAnsi="Menlo" w:cs="Menlo"/>
          <w:sz w:val="20"/>
          <w:szCs w:val="20"/>
        </w:rPr>
        <w:t>experiment/prompt-discipline-v2</w:t>
      </w:r>
      <w:r w:rsidRPr="00732A4E">
        <w:rPr>
          <w:sz w:val="20"/>
          <w:szCs w:val="20"/>
        </w:rPr>
        <w:t>.</w:t>
      </w:r>
    </w:p>
    <w:p w14:paraId="3ADD0BE6" w14:textId="77777777" w:rsidR="00732A4E" w:rsidRPr="00732A4E" w:rsidRDefault="00732A4E" w:rsidP="00732A4E">
      <w:pPr>
        <w:pStyle w:val="ListParagraph"/>
        <w:numPr>
          <w:ilvl w:val="0"/>
          <w:numId w:val="9"/>
        </w:numPr>
        <w:rPr>
          <w:sz w:val="20"/>
          <w:szCs w:val="20"/>
        </w:rPr>
      </w:pPr>
      <w:r w:rsidRPr="00732A4E">
        <w:rPr>
          <w:b/>
          <w:bCs/>
          <w:sz w:val="20"/>
          <w:szCs w:val="20"/>
        </w:rPr>
        <w:t>IBAT not retrieved by the probe.</w:t>
      </w:r>
      <w:r w:rsidRPr="00732A4E">
        <w:rPr>
          <w:sz w:val="20"/>
          <w:szCs w:val="20"/>
        </w:rPr>
        <w:t xml:space="preserve"> </w:t>
      </w:r>
      <w:proofErr w:type="spellStart"/>
      <w:proofErr w:type="gramStart"/>
      <w:r w:rsidRPr="00732A4E">
        <w:rPr>
          <w:rFonts w:ascii="Menlo" w:hAnsi="Menlo" w:cs="Menlo"/>
          <w:sz w:val="20"/>
          <w:szCs w:val="20"/>
        </w:rPr>
        <w:t>probe.py:run</w:t>
      </w:r>
      <w:proofErr w:type="gramEnd"/>
      <w:r w:rsidRPr="00732A4E">
        <w:rPr>
          <w:rFonts w:ascii="Menlo" w:hAnsi="Menlo" w:cs="Menlo"/>
          <w:sz w:val="20"/>
          <w:szCs w:val="20"/>
        </w:rPr>
        <w:t>_live_iter</w:t>
      </w:r>
      <w:proofErr w:type="spellEnd"/>
      <w:r w:rsidRPr="00732A4E">
        <w:rPr>
          <w:sz w:val="20"/>
          <w:szCs w:val="20"/>
        </w:rPr>
        <w:t xml:space="preserve"> only calls </w:t>
      </w:r>
      <w:proofErr w:type="spellStart"/>
      <w:r w:rsidRPr="00732A4E">
        <w:rPr>
          <w:rFonts w:ascii="Menlo" w:hAnsi="Menlo" w:cs="Menlo"/>
          <w:sz w:val="20"/>
          <w:szCs w:val="20"/>
        </w:rPr>
        <w:t>retrieve_evidence_from_databricks</w:t>
      </w:r>
      <w:proofErr w:type="spellEnd"/>
      <w:r w:rsidRPr="00732A4E">
        <w:rPr>
          <w:rFonts w:ascii="Menlo" w:hAnsi="Menlo" w:cs="Menlo"/>
          <w:sz w:val="20"/>
          <w:szCs w:val="20"/>
        </w:rPr>
        <w:t>(["FSR","ER"])</w:t>
      </w:r>
      <w:r w:rsidRPr="00732A4E">
        <w:rPr>
          <w:sz w:val="20"/>
          <w:szCs w:val="20"/>
        </w:rPr>
        <w:t xml:space="preserve">, never </w:t>
      </w:r>
      <w:proofErr w:type="spellStart"/>
      <w:r w:rsidRPr="00732A4E">
        <w:rPr>
          <w:rFonts w:ascii="Menlo" w:hAnsi="Menlo" w:cs="Menlo"/>
          <w:sz w:val="20"/>
          <w:szCs w:val="20"/>
        </w:rPr>
        <w:t>retrieve_ibat_from_</w:t>
      </w:r>
      <w:proofErr w:type="gramStart"/>
      <w:r w:rsidRPr="00732A4E">
        <w:rPr>
          <w:rFonts w:ascii="Menlo" w:hAnsi="Menlo" w:cs="Menlo"/>
          <w:sz w:val="20"/>
          <w:szCs w:val="20"/>
        </w:rPr>
        <w:t>databricks</w:t>
      </w:r>
      <w:proofErr w:type="spellEnd"/>
      <w:r w:rsidRPr="00732A4E">
        <w:rPr>
          <w:rFonts w:ascii="Menlo" w:hAnsi="Menlo" w:cs="Menlo"/>
          <w:sz w:val="20"/>
          <w:szCs w:val="20"/>
        </w:rPr>
        <w:t>(</w:t>
      </w:r>
      <w:proofErr w:type="gramEnd"/>
      <w:r w:rsidRPr="00732A4E">
        <w:rPr>
          <w:rFonts w:ascii="Menlo" w:hAnsi="Menlo" w:cs="Menlo"/>
          <w:sz w:val="20"/>
          <w:szCs w:val="20"/>
        </w:rPr>
        <w:t>)</w:t>
      </w:r>
      <w:r w:rsidRPr="00732A4E">
        <w:rPr>
          <w:sz w:val="20"/>
          <w:szCs w:val="20"/>
        </w:rPr>
        <w:t xml:space="preserve">. All probe prompts render </w:t>
      </w:r>
      <w:r w:rsidRPr="00732A4E">
        <w:rPr>
          <w:rFonts w:ascii="Menlo" w:hAnsi="Menlo" w:cs="Menlo"/>
          <w:sz w:val="20"/>
          <w:szCs w:val="20"/>
        </w:rPr>
        <w:t>“No IBAT data available.”</w:t>
      </w:r>
      <w:r w:rsidRPr="00732A4E">
        <w:rPr>
          <w:sz w:val="20"/>
          <w:szCs w:val="20"/>
        </w:rPr>
        <w:t xml:space="preserve"> Reset-gate reasoning depends on IBAT for rotor rewind completion dates; without it, the model can never confirm a reset. Adding the IBAT call is the next high-leverage probe-side change.</w:t>
      </w:r>
    </w:p>
    <w:p w14:paraId="4D1E3711" w14:textId="77777777" w:rsidR="00732A4E" w:rsidRPr="00732A4E" w:rsidRDefault="00732A4E" w:rsidP="00732A4E">
      <w:pPr>
        <w:pStyle w:val="ListParagraph"/>
        <w:numPr>
          <w:ilvl w:val="0"/>
          <w:numId w:val="9"/>
        </w:numPr>
        <w:rPr>
          <w:sz w:val="20"/>
          <w:szCs w:val="20"/>
        </w:rPr>
      </w:pPr>
      <w:r w:rsidRPr="00732A4E">
        <w:rPr>
          <w:b/>
          <w:bCs/>
          <w:sz w:val="20"/>
          <w:szCs w:val="20"/>
        </w:rPr>
        <w:lastRenderedPageBreak/>
        <w:t xml:space="preserve">290T505 </w:t>
      </w:r>
      <w:proofErr w:type="spellStart"/>
      <w:r w:rsidRPr="00732A4E">
        <w:rPr>
          <w:b/>
          <w:bCs/>
          <w:sz w:val="20"/>
          <w:szCs w:val="20"/>
        </w:rPr>
        <w:t>NM↔Light</w:t>
      </w:r>
      <w:proofErr w:type="spellEnd"/>
      <w:r w:rsidRPr="00732A4E">
        <w:rPr>
          <w:b/>
          <w:bCs/>
          <w:sz w:val="20"/>
          <w:szCs w:val="20"/>
        </w:rPr>
        <w:t xml:space="preserve"> boundary</w:t>
      </w:r>
      <w:r w:rsidRPr="00732A4E">
        <w:rPr>
          <w:sz w:val="20"/>
          <w:szCs w:val="20"/>
        </w:rPr>
        <w:t xml:space="preserve"> is a different mechanism than the fixes were tuned for. Needs its own experiment.</w:t>
      </w:r>
    </w:p>
    <w:p w14:paraId="1C10C35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992A20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F9797B3" w14:textId="77777777" w:rsidR="00732A4E" w:rsidRDefault="00732A4E">
      <w:pPr>
        <w:pStyle w:val="Heading1"/>
        <w:rPr>
          <w:rFonts w:cstheme="minorBidi"/>
        </w:rPr>
      </w:pPr>
      <w:r w:rsidRPr="00094D7F">
        <w:rPr>
          <w:rFonts w:ascii="Menlo" w:eastAsia="Times New Roman" w:hAnsi="Menlo" w:cs="Menlo"/>
          <w:b/>
          <w:bCs/>
          <w:color w:val="800000"/>
          <w:kern w:val="0"/>
          <w:sz w:val="18"/>
          <w:szCs w:val="18"/>
          <w14:ligatures w14:val="none"/>
        </w:rPr>
        <w:t>9. Reproducibility</w:t>
      </w:r>
    </w:p>
    <w:p w14:paraId="3BC6056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6C9E21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All runs live under </w:t>
      </w:r>
      <w:r w:rsidRPr="00094D7F">
        <w:rPr>
          <w:rFonts w:ascii="Menlo" w:eastAsia="Times New Roman" w:hAnsi="Menlo" w:cs="Menlo"/>
          <w:color w:val="800000"/>
          <w:kern w:val="0"/>
          <w:sz w:val="18"/>
          <w:szCs w:val="18"/>
          <w14:ligatures w14:val="none"/>
        </w:rPr>
        <w:t>`probe-results/probe/&lt;</w:t>
      </w:r>
      <w:proofErr w:type="spellStart"/>
      <w:r w:rsidRPr="00094D7F">
        <w:rPr>
          <w:rFonts w:ascii="Menlo" w:eastAsia="Times New Roman" w:hAnsi="Menlo" w:cs="Menlo"/>
          <w:color w:val="800000"/>
          <w:kern w:val="0"/>
          <w:sz w:val="18"/>
          <w:szCs w:val="18"/>
          <w14:ligatures w14:val="none"/>
        </w:rPr>
        <w:t>run_id</w:t>
      </w:r>
      <w:proofErr w:type="spellEnd"/>
      <w:r w:rsidRPr="00094D7F">
        <w:rPr>
          <w:rFonts w:ascii="Menlo" w:eastAsia="Times New Roman" w:hAnsi="Menlo" w:cs="Menlo"/>
          <w:color w:val="800000"/>
          <w:kern w:val="0"/>
          <w:sz w:val="18"/>
          <w:szCs w:val="18"/>
          <w14:ligatures w14:val="none"/>
        </w:rPr>
        <w:t>&gt;/`</w:t>
      </w:r>
      <w:r w:rsidRPr="00094D7F">
        <w:rPr>
          <w:rFonts w:ascii="Menlo" w:eastAsia="Times New Roman" w:hAnsi="Menlo" w:cs="Menlo"/>
          <w:color w:val="000000"/>
          <w:kern w:val="0"/>
          <w:sz w:val="18"/>
          <w:szCs w:val="18"/>
          <w14:ligatures w14:val="none"/>
        </w:rPr>
        <w:t xml:space="preserve"> with:</w:t>
      </w:r>
    </w:p>
    <w:p w14:paraId="79F248A4"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A65E73F" w14:textId="77777777" w:rsidR="00732A4E" w:rsidRPr="00732A4E" w:rsidRDefault="00732A4E" w:rsidP="00732A4E">
      <w:pPr>
        <w:pStyle w:val="ListParagraph"/>
        <w:numPr>
          <w:ilvl w:val="0"/>
          <w:numId w:val="10"/>
        </w:numPr>
        <w:rPr>
          <w:kern w:val="0"/>
          <w:sz w:val="20"/>
          <w:szCs w:val="20"/>
          <w14:ligatures w14:val="none"/>
        </w:rPr>
      </w:pPr>
      <w:r w:rsidRPr="00732A4E">
        <w:rPr>
          <w:rFonts w:ascii="Menlo" w:hAnsi="Menlo" w:cs="Menlo"/>
          <w:sz w:val="20"/>
          <w:szCs w:val="20"/>
        </w:rPr>
        <w:t>summary_live.csv</w:t>
      </w:r>
      <w:r w:rsidRPr="00732A4E">
        <w:rPr>
          <w:sz w:val="20"/>
          <w:szCs w:val="20"/>
        </w:rPr>
        <w:t xml:space="preserve">, </w:t>
      </w:r>
      <w:r w:rsidRPr="00732A4E">
        <w:rPr>
          <w:rFonts w:ascii="Menlo" w:hAnsi="Menlo" w:cs="Menlo"/>
          <w:sz w:val="20"/>
          <w:szCs w:val="20"/>
        </w:rPr>
        <w:t>summary_frozen.csv</w:t>
      </w:r>
      <w:r w:rsidRPr="00732A4E">
        <w:rPr>
          <w:sz w:val="20"/>
          <w:szCs w:val="20"/>
        </w:rPr>
        <w:t xml:space="preserve"> — verdict distributions per phase.</w:t>
      </w:r>
    </w:p>
    <w:p w14:paraId="72651D99" w14:textId="77777777" w:rsidR="00732A4E" w:rsidRPr="00732A4E" w:rsidRDefault="00732A4E" w:rsidP="00732A4E">
      <w:pPr>
        <w:pStyle w:val="ListParagraph"/>
        <w:numPr>
          <w:ilvl w:val="0"/>
          <w:numId w:val="10"/>
        </w:numPr>
        <w:rPr>
          <w:sz w:val="20"/>
          <w:szCs w:val="20"/>
        </w:rPr>
      </w:pPr>
      <w:proofErr w:type="spellStart"/>
      <w:r w:rsidRPr="00732A4E">
        <w:rPr>
          <w:rFonts w:ascii="Menlo" w:hAnsi="Menlo" w:cs="Menlo"/>
          <w:sz w:val="20"/>
          <w:szCs w:val="20"/>
        </w:rPr>
        <w:t>phase_A_live</w:t>
      </w:r>
      <w:proofErr w:type="spellEnd"/>
      <w:r w:rsidRPr="00732A4E">
        <w:rPr>
          <w:rFonts w:ascii="Menlo" w:hAnsi="Menlo" w:cs="Menlo"/>
          <w:sz w:val="20"/>
          <w:szCs w:val="20"/>
        </w:rPr>
        <w:t>/iter_*/</w:t>
      </w:r>
      <w:r w:rsidRPr="00732A4E">
        <w:rPr>
          <w:sz w:val="20"/>
          <w:szCs w:val="20"/>
        </w:rPr>
        <w:t xml:space="preserve"> and </w:t>
      </w:r>
      <w:proofErr w:type="spellStart"/>
      <w:r w:rsidRPr="00732A4E">
        <w:rPr>
          <w:rFonts w:ascii="Menlo" w:hAnsi="Menlo" w:cs="Menlo"/>
          <w:sz w:val="20"/>
          <w:szCs w:val="20"/>
        </w:rPr>
        <w:t>phase_B_frozen</w:t>
      </w:r>
      <w:proofErr w:type="spellEnd"/>
      <w:r w:rsidRPr="00732A4E">
        <w:rPr>
          <w:rFonts w:ascii="Menlo" w:hAnsi="Menlo" w:cs="Menlo"/>
          <w:sz w:val="20"/>
          <w:szCs w:val="20"/>
        </w:rPr>
        <w:t>/iter_*/</w:t>
      </w:r>
      <w:r w:rsidRPr="00732A4E">
        <w:rPr>
          <w:sz w:val="20"/>
          <w:szCs w:val="20"/>
        </w:rPr>
        <w:t xml:space="preserve"> — per-iter prompts (01–04), retrieved chunks, raw and parsed LLM responses (06–07).</w:t>
      </w:r>
    </w:p>
    <w:p w14:paraId="2C2D5BE3" w14:textId="77777777" w:rsidR="00732A4E" w:rsidRPr="00732A4E" w:rsidRDefault="00732A4E" w:rsidP="00732A4E">
      <w:pPr>
        <w:pStyle w:val="ListParagraph"/>
        <w:numPr>
          <w:ilvl w:val="0"/>
          <w:numId w:val="10"/>
        </w:numPr>
        <w:rPr>
          <w:sz w:val="20"/>
          <w:szCs w:val="20"/>
        </w:rPr>
      </w:pPr>
      <w:proofErr w:type="spellStart"/>
      <w:r w:rsidRPr="00732A4E">
        <w:rPr>
          <w:rFonts w:ascii="Menlo" w:hAnsi="Menlo" w:cs="Menlo"/>
          <w:sz w:val="20"/>
          <w:szCs w:val="20"/>
        </w:rPr>
        <w:t>heatmap_</w:t>
      </w:r>
      <w:proofErr w:type="gramStart"/>
      <w:r w:rsidRPr="00732A4E">
        <w:rPr>
          <w:rFonts w:ascii="Menlo" w:hAnsi="Menlo" w:cs="Menlo"/>
          <w:sz w:val="20"/>
          <w:szCs w:val="20"/>
        </w:rPr>
        <w:t>filtered.json</w:t>
      </w:r>
      <w:proofErr w:type="spellEnd"/>
      <w:proofErr w:type="gramEnd"/>
      <w:r w:rsidRPr="00732A4E">
        <w:rPr>
          <w:sz w:val="20"/>
          <w:szCs w:val="20"/>
        </w:rPr>
        <w:t xml:space="preserve"> — the single-row heatmap the probe used.</w:t>
      </w:r>
    </w:p>
    <w:p w14:paraId="6F49222A"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63B0950D"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iter_17 specifically:</w:t>
      </w:r>
    </w:p>
    <w:p w14:paraId="0852EDDD"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1806184" w14:textId="77777777" w:rsidR="00732A4E" w:rsidRPr="00732A4E" w:rsidRDefault="00732A4E" w:rsidP="00732A4E">
      <w:pPr>
        <w:pStyle w:val="ListParagraph"/>
        <w:numPr>
          <w:ilvl w:val="0"/>
          <w:numId w:val="11"/>
        </w:numPr>
        <w:rPr>
          <w:kern w:val="0"/>
          <w:sz w:val="20"/>
          <w:szCs w:val="20"/>
          <w14:ligatures w14:val="none"/>
        </w:rPr>
      </w:pPr>
      <w:r w:rsidRPr="00732A4E">
        <w:rPr>
          <w:rFonts w:ascii="Menlo" w:hAnsi="Menlo" w:cs="Menlo"/>
          <w:sz w:val="20"/>
          <w:szCs w:val="20"/>
        </w:rPr>
        <w:t>probe-results/probe/20260612T155837/phase_B_frozen/iter_17/04_user_prompt.txt</w:t>
      </w:r>
    </w:p>
    <w:p w14:paraId="2529C11F" w14:textId="77777777" w:rsidR="00732A4E" w:rsidRPr="00732A4E" w:rsidRDefault="00732A4E" w:rsidP="00732A4E">
      <w:pPr>
        <w:pStyle w:val="ListParagraph"/>
        <w:numPr>
          <w:ilvl w:val="0"/>
          <w:numId w:val="11"/>
        </w:numPr>
        <w:rPr>
          <w:sz w:val="20"/>
          <w:szCs w:val="20"/>
        </w:rPr>
      </w:pPr>
      <w:r w:rsidRPr="00732A4E">
        <w:rPr>
          <w:rFonts w:ascii="Menlo" w:hAnsi="Menlo" w:cs="Menlo"/>
          <w:sz w:val="20"/>
          <w:szCs w:val="20"/>
        </w:rPr>
        <w:t>probe-results/probe/20260612T155837/phase_B_frozen/iter_17/06_llm_response_raw.txt</w:t>
      </w:r>
    </w:p>
    <w:p w14:paraId="4DE296A1" w14:textId="77777777" w:rsidR="00732A4E" w:rsidRPr="00732A4E" w:rsidRDefault="00732A4E" w:rsidP="00732A4E">
      <w:pPr>
        <w:pStyle w:val="ListParagraph"/>
        <w:numPr>
          <w:ilvl w:val="0"/>
          <w:numId w:val="11"/>
        </w:numPr>
        <w:rPr>
          <w:sz w:val="20"/>
          <w:szCs w:val="20"/>
        </w:rPr>
      </w:pPr>
      <w:r w:rsidRPr="00732A4E">
        <w:rPr>
          <w:rFonts w:ascii="Menlo" w:hAnsi="Menlo" w:cs="Menlo"/>
          <w:sz w:val="20"/>
          <w:szCs w:val="20"/>
        </w:rPr>
        <w:t>probe-results/probe/20260612T155837/phase_B_frozen/iter_17/07_llm_response_parsed.json</w:t>
      </w:r>
    </w:p>
    <w:p w14:paraId="5E236E9B"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105718D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To re-enable the chrono-sort code path:</w:t>
      </w:r>
    </w:p>
    <w:p w14:paraId="78608C2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5D07530A" w14:textId="77777777" w:rsidR="00732A4E" w:rsidRDefault="00732A4E" w:rsidP="00450F52">
      <w:r>
        <w:rPr>
          <w:rFonts w:ascii="Menlo" w:hAnsi="Menlo" w:cs="Menlo"/>
        </w:rPr>
        <w:t>EXPERIMENT_CHRONO_SORT=1 docker compose up -d --build data-service risk-eval</w:t>
      </w:r>
    </w:p>
    <w:p w14:paraId="51C9E5BD"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97F548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To revert without a code change: unset the env var and restart the two services.</w:t>
      </w:r>
    </w:p>
    <w:p w14:paraId="34D9D8B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4B7076C5"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2FE38CA" w14:textId="77777777" w:rsidR="00732A4E" w:rsidRDefault="00732A4E">
      <w:pPr>
        <w:pStyle w:val="Heading1"/>
        <w:rPr>
          <w:rFonts w:cstheme="minorBidi"/>
        </w:rPr>
      </w:pPr>
      <w:r w:rsidRPr="00094D7F">
        <w:rPr>
          <w:rFonts w:ascii="Menlo" w:eastAsia="Times New Roman" w:hAnsi="Menlo" w:cs="Menlo"/>
          <w:b/>
          <w:bCs/>
          <w:color w:val="800000"/>
          <w:kern w:val="0"/>
          <w:sz w:val="18"/>
          <w:szCs w:val="18"/>
          <w14:ligatures w14:val="none"/>
        </w:rPr>
        <w:t>10. Conclusion</w:t>
      </w:r>
    </w:p>
    <w:p w14:paraId="0E0027BC"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7011736"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The chrono-sort fix is the right plumbing change. Dates flow end-to-end, chunks are ordered by time, retrieval is unaffected, and the model can now attempt </w:t>
      </w:r>
      <w:proofErr w:type="gramStart"/>
      <w:r w:rsidRPr="00094D7F">
        <w:rPr>
          <w:rFonts w:ascii="Menlo" w:eastAsia="Times New Roman" w:hAnsi="Menlo" w:cs="Menlo"/>
          <w:color w:val="000000"/>
          <w:kern w:val="0"/>
          <w:sz w:val="18"/>
          <w:szCs w:val="18"/>
          <w14:ligatures w14:val="none"/>
        </w:rPr>
        <w:t>reset-gate</w:t>
      </w:r>
      <w:proofErr w:type="gramEnd"/>
      <w:r w:rsidRPr="00094D7F">
        <w:rPr>
          <w:rFonts w:ascii="Menlo" w:eastAsia="Times New Roman" w:hAnsi="Menlo" w:cs="Menlo"/>
          <w:color w:val="000000"/>
          <w:kern w:val="0"/>
          <w:sz w:val="18"/>
          <w:szCs w:val="18"/>
          <w14:ligatures w14:val="none"/>
        </w:rPr>
        <w:t xml:space="preserve"> reasoning it could not previously attempt.</w:t>
      </w:r>
    </w:p>
    <w:p w14:paraId="3FE44A22"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33FCDA30"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 xml:space="preserve">But plumbing alone is not enough. </w:t>
      </w:r>
      <w:r w:rsidRPr="00094D7F">
        <w:rPr>
          <w:rFonts w:ascii="Menlo" w:eastAsia="Times New Roman" w:hAnsi="Menlo" w:cs="Menlo"/>
          <w:b/>
          <w:bCs/>
          <w:color w:val="000080"/>
          <w:kern w:val="0"/>
          <w:sz w:val="18"/>
          <w:szCs w:val="18"/>
          <w14:ligatures w14:val="none"/>
        </w:rPr>
        <w:t>**Chrono-sort by itself moved verdict drift from 20% to 45%**</w:t>
      </w:r>
      <w:r w:rsidRPr="00094D7F">
        <w:rPr>
          <w:rFonts w:ascii="Menlo" w:eastAsia="Times New Roman" w:hAnsi="Menlo" w:cs="Menlo"/>
          <w:color w:val="000000"/>
          <w:kern w:val="0"/>
          <w:sz w:val="18"/>
          <w:szCs w:val="18"/>
          <w14:ligatures w14:val="none"/>
        </w:rPr>
        <w:t xml:space="preserve"> on the 436X023 thermal-sensitivity case and produced a false-positive IMMEDIATE. The fix becomes a net win only when combined with prompt-side rules that </w:t>
      </w:r>
      <w:r w:rsidRPr="00094D7F">
        <w:rPr>
          <w:rFonts w:ascii="Menlo" w:eastAsia="Times New Roman" w:hAnsi="Menlo" w:cs="Menlo"/>
          <w:color w:val="000000"/>
          <w:kern w:val="0"/>
          <w:sz w:val="18"/>
          <w:szCs w:val="18"/>
          <w14:ligatures w14:val="none"/>
        </w:rPr>
        <w:lastRenderedPageBreak/>
        <w:t>tell the model what to do with the new chronology — in this study, four decision-table rules (AND-conjunction, no-promote-without-quant, NM tightening, cross-quantity blocking) that collapsed drift to 0 on the motivating case and on the 338X415 stator-core-looseness case, while preserving correct Heavy verdicts on the 338X416 counter-test.</w:t>
      </w:r>
    </w:p>
    <w:p w14:paraId="064B2321"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B8F6B9A"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r w:rsidRPr="00094D7F">
        <w:rPr>
          <w:rFonts w:ascii="Menlo" w:eastAsia="Times New Roman" w:hAnsi="Menlo" w:cs="Menlo"/>
          <w:color w:val="000000"/>
          <w:kern w:val="0"/>
          <w:sz w:val="18"/>
          <w:szCs w:val="18"/>
          <w14:ligatures w14:val="none"/>
        </w:rPr>
        <w:t>The chronology-aware reasoning the experiment unlocks — reset gating, recurrence vs current-period weighting, "no longer present" semantics — is structurally important but requires structural prompt support to land cleanly. This is the same lesson as the evidence-gated severity work: the model needs gates, not just more context.</w:t>
      </w:r>
    </w:p>
    <w:p w14:paraId="181FB8C8" w14:textId="77777777" w:rsidR="00094D7F" w:rsidRPr="00094D7F" w:rsidRDefault="00094D7F" w:rsidP="00094D7F">
      <w:pPr>
        <w:shd w:val="clear" w:color="auto" w:fill="FFFFFF"/>
        <w:spacing w:after="0" w:line="270" w:lineRule="atLeast"/>
        <w:rPr>
          <w:rFonts w:ascii="Menlo" w:eastAsia="Times New Roman" w:hAnsi="Menlo" w:cs="Menlo"/>
          <w:color w:val="000000"/>
          <w:kern w:val="0"/>
          <w:sz w:val="18"/>
          <w:szCs w:val="18"/>
          <w14:ligatures w14:val="none"/>
        </w:rPr>
      </w:pPr>
    </w:p>
    <w:p w14:paraId="0B3204A9" w14:textId="77777777" w:rsidR="00DB32DF" w:rsidRDefault="00DB32DF"/>
    <w:sectPr w:rsidR="00DB3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D5D"/>
    <w:multiLevelType w:val="multilevel"/>
    <w:tmpl w:val="757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A21A0"/>
    <w:multiLevelType w:val="multilevel"/>
    <w:tmpl w:val="65B2F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70B8F"/>
    <w:multiLevelType w:val="multilevel"/>
    <w:tmpl w:val="35C2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E7AFA"/>
    <w:multiLevelType w:val="multilevel"/>
    <w:tmpl w:val="3172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59646E"/>
    <w:multiLevelType w:val="multilevel"/>
    <w:tmpl w:val="136E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F0D22"/>
    <w:multiLevelType w:val="multilevel"/>
    <w:tmpl w:val="EE2E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C7C52"/>
    <w:multiLevelType w:val="multilevel"/>
    <w:tmpl w:val="430E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845BE"/>
    <w:multiLevelType w:val="multilevel"/>
    <w:tmpl w:val="750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914EE"/>
    <w:multiLevelType w:val="multilevel"/>
    <w:tmpl w:val="598CB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5B409E"/>
    <w:multiLevelType w:val="multilevel"/>
    <w:tmpl w:val="5424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26B87"/>
    <w:multiLevelType w:val="multilevel"/>
    <w:tmpl w:val="E16C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281221">
    <w:abstractNumId w:val="2"/>
  </w:num>
  <w:num w:numId="2" w16cid:durableId="1213612179">
    <w:abstractNumId w:val="5"/>
  </w:num>
  <w:num w:numId="3" w16cid:durableId="1579748806">
    <w:abstractNumId w:val="10"/>
  </w:num>
  <w:num w:numId="4" w16cid:durableId="9381561">
    <w:abstractNumId w:val="0"/>
  </w:num>
  <w:num w:numId="5" w16cid:durableId="1313019501">
    <w:abstractNumId w:val="8"/>
  </w:num>
  <w:num w:numId="6" w16cid:durableId="244343470">
    <w:abstractNumId w:val="9"/>
  </w:num>
  <w:num w:numId="7" w16cid:durableId="901067184">
    <w:abstractNumId w:val="7"/>
  </w:num>
  <w:num w:numId="8" w16cid:durableId="377627984">
    <w:abstractNumId w:val="3"/>
  </w:num>
  <w:num w:numId="9" w16cid:durableId="410275326">
    <w:abstractNumId w:val="1"/>
  </w:num>
  <w:num w:numId="10" w16cid:durableId="1008169682">
    <w:abstractNumId w:val="4"/>
  </w:num>
  <w:num w:numId="11" w16cid:durableId="1206065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D7F"/>
    <w:rsid w:val="00094D7F"/>
    <w:rsid w:val="002C23E4"/>
    <w:rsid w:val="00732A4E"/>
    <w:rsid w:val="00A17B87"/>
    <w:rsid w:val="00DB32DF"/>
    <w:rsid w:val="00FB2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DDE61B"/>
  <w15:chartTrackingRefBased/>
  <w15:docId w15:val="{9508661B-7E7B-6B4A-A45A-35D94DCF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D7F"/>
    <w:rPr>
      <w:rFonts w:eastAsiaTheme="majorEastAsia" w:cstheme="majorBidi"/>
      <w:color w:val="272727" w:themeColor="text1" w:themeTint="D8"/>
    </w:rPr>
  </w:style>
  <w:style w:type="paragraph" w:styleId="Title">
    <w:name w:val="Title"/>
    <w:basedOn w:val="Normal"/>
    <w:next w:val="Normal"/>
    <w:link w:val="TitleChar"/>
    <w:uiPriority w:val="10"/>
    <w:qFormat/>
    <w:rsid w:val="00094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D7F"/>
    <w:pPr>
      <w:spacing w:before="160"/>
      <w:jc w:val="center"/>
    </w:pPr>
    <w:rPr>
      <w:i/>
      <w:iCs/>
      <w:color w:val="404040" w:themeColor="text1" w:themeTint="BF"/>
    </w:rPr>
  </w:style>
  <w:style w:type="character" w:customStyle="1" w:styleId="QuoteChar">
    <w:name w:val="Quote Char"/>
    <w:basedOn w:val="DefaultParagraphFont"/>
    <w:link w:val="Quote"/>
    <w:uiPriority w:val="29"/>
    <w:rsid w:val="00094D7F"/>
    <w:rPr>
      <w:i/>
      <w:iCs/>
      <w:color w:val="404040" w:themeColor="text1" w:themeTint="BF"/>
    </w:rPr>
  </w:style>
  <w:style w:type="paragraph" w:styleId="ListParagraph">
    <w:name w:val="List Paragraph"/>
    <w:basedOn w:val="Normal"/>
    <w:uiPriority w:val="34"/>
    <w:qFormat/>
    <w:rsid w:val="00094D7F"/>
    <w:pPr>
      <w:ind w:left="720"/>
      <w:contextualSpacing/>
    </w:pPr>
  </w:style>
  <w:style w:type="character" w:styleId="IntenseEmphasis">
    <w:name w:val="Intense Emphasis"/>
    <w:basedOn w:val="DefaultParagraphFont"/>
    <w:uiPriority w:val="21"/>
    <w:qFormat/>
    <w:rsid w:val="00094D7F"/>
    <w:rPr>
      <w:i/>
      <w:iCs/>
      <w:color w:val="0F4761" w:themeColor="accent1" w:themeShade="BF"/>
    </w:rPr>
  </w:style>
  <w:style w:type="paragraph" w:styleId="IntenseQuote">
    <w:name w:val="Intense Quote"/>
    <w:basedOn w:val="Normal"/>
    <w:next w:val="Normal"/>
    <w:link w:val="IntenseQuoteChar"/>
    <w:uiPriority w:val="30"/>
    <w:qFormat/>
    <w:rsid w:val="00094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D7F"/>
    <w:rPr>
      <w:i/>
      <w:iCs/>
      <w:color w:val="0F4761" w:themeColor="accent1" w:themeShade="BF"/>
    </w:rPr>
  </w:style>
  <w:style w:type="character" w:styleId="IntenseReference">
    <w:name w:val="Intense Reference"/>
    <w:basedOn w:val="DefaultParagraphFont"/>
    <w:uiPriority w:val="32"/>
    <w:qFormat/>
    <w:rsid w:val="00094D7F"/>
    <w:rPr>
      <w:b/>
      <w:bCs/>
      <w:smallCaps/>
      <w:color w:val="0F4761" w:themeColor="accent1" w:themeShade="BF"/>
      <w:spacing w:val="5"/>
    </w:rPr>
  </w:style>
  <w:style w:type="table" w:styleId="GridTable4-Accent1">
    <w:name w:val="Grid Table 4 Accent 1"/>
    <w:basedOn w:val="TableNormal"/>
    <w:uiPriority w:val="49"/>
    <w:rsid w:val="00A17B87"/>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167C4D-C010-1749-A4E2-7D36A2F0AF2E}">
  <we:reference id="15227a57-f002-4890-acf2-02dd6b321081" version="1.0.9409.0"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13</Pages>
  <Words>3396</Words>
  <Characters>19155</Characters>
  <Application>Microsoft Office Word</Application>
  <DocSecurity>0</DocSecurity>
  <Lines>491</Lines>
  <Paragraphs>230</Paragraphs>
  <ScaleCrop>false</ScaleCrop>
  <Company/>
  <LinksUpToDate>false</LinksUpToDate>
  <CharactersWithSpaces>22321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Epperson, Vinson (GE Vernova)</dc:creator>
  <cp:keywords/>
  <dc:description/>
  <cp:lastModifiedBy>Epperson, Vinson (GE Vernova)</cp:lastModifiedBy>
  <cp:revision>3</cp:revision>
  <dcterms:created xsi:type="dcterms:W3CDTF">2026-06-29T13:18:00Z</dcterms:created>
  <dcterms:modified xsi:type="dcterms:W3CDTF">2026-06-29T13:23:00Z</dcterms:modified>
</cp:coreProperties>
</file>