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DC1D" w14:textId="5BEFCFF7" w:rsidR="004A5D02" w:rsidRPr="00577661" w:rsidRDefault="00577661">
      <w:pPr>
        <w:pStyle w:val="Title"/>
        <w:jc w:val="right"/>
        <w:rPr>
          <w:rFonts w:cs="Arial"/>
        </w:rPr>
      </w:pPr>
      <w:r w:rsidRPr="00577661">
        <w:rPr>
          <w:rFonts w:cs="Arial"/>
        </w:rPr>
        <w:t>Student Results View (SRV)</w:t>
      </w:r>
    </w:p>
    <w:p w14:paraId="315AF637" w14:textId="50FD0EE1" w:rsidR="004A5D02" w:rsidRPr="00577661" w:rsidRDefault="00C4180B">
      <w:pPr>
        <w:pStyle w:val="Title"/>
        <w:jc w:val="right"/>
        <w:rPr>
          <w:rFonts w:cs="Arial"/>
        </w:rPr>
      </w:pPr>
      <w:r w:rsidRPr="00577661">
        <w:rPr>
          <w:rFonts w:cs="Arial"/>
        </w:rPr>
        <w:fldChar w:fldCharType="begin"/>
      </w:r>
      <w:r w:rsidRPr="00577661">
        <w:rPr>
          <w:rFonts w:cs="Arial"/>
        </w:rPr>
        <w:instrText xml:space="preserve">title  \* Mergeformat </w:instrText>
      </w:r>
      <w:r w:rsidRPr="00577661">
        <w:rPr>
          <w:rFonts w:cs="Arial"/>
        </w:rPr>
        <w:fldChar w:fldCharType="separate"/>
      </w:r>
      <w:r w:rsidR="00146B39" w:rsidRPr="00577661">
        <w:rPr>
          <w:rFonts w:cs="Arial"/>
        </w:rPr>
        <w:t xml:space="preserve">Use Case Specification: </w:t>
      </w:r>
      <w:r w:rsidR="00C24569">
        <w:rPr>
          <w:rFonts w:cs="Arial"/>
        </w:rPr>
        <w:t>Maintain User</w:t>
      </w:r>
      <w:bookmarkStart w:id="0" w:name="_GoBack"/>
      <w:bookmarkEnd w:id="0"/>
      <w:r w:rsidRPr="00577661">
        <w:rPr>
          <w:rFonts w:cs="Arial"/>
        </w:rPr>
        <w:fldChar w:fldCharType="end"/>
      </w:r>
    </w:p>
    <w:p w14:paraId="09A45FDF" w14:textId="77777777" w:rsidR="004A5D02" w:rsidRPr="00577661" w:rsidRDefault="004A5D02">
      <w:pPr>
        <w:pStyle w:val="Title"/>
        <w:jc w:val="right"/>
        <w:rPr>
          <w:rFonts w:cs="Arial"/>
        </w:rPr>
      </w:pPr>
    </w:p>
    <w:p w14:paraId="01FE90DC" w14:textId="4D80F83E" w:rsidR="004A5D02" w:rsidRPr="00577661" w:rsidRDefault="00102464">
      <w:pPr>
        <w:pStyle w:val="Title"/>
        <w:jc w:val="right"/>
        <w:rPr>
          <w:rFonts w:cs="Arial"/>
          <w:sz w:val="28"/>
        </w:rPr>
      </w:pPr>
      <w:r w:rsidRPr="00577661">
        <w:rPr>
          <w:rFonts w:cs="Arial"/>
          <w:sz w:val="28"/>
        </w:rPr>
        <w:t xml:space="preserve">Version </w:t>
      </w:r>
      <w:r w:rsidR="00577661" w:rsidRPr="00577661">
        <w:rPr>
          <w:rFonts w:cs="Arial"/>
          <w:sz w:val="28"/>
        </w:rPr>
        <w:t>0.0</w:t>
      </w:r>
      <w:r w:rsidR="005770F5">
        <w:rPr>
          <w:rFonts w:cs="Arial"/>
          <w:sz w:val="28"/>
        </w:rPr>
        <w:t>.1</w:t>
      </w:r>
    </w:p>
    <w:p w14:paraId="1E07E6CB" w14:textId="77777777" w:rsidR="004A5D02" w:rsidRPr="00577661" w:rsidRDefault="004A5D02">
      <w:pPr>
        <w:rPr>
          <w:rFonts w:ascii="Arial" w:hAnsi="Arial" w:cs="Arial"/>
        </w:rPr>
      </w:pPr>
    </w:p>
    <w:p w14:paraId="302DCD4B" w14:textId="77777777" w:rsidR="004A5D02" w:rsidRPr="00577661" w:rsidRDefault="004A5D02">
      <w:pPr>
        <w:rPr>
          <w:rFonts w:ascii="Arial" w:hAnsi="Arial" w:cs="Arial"/>
        </w:rPr>
      </w:pPr>
    </w:p>
    <w:p w14:paraId="68299507" w14:textId="77777777" w:rsidR="004A5D02" w:rsidRPr="00577661" w:rsidRDefault="004A5D02">
      <w:pPr>
        <w:pStyle w:val="BodyText"/>
        <w:rPr>
          <w:rFonts w:ascii="Arial" w:hAnsi="Arial" w:cs="Arial"/>
        </w:rPr>
      </w:pPr>
    </w:p>
    <w:p w14:paraId="1E472522" w14:textId="77777777" w:rsidR="004A5D02" w:rsidRPr="00577661" w:rsidRDefault="004A5D02">
      <w:pPr>
        <w:pStyle w:val="BodyText"/>
        <w:rPr>
          <w:rFonts w:ascii="Arial" w:hAnsi="Arial" w:cs="Arial"/>
        </w:rPr>
      </w:pPr>
    </w:p>
    <w:p w14:paraId="2A6838EF" w14:textId="77777777" w:rsidR="004A5D02" w:rsidRPr="00577661" w:rsidRDefault="004A5D02">
      <w:pPr>
        <w:rPr>
          <w:rFonts w:ascii="Arial" w:hAnsi="Arial" w:cs="Arial"/>
        </w:rPr>
        <w:sectPr w:rsidR="004A5D02" w:rsidRPr="00577661">
          <w:head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B5CE969" w14:textId="77777777" w:rsidR="004A5D02" w:rsidRPr="00577661" w:rsidRDefault="00102464">
      <w:pPr>
        <w:pStyle w:val="Title"/>
        <w:rPr>
          <w:rFonts w:cs="Arial"/>
        </w:rPr>
      </w:pPr>
      <w:r w:rsidRPr="00577661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5D02" w:rsidRPr="00577661" w14:paraId="0EA68C96" w14:textId="77777777">
        <w:tc>
          <w:tcPr>
            <w:tcW w:w="2304" w:type="dxa"/>
          </w:tcPr>
          <w:p w14:paraId="36735103" w14:textId="77777777" w:rsidR="004A5D02" w:rsidRPr="00577661" w:rsidRDefault="001024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77661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14:paraId="00F7C147" w14:textId="77777777" w:rsidR="004A5D02" w:rsidRPr="00577661" w:rsidRDefault="001024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77661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14:paraId="3BBE6476" w14:textId="77777777" w:rsidR="004A5D02" w:rsidRPr="00577661" w:rsidRDefault="001024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77661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14:paraId="1220C808" w14:textId="77777777" w:rsidR="004A5D02" w:rsidRPr="00577661" w:rsidRDefault="001024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77661">
              <w:rPr>
                <w:rFonts w:ascii="Arial" w:hAnsi="Arial" w:cs="Arial"/>
                <w:b/>
              </w:rPr>
              <w:t>Author</w:t>
            </w:r>
          </w:p>
        </w:tc>
      </w:tr>
      <w:tr w:rsidR="004A5D02" w:rsidRPr="00577661" w14:paraId="1D2377FB" w14:textId="77777777">
        <w:tc>
          <w:tcPr>
            <w:tcW w:w="2304" w:type="dxa"/>
          </w:tcPr>
          <w:p w14:paraId="266C1A61" w14:textId="44C63459" w:rsidR="004A5D02" w:rsidRPr="00577661" w:rsidRDefault="00D205A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03/03</w:t>
            </w:r>
            <w:r w:rsidR="00577661" w:rsidRPr="00577661">
              <w:rPr>
                <w:rFonts w:ascii="Arial" w:hAnsi="Arial" w:cs="Arial"/>
              </w:rPr>
              <w:t>/2019</w:t>
            </w:r>
          </w:p>
        </w:tc>
        <w:tc>
          <w:tcPr>
            <w:tcW w:w="1152" w:type="dxa"/>
          </w:tcPr>
          <w:p w14:paraId="1C3CC472" w14:textId="4D3DECB3" w:rsidR="004A5D02" w:rsidRPr="00577661" w:rsidRDefault="00577661">
            <w:pPr>
              <w:pStyle w:val="Tabletext"/>
              <w:rPr>
                <w:rFonts w:ascii="Arial" w:hAnsi="Arial" w:cs="Arial"/>
              </w:rPr>
            </w:pPr>
            <w:r w:rsidRPr="00577661">
              <w:rPr>
                <w:rFonts w:ascii="Arial" w:hAnsi="Arial" w:cs="Arial"/>
              </w:rPr>
              <w:t>0.0</w:t>
            </w:r>
            <w:r w:rsidR="005770F5">
              <w:rPr>
                <w:rFonts w:ascii="Arial" w:hAnsi="Arial" w:cs="Arial"/>
              </w:rPr>
              <w:t>.1</w:t>
            </w:r>
          </w:p>
        </w:tc>
        <w:tc>
          <w:tcPr>
            <w:tcW w:w="3744" w:type="dxa"/>
          </w:tcPr>
          <w:p w14:paraId="62490EA5" w14:textId="3B5D0A92" w:rsidR="004A5D02" w:rsidRPr="00577661" w:rsidRDefault="00577661">
            <w:pPr>
              <w:pStyle w:val="Tabletext"/>
              <w:rPr>
                <w:rFonts w:ascii="Arial" w:hAnsi="Arial" w:cs="Arial"/>
              </w:rPr>
            </w:pPr>
            <w:r w:rsidRPr="00577661">
              <w:rPr>
                <w:rFonts w:ascii="Arial" w:hAnsi="Arial" w:cs="Arial"/>
              </w:rPr>
              <w:t>First draft of Use Case Specification</w:t>
            </w:r>
          </w:p>
        </w:tc>
        <w:tc>
          <w:tcPr>
            <w:tcW w:w="2304" w:type="dxa"/>
          </w:tcPr>
          <w:p w14:paraId="27C3C9DA" w14:textId="59114881" w:rsidR="004A5D02" w:rsidRPr="00577661" w:rsidRDefault="00EF500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NAG</w:t>
            </w:r>
          </w:p>
        </w:tc>
      </w:tr>
      <w:tr w:rsidR="004A5D02" w:rsidRPr="00577661" w14:paraId="637A5EE2" w14:textId="77777777">
        <w:tc>
          <w:tcPr>
            <w:tcW w:w="2304" w:type="dxa"/>
          </w:tcPr>
          <w:p w14:paraId="74BE8C1B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4D11E34A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424974E9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1716DF1F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</w:tr>
      <w:tr w:rsidR="004A5D02" w:rsidRPr="00577661" w14:paraId="093EB484" w14:textId="77777777">
        <w:tc>
          <w:tcPr>
            <w:tcW w:w="2304" w:type="dxa"/>
          </w:tcPr>
          <w:p w14:paraId="6896EDE6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01317CAE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6288D6CE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36A59480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</w:tr>
      <w:tr w:rsidR="004A5D02" w:rsidRPr="00577661" w14:paraId="15A9E961" w14:textId="77777777">
        <w:tc>
          <w:tcPr>
            <w:tcW w:w="2304" w:type="dxa"/>
          </w:tcPr>
          <w:p w14:paraId="459FE067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2170AEF4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7AF490D1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13649B63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326ADB7F" w14:textId="77777777" w:rsidR="004A5D02" w:rsidRPr="00577661" w:rsidRDefault="004A5D02">
      <w:pPr>
        <w:rPr>
          <w:rFonts w:ascii="Arial" w:hAnsi="Arial" w:cs="Arial"/>
        </w:rPr>
      </w:pPr>
    </w:p>
    <w:p w14:paraId="487365E3" w14:textId="77777777" w:rsidR="004A5D02" w:rsidRPr="00577661" w:rsidRDefault="00102464">
      <w:pPr>
        <w:pStyle w:val="Title"/>
        <w:rPr>
          <w:rFonts w:cs="Arial"/>
        </w:rPr>
      </w:pPr>
      <w:r w:rsidRPr="00577661">
        <w:rPr>
          <w:rFonts w:cs="Arial"/>
        </w:rPr>
        <w:br w:type="page"/>
      </w:r>
      <w:r w:rsidRPr="00577661">
        <w:rPr>
          <w:rFonts w:cs="Arial"/>
        </w:rPr>
        <w:lastRenderedPageBreak/>
        <w:t>Table of Contents</w:t>
      </w:r>
    </w:p>
    <w:p w14:paraId="0FD66277" w14:textId="1D12BDBE" w:rsidR="003E5E78" w:rsidRPr="003E5E78" w:rsidRDefault="00102464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</w:rPr>
        <w:fldChar w:fldCharType="begin"/>
      </w:r>
      <w:r w:rsidRPr="003E5E78">
        <w:rPr>
          <w:rFonts w:ascii="Arial" w:hAnsi="Arial" w:cs="Arial"/>
        </w:rPr>
        <w:instrText xml:space="preserve"> TOC \o "1-3" </w:instrText>
      </w:r>
      <w:r w:rsidRPr="003E5E78">
        <w:rPr>
          <w:rFonts w:ascii="Arial" w:hAnsi="Arial" w:cs="Arial"/>
        </w:rPr>
        <w:fldChar w:fldCharType="separate"/>
      </w:r>
      <w:r w:rsidR="003E5E78" w:rsidRPr="003E5E78">
        <w:rPr>
          <w:rFonts w:ascii="Arial" w:hAnsi="Arial" w:cs="Arial"/>
          <w:noProof/>
        </w:rPr>
        <w:t>1.</w:t>
      </w:r>
      <w:r w:rsidR="003E5E78" w:rsidRPr="003E5E78">
        <w:rPr>
          <w:rFonts w:ascii="Arial" w:eastAsiaTheme="minorEastAsia" w:hAnsi="Arial" w:cs="Arial"/>
          <w:noProof/>
          <w:lang w:val="en-AU" w:eastAsia="en-AU"/>
        </w:rPr>
        <w:tab/>
      </w:r>
      <w:r w:rsidR="003E5E78" w:rsidRPr="003E5E78">
        <w:rPr>
          <w:rFonts w:ascii="Arial" w:hAnsi="Arial" w:cs="Arial"/>
          <w:noProof/>
        </w:rPr>
        <w:t>Maintain User</w:t>
      </w:r>
      <w:r w:rsidR="003E5E78" w:rsidRPr="003E5E78">
        <w:rPr>
          <w:rFonts w:ascii="Arial" w:hAnsi="Arial" w:cs="Arial"/>
          <w:noProof/>
        </w:rPr>
        <w:tab/>
      </w:r>
      <w:r w:rsidR="003E5E78" w:rsidRPr="003E5E78">
        <w:rPr>
          <w:rFonts w:ascii="Arial" w:hAnsi="Arial" w:cs="Arial"/>
          <w:noProof/>
        </w:rPr>
        <w:fldChar w:fldCharType="begin"/>
      </w:r>
      <w:r w:rsidR="003E5E78" w:rsidRPr="003E5E78">
        <w:rPr>
          <w:rFonts w:ascii="Arial" w:hAnsi="Arial" w:cs="Arial"/>
          <w:noProof/>
        </w:rPr>
        <w:instrText xml:space="preserve"> PAGEREF _Toc25674759 \h </w:instrText>
      </w:r>
      <w:r w:rsidR="003E5E78" w:rsidRPr="003E5E78">
        <w:rPr>
          <w:rFonts w:ascii="Arial" w:hAnsi="Arial" w:cs="Arial"/>
          <w:noProof/>
        </w:rPr>
      </w:r>
      <w:r w:rsidR="003E5E78" w:rsidRPr="003E5E78">
        <w:rPr>
          <w:rFonts w:ascii="Arial" w:hAnsi="Arial" w:cs="Arial"/>
          <w:noProof/>
        </w:rPr>
        <w:fldChar w:fldCharType="separate"/>
      </w:r>
      <w:r w:rsidR="003E5E78" w:rsidRPr="003E5E78">
        <w:rPr>
          <w:rFonts w:ascii="Arial" w:hAnsi="Arial" w:cs="Arial"/>
          <w:noProof/>
        </w:rPr>
        <w:t>4</w:t>
      </w:r>
      <w:r w:rsidR="003E5E78" w:rsidRPr="003E5E78">
        <w:rPr>
          <w:rFonts w:ascii="Arial" w:hAnsi="Arial" w:cs="Arial"/>
          <w:noProof/>
        </w:rPr>
        <w:fldChar w:fldCharType="end"/>
      </w:r>
    </w:p>
    <w:p w14:paraId="2E8C1DFD" w14:textId="43C0E64A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1.1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Brief Description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_Toc25674760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50673393" w14:textId="59256A7B" w:rsidR="003E5E78" w:rsidRPr="003E5E78" w:rsidRDefault="003E5E78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2.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Flow of Events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_Toc25674761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22325EE1" w14:textId="660DDFD5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2.1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Basic Flow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_Toc25674762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016E945D" w14:textId="6A0BAC8E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2.2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Alternative Flows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_Toc25674763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0A3E7739" w14:textId="18E4D5EF" w:rsidR="003E5E78" w:rsidRPr="003E5E78" w:rsidRDefault="003E5E78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3.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Special Requirements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_Toc25674764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19708B78" w14:textId="66C495A4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3.1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User Employment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_Toc25674765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0DA33DB2" w14:textId="512EA854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3.2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Reliability and Uptime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_Toc25674766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4A828F3F" w14:textId="41E1CA76" w:rsidR="003E5E78" w:rsidRPr="003E5E78" w:rsidRDefault="003E5E78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4.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Preconditions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_Toc25674767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0DBE4137" w14:textId="6E8DECA5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4.1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User Role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_Toc25674768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56D88431" w14:textId="1AF9CCE7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4.2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Login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_Toc25674769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5</w:t>
      </w:r>
      <w:r w:rsidRPr="003E5E78">
        <w:rPr>
          <w:rFonts w:ascii="Arial" w:hAnsi="Arial" w:cs="Arial"/>
          <w:noProof/>
        </w:rPr>
        <w:fldChar w:fldCharType="end"/>
      </w:r>
    </w:p>
    <w:p w14:paraId="4B5421E5" w14:textId="443B4A54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4.3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Database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_Toc25674770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5</w:t>
      </w:r>
      <w:r w:rsidRPr="003E5E78">
        <w:rPr>
          <w:rFonts w:ascii="Arial" w:hAnsi="Arial" w:cs="Arial"/>
          <w:noProof/>
        </w:rPr>
        <w:fldChar w:fldCharType="end"/>
      </w:r>
    </w:p>
    <w:p w14:paraId="75A51CB7" w14:textId="148D7911" w:rsidR="003E5E78" w:rsidRPr="003E5E78" w:rsidRDefault="003E5E78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5.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Post Conditions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_Toc25674771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5</w:t>
      </w:r>
      <w:r w:rsidRPr="003E5E78">
        <w:rPr>
          <w:rFonts w:ascii="Arial" w:hAnsi="Arial" w:cs="Arial"/>
          <w:noProof/>
        </w:rPr>
        <w:fldChar w:fldCharType="end"/>
      </w:r>
    </w:p>
    <w:p w14:paraId="5A4B801B" w14:textId="1DE5ACA1" w:rsidR="003E5E78" w:rsidRPr="003E5E78" w:rsidRDefault="003E5E78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6.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Extension Points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_Toc25674772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5</w:t>
      </w:r>
      <w:r w:rsidRPr="003E5E78">
        <w:rPr>
          <w:rFonts w:ascii="Arial" w:hAnsi="Arial" w:cs="Arial"/>
          <w:noProof/>
        </w:rPr>
        <w:fldChar w:fldCharType="end"/>
      </w:r>
    </w:p>
    <w:p w14:paraId="4AA0C1E2" w14:textId="1D7E6DBE" w:rsidR="004A5D02" w:rsidRPr="00577661" w:rsidRDefault="00102464">
      <w:pPr>
        <w:pStyle w:val="Title"/>
        <w:rPr>
          <w:rFonts w:cs="Arial"/>
        </w:rPr>
        <w:sectPr w:rsidR="004A5D02" w:rsidRPr="00577661" w:rsidSect="00577661">
          <w:headerReference w:type="default" r:id="rId11"/>
          <w:footerReference w:type="defaul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  <w:r w:rsidRPr="003E5E78">
        <w:rPr>
          <w:rFonts w:cs="Arial"/>
          <w:sz w:val="20"/>
        </w:rPr>
        <w:fldChar w:fldCharType="end"/>
      </w:r>
    </w:p>
    <w:p w14:paraId="143AC9B4" w14:textId="536E4076" w:rsidR="004A5D02" w:rsidRPr="00577661" w:rsidRDefault="00C4180B">
      <w:pPr>
        <w:pStyle w:val="Title"/>
        <w:rPr>
          <w:rFonts w:cs="Arial"/>
        </w:rPr>
      </w:pPr>
      <w:r w:rsidRPr="00577661">
        <w:rPr>
          <w:rFonts w:cs="Arial"/>
        </w:rPr>
        <w:lastRenderedPageBreak/>
        <w:fldChar w:fldCharType="begin"/>
      </w:r>
      <w:r w:rsidRPr="00577661">
        <w:rPr>
          <w:rFonts w:cs="Arial"/>
        </w:rPr>
        <w:instrText xml:space="preserve">title  \* Mergeformat </w:instrText>
      </w:r>
      <w:r w:rsidRPr="00577661">
        <w:rPr>
          <w:rFonts w:cs="Arial"/>
        </w:rPr>
        <w:fldChar w:fldCharType="separate"/>
      </w:r>
      <w:r w:rsidR="00146B39" w:rsidRPr="00577661">
        <w:rPr>
          <w:rFonts w:cs="Arial"/>
        </w:rPr>
        <w:t xml:space="preserve">Use Case Specification: </w:t>
      </w:r>
      <w:r w:rsidR="002A15AC">
        <w:rPr>
          <w:rFonts w:cs="Arial"/>
        </w:rPr>
        <w:t>Maintain User</w:t>
      </w:r>
      <w:r w:rsidRPr="00577661">
        <w:rPr>
          <w:rFonts w:cs="Arial"/>
        </w:rPr>
        <w:fldChar w:fldCharType="end"/>
      </w:r>
      <w:bookmarkStart w:id="1" w:name="_Toc423410237"/>
      <w:bookmarkStart w:id="2" w:name="_Toc425054503"/>
      <w:r w:rsidR="00102464" w:rsidRPr="00577661">
        <w:rPr>
          <w:rFonts w:cs="Arial"/>
        </w:rPr>
        <w:t xml:space="preserve"> </w:t>
      </w:r>
      <w:bookmarkEnd w:id="1"/>
      <w:bookmarkEnd w:id="2"/>
    </w:p>
    <w:p w14:paraId="2E58C69F" w14:textId="206B58FB" w:rsidR="004A5D02" w:rsidRDefault="002A15AC">
      <w:pPr>
        <w:pStyle w:val="Heading1"/>
        <w:rPr>
          <w:rFonts w:cs="Arial"/>
        </w:rPr>
      </w:pPr>
      <w:bookmarkStart w:id="3" w:name="_Toc25674759"/>
      <w:bookmarkStart w:id="4" w:name="_Toc423410238"/>
      <w:bookmarkStart w:id="5" w:name="_Toc425054504"/>
      <w:r>
        <w:rPr>
          <w:rFonts w:cs="Arial"/>
        </w:rPr>
        <w:t>Maintain U</w:t>
      </w:r>
      <w:r w:rsidR="00A2692D">
        <w:rPr>
          <w:rFonts w:cs="Arial"/>
        </w:rPr>
        <w:t>s</w:t>
      </w:r>
      <w:r>
        <w:rPr>
          <w:rFonts w:cs="Arial"/>
        </w:rPr>
        <w:t>er</w:t>
      </w:r>
      <w:bookmarkEnd w:id="3"/>
    </w:p>
    <w:p w14:paraId="64DD8968" w14:textId="77777777" w:rsidR="00EC59E7" w:rsidRPr="00EC59E7" w:rsidRDefault="00EC59E7" w:rsidP="00EC59E7"/>
    <w:p w14:paraId="1EC89F80" w14:textId="77777777" w:rsidR="004A5D02" w:rsidRPr="00577661" w:rsidRDefault="00102464">
      <w:pPr>
        <w:pStyle w:val="Heading2"/>
        <w:rPr>
          <w:rFonts w:cs="Arial"/>
        </w:rPr>
      </w:pPr>
      <w:bookmarkStart w:id="6" w:name="_Toc455894744"/>
      <w:bookmarkStart w:id="7" w:name="_Toc25674760"/>
      <w:r w:rsidRPr="00577661">
        <w:rPr>
          <w:rFonts w:cs="Arial"/>
        </w:rPr>
        <w:t>Brief Description</w:t>
      </w:r>
      <w:bookmarkEnd w:id="4"/>
      <w:bookmarkEnd w:id="5"/>
      <w:bookmarkEnd w:id="6"/>
      <w:bookmarkEnd w:id="7"/>
    </w:p>
    <w:p w14:paraId="119BADE5" w14:textId="7D84C0DC" w:rsidR="004A5D02" w:rsidRDefault="00CA1021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The </w:t>
      </w:r>
      <w:r w:rsidR="00C735E4">
        <w:rPr>
          <w:rFonts w:ascii="Arial" w:hAnsi="Arial" w:cs="Arial"/>
          <w:i w:val="0"/>
          <w:color w:val="auto"/>
        </w:rPr>
        <w:t>Maintain User</w:t>
      </w:r>
      <w:r>
        <w:rPr>
          <w:rFonts w:ascii="Arial" w:hAnsi="Arial" w:cs="Arial"/>
          <w:i w:val="0"/>
          <w:color w:val="auto"/>
        </w:rPr>
        <w:t xml:space="preserve"> use case describes the logic behind the system if a </w:t>
      </w:r>
      <w:r w:rsidR="00193C76">
        <w:rPr>
          <w:rFonts w:ascii="Arial" w:hAnsi="Arial" w:cs="Arial"/>
          <w:i w:val="0"/>
          <w:color w:val="auto"/>
        </w:rPr>
        <w:t>User</w:t>
      </w:r>
      <w:r>
        <w:rPr>
          <w:rFonts w:ascii="Arial" w:hAnsi="Arial" w:cs="Arial"/>
          <w:i w:val="0"/>
          <w:color w:val="auto"/>
        </w:rPr>
        <w:t xml:space="preserve"> wishes to </w:t>
      </w:r>
      <w:r w:rsidR="00D13EB3">
        <w:rPr>
          <w:rFonts w:ascii="Arial" w:hAnsi="Arial" w:cs="Arial"/>
          <w:i w:val="0"/>
          <w:color w:val="auto"/>
        </w:rPr>
        <w:t xml:space="preserve">Create, Read, Update or Delete (CRUD) any user </w:t>
      </w:r>
      <w:r w:rsidR="00937177">
        <w:rPr>
          <w:rFonts w:ascii="Arial" w:hAnsi="Arial" w:cs="Arial"/>
          <w:i w:val="0"/>
          <w:color w:val="auto"/>
        </w:rPr>
        <w:t>records</w:t>
      </w:r>
      <w:r>
        <w:rPr>
          <w:rFonts w:ascii="Arial" w:hAnsi="Arial" w:cs="Arial"/>
          <w:i w:val="0"/>
          <w:color w:val="auto"/>
        </w:rPr>
        <w:t xml:space="preserve">. The request is </w:t>
      </w:r>
      <w:r w:rsidR="00937177">
        <w:rPr>
          <w:rFonts w:ascii="Arial" w:hAnsi="Arial" w:cs="Arial"/>
          <w:i w:val="0"/>
          <w:color w:val="auto"/>
        </w:rPr>
        <w:t>processed by the system which is then reflected by the Database.</w:t>
      </w:r>
    </w:p>
    <w:p w14:paraId="72CB16DF" w14:textId="77777777" w:rsidR="002B550A" w:rsidRPr="002B550A" w:rsidRDefault="002B550A" w:rsidP="002B550A">
      <w:pPr>
        <w:pStyle w:val="BodyText"/>
      </w:pPr>
    </w:p>
    <w:p w14:paraId="1C6AED1B" w14:textId="21ED50CC" w:rsidR="004A5D02" w:rsidRDefault="00102464">
      <w:pPr>
        <w:pStyle w:val="Heading1"/>
        <w:widowControl/>
        <w:rPr>
          <w:rFonts w:cs="Arial"/>
        </w:rPr>
      </w:pPr>
      <w:bookmarkStart w:id="8" w:name="_Toc423410239"/>
      <w:bookmarkStart w:id="9" w:name="_Toc425054505"/>
      <w:bookmarkStart w:id="10" w:name="_Toc455894745"/>
      <w:bookmarkStart w:id="11" w:name="_Toc25674761"/>
      <w:r w:rsidRPr="00577661">
        <w:rPr>
          <w:rFonts w:cs="Arial"/>
        </w:rPr>
        <w:t>Flow of Events</w:t>
      </w:r>
      <w:bookmarkEnd w:id="8"/>
      <w:bookmarkEnd w:id="9"/>
      <w:bookmarkEnd w:id="10"/>
      <w:bookmarkEnd w:id="11"/>
    </w:p>
    <w:p w14:paraId="284158CF" w14:textId="77777777" w:rsidR="00EC59E7" w:rsidRPr="00EC59E7" w:rsidRDefault="00EC59E7" w:rsidP="00EC59E7"/>
    <w:p w14:paraId="4D16E027" w14:textId="4CA94AC2" w:rsidR="004A5D02" w:rsidRDefault="00102464">
      <w:pPr>
        <w:pStyle w:val="Heading2"/>
        <w:widowControl/>
        <w:rPr>
          <w:rFonts w:cs="Arial"/>
        </w:rPr>
      </w:pPr>
      <w:bookmarkStart w:id="12" w:name="_Toc423410240"/>
      <w:bookmarkStart w:id="13" w:name="_Toc425054506"/>
      <w:bookmarkStart w:id="14" w:name="_Toc455894746"/>
      <w:bookmarkStart w:id="15" w:name="_Toc25674762"/>
      <w:r w:rsidRPr="00577661">
        <w:rPr>
          <w:rFonts w:cs="Arial"/>
        </w:rPr>
        <w:t>Basic Flow</w:t>
      </w:r>
      <w:bookmarkEnd w:id="12"/>
      <w:bookmarkEnd w:id="13"/>
      <w:bookmarkEnd w:id="14"/>
      <w:bookmarkEnd w:id="15"/>
      <w:r w:rsidRPr="00577661">
        <w:rPr>
          <w:rFonts w:cs="Arial"/>
        </w:rPr>
        <w:t xml:space="preserve"> </w:t>
      </w:r>
    </w:p>
    <w:p w14:paraId="15A5CC72" w14:textId="77777777" w:rsidR="00EC59E7" w:rsidRPr="00EC59E7" w:rsidRDefault="00EC59E7" w:rsidP="00EC59E7"/>
    <w:p w14:paraId="0180FE52" w14:textId="5B3844EC" w:rsidR="00EC59E7" w:rsidRDefault="00A10ACE" w:rsidP="00EC59E7">
      <w:pPr>
        <w:pStyle w:val="BodyText"/>
        <w:rPr>
          <w:rFonts w:ascii="Arial" w:hAnsi="Arial" w:cs="Arial"/>
        </w:rPr>
      </w:pPr>
      <w:r w:rsidRPr="00A10ACE">
        <w:rPr>
          <w:rFonts w:ascii="Arial" w:hAnsi="Arial" w:cs="Arial"/>
        </w:rPr>
        <w:t>The User requests to maintain a user’s record from the system.</w:t>
      </w:r>
    </w:p>
    <w:p w14:paraId="18B8FFF5" w14:textId="12EC6509" w:rsidR="00A10ACE" w:rsidRDefault="00A10ACE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System prompts the User to perform the maintenance using the appropriate input.</w:t>
      </w:r>
    </w:p>
    <w:p w14:paraId="11ECD247" w14:textId="104750AF" w:rsidR="00A10ACE" w:rsidRDefault="00A10ACE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User confirms the request by responding to the System using the appropriate input.</w:t>
      </w:r>
    </w:p>
    <w:p w14:paraId="158D8074" w14:textId="6A244B54" w:rsidR="00A10ACE" w:rsidRDefault="00A10ACE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The System </w:t>
      </w:r>
      <w:r w:rsidR="00104A6C">
        <w:rPr>
          <w:rFonts w:ascii="Arial" w:hAnsi="Arial" w:cs="Arial"/>
        </w:rPr>
        <w:t>stores the changes made onto the Database.</w:t>
      </w:r>
    </w:p>
    <w:p w14:paraId="0D6ACD08" w14:textId="1F041EDE" w:rsidR="00104A6C" w:rsidRDefault="00104A6C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>If the Database is unreachable, the System returns an error.</w:t>
      </w:r>
    </w:p>
    <w:p w14:paraId="7C20E16B" w14:textId="59E0FAF7" w:rsidR="00104A6C" w:rsidRDefault="00104A6C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>Else, the Database returns a confirmation to the System.</w:t>
      </w:r>
    </w:p>
    <w:p w14:paraId="2708CB72" w14:textId="6F471931" w:rsidR="00104A6C" w:rsidRDefault="00104A6C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System displays the return message to the User.</w:t>
      </w:r>
    </w:p>
    <w:p w14:paraId="159E62F7" w14:textId="4333E4CD" w:rsidR="00104A6C" w:rsidRDefault="00104A6C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Maintain User use case ends here.</w:t>
      </w:r>
    </w:p>
    <w:p w14:paraId="648810B6" w14:textId="77777777" w:rsidR="00A10ACE" w:rsidRPr="00A10ACE" w:rsidRDefault="00A10ACE" w:rsidP="00EC59E7">
      <w:pPr>
        <w:pStyle w:val="BodyText"/>
        <w:rPr>
          <w:rFonts w:ascii="Arial" w:hAnsi="Arial" w:cs="Arial"/>
        </w:rPr>
      </w:pPr>
    </w:p>
    <w:p w14:paraId="409F09FA" w14:textId="6DF8C79A" w:rsidR="004A5D02" w:rsidRDefault="00102464">
      <w:pPr>
        <w:pStyle w:val="Heading2"/>
        <w:widowControl/>
        <w:rPr>
          <w:rFonts w:cs="Arial"/>
        </w:rPr>
      </w:pPr>
      <w:bookmarkStart w:id="16" w:name="_Toc423410241"/>
      <w:bookmarkStart w:id="17" w:name="_Toc425054507"/>
      <w:bookmarkStart w:id="18" w:name="_Toc455894747"/>
      <w:bookmarkStart w:id="19" w:name="_Toc25674763"/>
      <w:r w:rsidRPr="00577661">
        <w:rPr>
          <w:rFonts w:cs="Arial"/>
        </w:rPr>
        <w:t>Alternative Flows</w:t>
      </w:r>
      <w:bookmarkEnd w:id="16"/>
      <w:bookmarkEnd w:id="17"/>
      <w:bookmarkEnd w:id="18"/>
      <w:bookmarkEnd w:id="19"/>
    </w:p>
    <w:p w14:paraId="7C0E46F1" w14:textId="77777777" w:rsidR="00EC59E7" w:rsidRPr="00EC59E7" w:rsidRDefault="00EC59E7" w:rsidP="00EC59E7"/>
    <w:p w14:paraId="76278BF3" w14:textId="5BB178C6" w:rsidR="00AC6F0A" w:rsidRDefault="00A10ACE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There are no alternate flows planned for this use case.</w:t>
      </w:r>
    </w:p>
    <w:p w14:paraId="4273294F" w14:textId="77777777" w:rsidR="00A10ACE" w:rsidRPr="00AC6F0A" w:rsidRDefault="00A10ACE" w:rsidP="00EC59E7">
      <w:pPr>
        <w:pStyle w:val="BodyText"/>
        <w:rPr>
          <w:rFonts w:ascii="Arial" w:hAnsi="Arial" w:cs="Arial"/>
        </w:rPr>
      </w:pPr>
    </w:p>
    <w:p w14:paraId="64B5EBDD" w14:textId="0A89CBD0" w:rsidR="004A5D02" w:rsidRDefault="00102464">
      <w:pPr>
        <w:pStyle w:val="Heading1"/>
        <w:rPr>
          <w:rFonts w:cs="Arial"/>
        </w:rPr>
      </w:pPr>
      <w:bookmarkStart w:id="20" w:name="_Toc423410251"/>
      <w:bookmarkStart w:id="21" w:name="_Toc425054510"/>
      <w:bookmarkStart w:id="22" w:name="_Toc455894750"/>
      <w:bookmarkStart w:id="23" w:name="_Toc25674764"/>
      <w:r w:rsidRPr="00577661">
        <w:rPr>
          <w:rFonts w:cs="Arial"/>
        </w:rPr>
        <w:t>Special Requirements</w:t>
      </w:r>
      <w:bookmarkEnd w:id="20"/>
      <w:bookmarkEnd w:id="21"/>
      <w:bookmarkEnd w:id="22"/>
      <w:bookmarkEnd w:id="23"/>
    </w:p>
    <w:p w14:paraId="635CA082" w14:textId="77777777" w:rsidR="00426567" w:rsidRPr="00426567" w:rsidRDefault="00426567" w:rsidP="00426567"/>
    <w:p w14:paraId="5D4BBB1F" w14:textId="38E3D285" w:rsidR="00426567" w:rsidRDefault="00E75B37" w:rsidP="00426567">
      <w:pPr>
        <w:pStyle w:val="Heading2"/>
        <w:widowControl/>
        <w:rPr>
          <w:rFonts w:cs="Arial"/>
        </w:rPr>
      </w:pPr>
      <w:bookmarkStart w:id="24" w:name="_Toc25674765"/>
      <w:r>
        <w:rPr>
          <w:rFonts w:cs="Arial"/>
        </w:rPr>
        <w:t>User Employment</w:t>
      </w:r>
      <w:bookmarkEnd w:id="24"/>
    </w:p>
    <w:p w14:paraId="69BD74F2" w14:textId="22D5988C" w:rsidR="00D52C74" w:rsidRPr="00EF5E54" w:rsidRDefault="00426567" w:rsidP="00EF5E54">
      <w:pPr>
        <w:ind w:left="720"/>
        <w:rPr>
          <w:rFonts w:ascii="Arial" w:hAnsi="Arial" w:cs="Arial"/>
        </w:rPr>
      </w:pPr>
      <w:r w:rsidRPr="00096507">
        <w:rPr>
          <w:rFonts w:ascii="Arial" w:hAnsi="Arial" w:cs="Arial"/>
        </w:rPr>
        <w:t xml:space="preserve">The </w:t>
      </w:r>
      <w:r w:rsidR="00E75B37">
        <w:rPr>
          <w:rFonts w:ascii="Arial" w:hAnsi="Arial" w:cs="Arial"/>
        </w:rPr>
        <w:t>user invoking the Maintain User use case must be certified as an employee of TAFESA faculty.</w:t>
      </w:r>
      <w:bookmarkStart w:id="25" w:name="_Toc25671820"/>
    </w:p>
    <w:p w14:paraId="23438996" w14:textId="2C9EF8D9" w:rsidR="00426567" w:rsidRDefault="00426567" w:rsidP="00426567">
      <w:pPr>
        <w:pStyle w:val="Heading2"/>
        <w:widowControl/>
        <w:rPr>
          <w:rFonts w:cs="Arial"/>
        </w:rPr>
      </w:pPr>
      <w:bookmarkStart w:id="26" w:name="_Toc25674766"/>
      <w:r>
        <w:rPr>
          <w:rFonts w:cs="Arial"/>
        </w:rPr>
        <w:t>Reliability and Uptime</w:t>
      </w:r>
      <w:bookmarkEnd w:id="25"/>
      <w:bookmarkEnd w:id="26"/>
    </w:p>
    <w:p w14:paraId="7101F37D" w14:textId="77777777" w:rsidR="00426567" w:rsidRPr="00096507" w:rsidRDefault="00426567" w:rsidP="00426567">
      <w:pPr>
        <w:ind w:left="720"/>
        <w:rPr>
          <w:rFonts w:ascii="Arial" w:hAnsi="Arial" w:cs="Arial"/>
        </w:rPr>
      </w:pPr>
      <w:r w:rsidRPr="00AB124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software solution</w:t>
      </w:r>
      <w:r w:rsidRPr="00AB12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the use case must be designed to have 99% uptime for the duration of its lifetime and incur no more than two critical errors in a month of regular operations.</w:t>
      </w:r>
    </w:p>
    <w:p w14:paraId="0CB32985" w14:textId="77777777" w:rsidR="00EC59E7" w:rsidRPr="00EC59E7" w:rsidRDefault="00EC59E7" w:rsidP="00EC59E7"/>
    <w:p w14:paraId="4469A1C5" w14:textId="2BD2AAEA" w:rsidR="004A5D02" w:rsidRDefault="00102464">
      <w:pPr>
        <w:pStyle w:val="Heading1"/>
        <w:widowControl/>
        <w:rPr>
          <w:rFonts w:cs="Arial"/>
        </w:rPr>
      </w:pPr>
      <w:bookmarkStart w:id="27" w:name="_Toc25674767"/>
      <w:r w:rsidRPr="00577661">
        <w:rPr>
          <w:rFonts w:cs="Arial"/>
        </w:rPr>
        <w:t>Preconditions</w:t>
      </w:r>
      <w:bookmarkEnd w:id="27"/>
    </w:p>
    <w:p w14:paraId="4BF39C23" w14:textId="77777777" w:rsidR="00AC6F0A" w:rsidRPr="00AC6F0A" w:rsidRDefault="00AC6F0A" w:rsidP="00AC6F0A">
      <w:pPr>
        <w:ind w:left="720"/>
        <w:rPr>
          <w:rFonts w:ascii="Arial" w:hAnsi="Arial" w:cs="Arial"/>
        </w:rPr>
      </w:pPr>
    </w:p>
    <w:p w14:paraId="2D1BBA8C" w14:textId="77777777" w:rsidR="006553A6" w:rsidRDefault="006553A6" w:rsidP="006553A6">
      <w:pPr>
        <w:pStyle w:val="Heading2"/>
        <w:widowControl/>
        <w:rPr>
          <w:rFonts w:cs="Arial"/>
        </w:rPr>
      </w:pPr>
      <w:bookmarkStart w:id="28" w:name="_Toc25671822"/>
      <w:bookmarkStart w:id="29" w:name="_Toc25674768"/>
      <w:r>
        <w:rPr>
          <w:rFonts w:cs="Arial"/>
        </w:rPr>
        <w:t>User Role</w:t>
      </w:r>
      <w:bookmarkEnd w:id="28"/>
      <w:bookmarkEnd w:id="29"/>
    </w:p>
    <w:p w14:paraId="1BD060A2" w14:textId="7A54DE4F" w:rsidR="006553A6" w:rsidRDefault="006553A6" w:rsidP="006553A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User must have the role of a</w:t>
      </w:r>
      <w:r w:rsidR="00EF5E54">
        <w:rPr>
          <w:rFonts w:ascii="Arial" w:hAnsi="Arial" w:cs="Arial"/>
        </w:rPr>
        <w:t xml:space="preserve">n Administrator </w:t>
      </w:r>
      <w:r>
        <w:rPr>
          <w:rFonts w:ascii="Arial" w:hAnsi="Arial" w:cs="Arial"/>
        </w:rPr>
        <w:t xml:space="preserve">to invoke the </w:t>
      </w:r>
      <w:r w:rsidR="00EF5E54">
        <w:rPr>
          <w:rFonts w:ascii="Arial" w:hAnsi="Arial" w:cs="Arial"/>
        </w:rPr>
        <w:t>Maintain User</w:t>
      </w:r>
      <w:r>
        <w:rPr>
          <w:rFonts w:ascii="Arial" w:hAnsi="Arial" w:cs="Arial"/>
        </w:rPr>
        <w:t xml:space="preserve"> use case.</w:t>
      </w:r>
    </w:p>
    <w:p w14:paraId="2417DD2D" w14:textId="77777777" w:rsidR="006553A6" w:rsidRDefault="006553A6" w:rsidP="006553A6">
      <w:pPr>
        <w:ind w:left="720"/>
        <w:rPr>
          <w:rFonts w:ascii="Arial" w:hAnsi="Arial" w:cs="Arial"/>
        </w:rPr>
      </w:pPr>
    </w:p>
    <w:p w14:paraId="428CD546" w14:textId="77777777" w:rsidR="006553A6" w:rsidRDefault="006553A6" w:rsidP="006553A6">
      <w:pPr>
        <w:pStyle w:val="Heading2"/>
        <w:widowControl/>
        <w:rPr>
          <w:rFonts w:cs="Arial"/>
        </w:rPr>
      </w:pPr>
      <w:bookmarkStart w:id="30" w:name="_Toc25671823"/>
      <w:bookmarkStart w:id="31" w:name="_Toc25674769"/>
      <w:r>
        <w:rPr>
          <w:rFonts w:cs="Arial"/>
        </w:rPr>
        <w:t>Login</w:t>
      </w:r>
      <w:bookmarkEnd w:id="30"/>
      <w:bookmarkEnd w:id="31"/>
    </w:p>
    <w:p w14:paraId="0DC606F3" w14:textId="42913FFA" w:rsidR="006553A6" w:rsidRDefault="006553A6" w:rsidP="003A04D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User must have already invoked the Login use case prior to invoking the </w:t>
      </w:r>
      <w:r w:rsidR="00072DF2">
        <w:rPr>
          <w:rFonts w:ascii="Arial" w:hAnsi="Arial" w:cs="Arial"/>
        </w:rPr>
        <w:t>Maintain User</w:t>
      </w:r>
      <w:r>
        <w:rPr>
          <w:rFonts w:ascii="Arial" w:hAnsi="Arial" w:cs="Arial"/>
        </w:rPr>
        <w:t xml:space="preserve"> use case.</w:t>
      </w:r>
    </w:p>
    <w:p w14:paraId="595038E7" w14:textId="77777777" w:rsidR="003A04D7" w:rsidRPr="00AC6F0A" w:rsidRDefault="003A04D7" w:rsidP="003A04D7">
      <w:pPr>
        <w:ind w:left="720"/>
        <w:rPr>
          <w:rFonts w:ascii="Arial" w:hAnsi="Arial" w:cs="Arial"/>
        </w:rPr>
      </w:pPr>
    </w:p>
    <w:p w14:paraId="0105514D" w14:textId="77777777" w:rsidR="006553A6" w:rsidRDefault="006553A6" w:rsidP="006553A6">
      <w:pPr>
        <w:pStyle w:val="Heading2"/>
        <w:widowControl/>
        <w:rPr>
          <w:rFonts w:cs="Arial"/>
        </w:rPr>
      </w:pPr>
      <w:bookmarkStart w:id="32" w:name="_Toc25671824"/>
      <w:bookmarkStart w:id="33" w:name="_Toc25674770"/>
      <w:r>
        <w:rPr>
          <w:rFonts w:cs="Arial"/>
        </w:rPr>
        <w:t>Database</w:t>
      </w:r>
      <w:bookmarkEnd w:id="32"/>
      <w:bookmarkEnd w:id="33"/>
    </w:p>
    <w:p w14:paraId="440CB337" w14:textId="38835B5A" w:rsidR="006553A6" w:rsidRPr="00AC6F0A" w:rsidRDefault="006553A6" w:rsidP="006553A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Database must be online and accessible by the system for a </w:t>
      </w:r>
      <w:r w:rsidR="00135AEF">
        <w:rPr>
          <w:rFonts w:ascii="Arial" w:hAnsi="Arial" w:cs="Arial"/>
        </w:rPr>
        <w:t>User’</w:t>
      </w:r>
      <w:r>
        <w:rPr>
          <w:rFonts w:ascii="Arial" w:hAnsi="Arial" w:cs="Arial"/>
        </w:rPr>
        <w:t>s details to be returned to the system.</w:t>
      </w:r>
    </w:p>
    <w:p w14:paraId="6F4A35B4" w14:textId="77777777" w:rsidR="00AC6F0A" w:rsidRPr="00AC6F0A" w:rsidRDefault="00AC6F0A" w:rsidP="00AC6F0A">
      <w:pPr>
        <w:ind w:left="720"/>
        <w:rPr>
          <w:rFonts w:ascii="Arial" w:hAnsi="Arial" w:cs="Arial"/>
        </w:rPr>
      </w:pPr>
    </w:p>
    <w:p w14:paraId="02EBBD50" w14:textId="77777777" w:rsidR="004A5D02" w:rsidRPr="00577661" w:rsidRDefault="00102464">
      <w:pPr>
        <w:pStyle w:val="Heading1"/>
        <w:widowControl/>
        <w:rPr>
          <w:rFonts w:cs="Arial"/>
        </w:rPr>
      </w:pPr>
      <w:bookmarkStart w:id="34" w:name="_Toc25674771"/>
      <w:r w:rsidRPr="00577661">
        <w:rPr>
          <w:rFonts w:cs="Arial"/>
        </w:rPr>
        <w:t>Post Conditions</w:t>
      </w:r>
      <w:bookmarkEnd w:id="34"/>
    </w:p>
    <w:p w14:paraId="6B50850D" w14:textId="41BC7E89" w:rsidR="000218D0" w:rsidRDefault="000218D0" w:rsidP="008B305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B305F">
        <w:rPr>
          <w:rFonts w:ascii="Arial" w:hAnsi="Arial" w:cs="Arial"/>
        </w:rPr>
        <w:t>selected User’s record has been successfully maintained.</w:t>
      </w:r>
    </w:p>
    <w:p w14:paraId="29BB344B" w14:textId="77777777" w:rsidR="003042BC" w:rsidRPr="003042BC" w:rsidRDefault="003042BC" w:rsidP="003042BC">
      <w:pPr>
        <w:ind w:left="720"/>
        <w:rPr>
          <w:rFonts w:ascii="Arial" w:hAnsi="Arial" w:cs="Arial"/>
        </w:rPr>
      </w:pPr>
    </w:p>
    <w:p w14:paraId="0D5F4ABE" w14:textId="46D6DAE3" w:rsidR="00BD21AF" w:rsidRDefault="00102464" w:rsidP="00BD21AF">
      <w:pPr>
        <w:pStyle w:val="Heading1"/>
      </w:pPr>
      <w:bookmarkStart w:id="35" w:name="_Toc455894756"/>
      <w:bookmarkStart w:id="36" w:name="_Toc25674772"/>
      <w:r w:rsidRPr="00BD21AF">
        <w:rPr>
          <w:rFonts w:cs="Arial"/>
        </w:rPr>
        <w:t>Extension Points</w:t>
      </w:r>
      <w:bookmarkEnd w:id="35"/>
      <w:bookmarkEnd w:id="36"/>
    </w:p>
    <w:p w14:paraId="507E3821" w14:textId="06D64AA8" w:rsidR="00BD21AF" w:rsidRPr="00BD21AF" w:rsidRDefault="00332B72" w:rsidP="00BD21A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There are no extensions to the Maintain User use case planned at this point.</w:t>
      </w:r>
    </w:p>
    <w:p w14:paraId="61ECB23A" w14:textId="77777777" w:rsidR="00BD21AF" w:rsidRPr="00BD21AF" w:rsidRDefault="00BD21AF" w:rsidP="00BD21AF">
      <w:pPr>
        <w:ind w:left="720"/>
      </w:pPr>
    </w:p>
    <w:sectPr w:rsidR="00BD21AF" w:rsidRPr="00BD21AF" w:rsidSect="00577661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35B6B" w14:textId="77777777" w:rsidR="00AB0307" w:rsidRDefault="00AB0307">
      <w:pPr>
        <w:spacing w:line="240" w:lineRule="auto"/>
      </w:pPr>
      <w:r>
        <w:separator/>
      </w:r>
    </w:p>
  </w:endnote>
  <w:endnote w:type="continuationSeparator" w:id="0">
    <w:p w14:paraId="6F181AE7" w14:textId="77777777" w:rsidR="00AB0307" w:rsidRDefault="00AB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5D02" w:rsidRPr="00577661" w14:paraId="7E7256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D4A9CD" w14:textId="77777777" w:rsidR="004A5D02" w:rsidRPr="00577661" w:rsidRDefault="00102464">
          <w:pPr>
            <w:ind w:right="360"/>
            <w:rPr>
              <w:rFonts w:ascii="Arial" w:hAnsi="Arial" w:cs="Arial"/>
              <w:sz w:val="24"/>
            </w:rPr>
          </w:pPr>
          <w:r w:rsidRPr="00577661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830ACC" w14:textId="7BC8EC0C" w:rsidR="004A5D02" w:rsidRPr="00577661" w:rsidRDefault="00102464">
          <w:pPr>
            <w:jc w:val="center"/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fldChar w:fldCharType="begin"/>
          </w:r>
          <w:r w:rsidRPr="00577661">
            <w:rPr>
              <w:rFonts w:ascii="Arial" w:hAnsi="Arial" w:cs="Arial"/>
            </w:rPr>
            <w:instrText>symbol 211 \f "Symbol" \s 10</w:instrText>
          </w:r>
          <w:r w:rsidRPr="00577661">
            <w:rPr>
              <w:rFonts w:ascii="Arial" w:hAnsi="Arial" w:cs="Arial"/>
            </w:rPr>
            <w:fldChar w:fldCharType="separate"/>
          </w:r>
          <w:r w:rsidRPr="00577661">
            <w:rPr>
              <w:rFonts w:ascii="Arial" w:hAnsi="Arial" w:cs="Arial"/>
            </w:rPr>
            <w:t>Ó</w:t>
          </w:r>
          <w:r w:rsidRPr="00577661">
            <w:rPr>
              <w:rFonts w:ascii="Arial" w:hAnsi="Arial" w:cs="Arial"/>
            </w:rPr>
            <w:fldChar w:fldCharType="end"/>
          </w:r>
          <w:r w:rsidR="00C4180B" w:rsidRPr="00577661">
            <w:rPr>
              <w:rFonts w:ascii="Arial" w:hAnsi="Arial" w:cs="Arial"/>
            </w:rPr>
            <w:fldChar w:fldCharType="begin"/>
          </w:r>
          <w:r w:rsidR="00C4180B" w:rsidRPr="00577661">
            <w:rPr>
              <w:rFonts w:ascii="Arial" w:hAnsi="Arial" w:cs="Arial"/>
            </w:rPr>
            <w:instrText xml:space="preserve"> DOCPROPERTY "Company"  \* MERGEFORMAT </w:instrText>
          </w:r>
          <w:r w:rsidR="00C4180B" w:rsidRPr="00577661">
            <w:rPr>
              <w:rFonts w:ascii="Arial" w:hAnsi="Arial" w:cs="Arial"/>
            </w:rPr>
            <w:fldChar w:fldCharType="separate"/>
          </w:r>
          <w:proofErr w:type="spellStart"/>
          <w:r w:rsidR="00577661" w:rsidRPr="00577661">
            <w:rPr>
              <w:rFonts w:ascii="Arial" w:hAnsi="Arial" w:cs="Arial"/>
            </w:rPr>
            <w:t>ITWorks</w:t>
          </w:r>
          <w:proofErr w:type="spellEnd"/>
          <w:r w:rsidR="00C4180B" w:rsidRPr="00577661">
            <w:rPr>
              <w:rFonts w:ascii="Arial" w:hAnsi="Arial" w:cs="Arial"/>
            </w:rPr>
            <w:fldChar w:fldCharType="end"/>
          </w:r>
          <w:r w:rsidR="00577661" w:rsidRPr="00577661">
            <w:rPr>
              <w:rFonts w:ascii="Arial" w:hAnsi="Arial" w:cs="Arial"/>
            </w:rPr>
            <w:t xml:space="preserve"> </w:t>
          </w:r>
          <w:r w:rsidR="00E15985" w:rsidRPr="00577661">
            <w:rPr>
              <w:rFonts w:ascii="Arial" w:hAnsi="Arial" w:cs="Arial"/>
            </w:rPr>
            <w:t>, 201</w:t>
          </w:r>
          <w:r w:rsidR="00577661" w:rsidRPr="00577661">
            <w:rPr>
              <w:rFonts w:ascii="Arial" w:hAnsi="Arial" w:cs="Arial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41E81C" w14:textId="33D8AA49" w:rsidR="004A5D02" w:rsidRPr="00577661" w:rsidRDefault="00102464">
          <w:pPr>
            <w:jc w:val="right"/>
            <w:rPr>
              <w:rFonts w:ascii="Arial" w:hAnsi="Arial" w:cs="Arial"/>
            </w:rPr>
          </w:pPr>
          <w:r w:rsidRPr="00577661">
            <w:rPr>
              <w:rStyle w:val="PageNumber"/>
              <w:rFonts w:ascii="Arial" w:hAnsi="Arial" w:cs="Arial"/>
            </w:rPr>
            <w:fldChar w:fldCharType="begin"/>
          </w:r>
          <w:r w:rsidRPr="00577661">
            <w:rPr>
              <w:rStyle w:val="PageNumber"/>
              <w:rFonts w:ascii="Arial" w:hAnsi="Arial" w:cs="Arial"/>
            </w:rPr>
            <w:instrText xml:space="preserve">page </w:instrText>
          </w:r>
          <w:r w:rsidRPr="00577661">
            <w:rPr>
              <w:rStyle w:val="PageNumber"/>
              <w:rFonts w:ascii="Arial" w:hAnsi="Arial" w:cs="Arial"/>
            </w:rPr>
            <w:fldChar w:fldCharType="separate"/>
          </w:r>
          <w:r w:rsidR="002B119B" w:rsidRPr="00577661">
            <w:rPr>
              <w:rStyle w:val="PageNumber"/>
              <w:rFonts w:ascii="Arial" w:hAnsi="Arial" w:cs="Arial"/>
              <w:noProof/>
            </w:rPr>
            <w:t>iii</w:t>
          </w:r>
          <w:r w:rsidRPr="00577661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036404E3" w14:textId="77777777" w:rsidR="004A5D02" w:rsidRPr="00577661" w:rsidRDefault="004A5D02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CAEF7" w14:textId="77777777" w:rsidR="00AB0307" w:rsidRDefault="00AB0307">
      <w:pPr>
        <w:spacing w:line="240" w:lineRule="auto"/>
      </w:pPr>
      <w:r>
        <w:separator/>
      </w:r>
    </w:p>
  </w:footnote>
  <w:footnote w:type="continuationSeparator" w:id="0">
    <w:p w14:paraId="7542FB5F" w14:textId="77777777" w:rsidR="00AB0307" w:rsidRDefault="00AB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0C66B" w14:textId="77777777" w:rsidR="004A5D02" w:rsidRDefault="004A5D02">
    <w:pPr>
      <w:rPr>
        <w:sz w:val="24"/>
      </w:rPr>
    </w:pPr>
  </w:p>
  <w:p w14:paraId="4E08A7CC" w14:textId="77777777" w:rsidR="004A5D02" w:rsidRDefault="004A5D02">
    <w:pPr>
      <w:pBdr>
        <w:top w:val="single" w:sz="6" w:space="1" w:color="auto"/>
      </w:pBdr>
      <w:rPr>
        <w:sz w:val="24"/>
      </w:rPr>
    </w:pPr>
  </w:p>
  <w:p w14:paraId="3D1A2E67" w14:textId="000FB07F" w:rsidR="004A5D02" w:rsidRDefault="0057766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ITWorks</w:t>
    </w:r>
    <w:proofErr w:type="spellEnd"/>
  </w:p>
  <w:p w14:paraId="3072F179" w14:textId="77777777" w:rsidR="004A5D02" w:rsidRDefault="004A5D02">
    <w:pPr>
      <w:pBdr>
        <w:bottom w:val="single" w:sz="6" w:space="1" w:color="auto"/>
      </w:pBdr>
      <w:jc w:val="right"/>
      <w:rPr>
        <w:sz w:val="24"/>
      </w:rPr>
    </w:pPr>
  </w:p>
  <w:p w14:paraId="44A67072" w14:textId="77777777" w:rsidR="004A5D02" w:rsidRDefault="004A5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5D02" w14:paraId="3F615E88" w14:textId="77777777">
      <w:tc>
        <w:tcPr>
          <w:tcW w:w="6379" w:type="dxa"/>
        </w:tcPr>
        <w:p w14:paraId="61BB0B96" w14:textId="64057B43" w:rsidR="004A5D02" w:rsidRPr="00577661" w:rsidRDefault="00577661">
          <w:pPr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t>Student Results View (SRV)</w:t>
          </w:r>
        </w:p>
      </w:tc>
      <w:tc>
        <w:tcPr>
          <w:tcW w:w="3179" w:type="dxa"/>
        </w:tcPr>
        <w:p w14:paraId="5FB860AB" w14:textId="4BF4769B" w:rsidR="004A5D02" w:rsidRPr="00577661" w:rsidRDefault="00102464" w:rsidP="00EE7B92">
          <w:pPr>
            <w:tabs>
              <w:tab w:val="left" w:pos="1135"/>
              <w:tab w:val="right" w:pos="2895"/>
            </w:tabs>
            <w:spacing w:before="40"/>
            <w:ind w:right="68"/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t xml:space="preserve">  Version:           </w:t>
          </w:r>
          <w:r w:rsidR="00577661" w:rsidRPr="00577661">
            <w:rPr>
              <w:rFonts w:ascii="Arial" w:hAnsi="Arial" w:cs="Arial"/>
            </w:rPr>
            <w:t>0.0</w:t>
          </w:r>
          <w:r w:rsidR="00EE7B92">
            <w:rPr>
              <w:rFonts w:ascii="Arial" w:hAnsi="Arial" w:cs="Arial"/>
            </w:rPr>
            <w:t>.1</w:t>
          </w:r>
          <w:r w:rsidR="00EE7B92">
            <w:rPr>
              <w:rFonts w:ascii="Arial" w:hAnsi="Arial" w:cs="Arial"/>
            </w:rPr>
            <w:tab/>
          </w:r>
        </w:p>
      </w:tc>
    </w:tr>
    <w:tr w:rsidR="004A5D02" w14:paraId="184D49C7" w14:textId="77777777">
      <w:tc>
        <w:tcPr>
          <w:tcW w:w="6379" w:type="dxa"/>
        </w:tcPr>
        <w:p w14:paraId="15745C27" w14:textId="4F174CE3" w:rsidR="00EE7B92" w:rsidRPr="00577661" w:rsidRDefault="00C4180B">
          <w:pPr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fldChar w:fldCharType="begin"/>
          </w:r>
          <w:r w:rsidRPr="00577661">
            <w:rPr>
              <w:rFonts w:ascii="Arial" w:hAnsi="Arial" w:cs="Arial"/>
            </w:rPr>
            <w:instrText xml:space="preserve">title  \* Mergeformat </w:instrText>
          </w:r>
          <w:r w:rsidRPr="00577661">
            <w:rPr>
              <w:rFonts w:ascii="Arial" w:hAnsi="Arial" w:cs="Arial"/>
            </w:rPr>
            <w:fldChar w:fldCharType="separate"/>
          </w:r>
          <w:r w:rsidR="00146B39" w:rsidRPr="00577661">
            <w:rPr>
              <w:rFonts w:ascii="Arial" w:hAnsi="Arial" w:cs="Arial"/>
            </w:rPr>
            <w:t>Use Case Specification:</w:t>
          </w:r>
          <w:r w:rsidRPr="00577661">
            <w:rPr>
              <w:rFonts w:ascii="Arial" w:hAnsi="Arial" w:cs="Arial"/>
            </w:rPr>
            <w:fldChar w:fldCharType="end"/>
          </w:r>
          <w:r w:rsidR="00577661" w:rsidRPr="00577661">
            <w:rPr>
              <w:rFonts w:ascii="Arial" w:hAnsi="Arial" w:cs="Arial"/>
            </w:rPr>
            <w:t xml:space="preserve"> </w:t>
          </w:r>
          <w:r w:rsidR="00680BDA">
            <w:rPr>
              <w:rFonts w:ascii="Arial" w:hAnsi="Arial" w:cs="Arial"/>
            </w:rPr>
            <w:t>Maintain User</w:t>
          </w:r>
        </w:p>
      </w:tc>
      <w:tc>
        <w:tcPr>
          <w:tcW w:w="3179" w:type="dxa"/>
        </w:tcPr>
        <w:p w14:paraId="2C00085B" w14:textId="2B73219F" w:rsidR="004A5D02" w:rsidRPr="00577661" w:rsidRDefault="00102464">
          <w:pPr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t xml:space="preserve">  Date:  </w:t>
          </w:r>
          <w:r w:rsidR="00577661" w:rsidRPr="00577661">
            <w:rPr>
              <w:rFonts w:ascii="Arial" w:hAnsi="Arial" w:cs="Arial"/>
            </w:rPr>
            <w:t>03/03/2019</w:t>
          </w:r>
        </w:p>
      </w:tc>
    </w:tr>
    <w:tr w:rsidR="004A5D02" w14:paraId="641ED70A" w14:textId="77777777">
      <w:tc>
        <w:tcPr>
          <w:tcW w:w="9558" w:type="dxa"/>
          <w:gridSpan w:val="2"/>
        </w:tcPr>
        <w:p w14:paraId="68140C0A" w14:textId="2622E49F" w:rsidR="004A5D02" w:rsidRPr="00577661" w:rsidRDefault="00577661">
          <w:pPr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t>ITW-SRV-UCS-</w:t>
          </w:r>
          <w:r w:rsidR="00675E4E">
            <w:rPr>
              <w:rFonts w:ascii="Arial" w:hAnsi="Arial" w:cs="Arial"/>
            </w:rPr>
            <w:t>MU</w:t>
          </w:r>
        </w:p>
      </w:tc>
    </w:tr>
  </w:tbl>
  <w:p w14:paraId="0E2C7AB2" w14:textId="77777777" w:rsidR="004A5D02" w:rsidRDefault="004A5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AD2"/>
    <w:rsid w:val="000218D0"/>
    <w:rsid w:val="00064F54"/>
    <w:rsid w:val="00072DF2"/>
    <w:rsid w:val="0008175C"/>
    <w:rsid w:val="000B32C2"/>
    <w:rsid w:val="000B641C"/>
    <w:rsid w:val="000C1520"/>
    <w:rsid w:val="00102464"/>
    <w:rsid w:val="00104A6C"/>
    <w:rsid w:val="00124ACC"/>
    <w:rsid w:val="00135AEF"/>
    <w:rsid w:val="00146B39"/>
    <w:rsid w:val="00161A74"/>
    <w:rsid w:val="00193C76"/>
    <w:rsid w:val="001A5771"/>
    <w:rsid w:val="001D2AD2"/>
    <w:rsid w:val="002A15AC"/>
    <w:rsid w:val="002B119B"/>
    <w:rsid w:val="002B550A"/>
    <w:rsid w:val="002E0E86"/>
    <w:rsid w:val="003042BC"/>
    <w:rsid w:val="00332B72"/>
    <w:rsid w:val="00365AEA"/>
    <w:rsid w:val="003772CD"/>
    <w:rsid w:val="00387D41"/>
    <w:rsid w:val="003948C9"/>
    <w:rsid w:val="003A04D7"/>
    <w:rsid w:val="003E3088"/>
    <w:rsid w:val="003E5E78"/>
    <w:rsid w:val="00406D48"/>
    <w:rsid w:val="0041685C"/>
    <w:rsid w:val="00421B7E"/>
    <w:rsid w:val="00426567"/>
    <w:rsid w:val="004577C8"/>
    <w:rsid w:val="00462BC1"/>
    <w:rsid w:val="004A5D02"/>
    <w:rsid w:val="00574AC7"/>
    <w:rsid w:val="005770F5"/>
    <w:rsid w:val="00577661"/>
    <w:rsid w:val="006553A6"/>
    <w:rsid w:val="00675E4E"/>
    <w:rsid w:val="00680BDA"/>
    <w:rsid w:val="007D5971"/>
    <w:rsid w:val="007D6F60"/>
    <w:rsid w:val="00896C90"/>
    <w:rsid w:val="008B305F"/>
    <w:rsid w:val="00937177"/>
    <w:rsid w:val="00947D2A"/>
    <w:rsid w:val="009511A9"/>
    <w:rsid w:val="0096207D"/>
    <w:rsid w:val="009A2DDF"/>
    <w:rsid w:val="00A10ACE"/>
    <w:rsid w:val="00A2692D"/>
    <w:rsid w:val="00A7072E"/>
    <w:rsid w:val="00AB0307"/>
    <w:rsid w:val="00AC6F0A"/>
    <w:rsid w:val="00AC7344"/>
    <w:rsid w:val="00B07960"/>
    <w:rsid w:val="00BC0227"/>
    <w:rsid w:val="00BD21AF"/>
    <w:rsid w:val="00C21664"/>
    <w:rsid w:val="00C24569"/>
    <w:rsid w:val="00C4180B"/>
    <w:rsid w:val="00C464F3"/>
    <w:rsid w:val="00C526F2"/>
    <w:rsid w:val="00C735E4"/>
    <w:rsid w:val="00CA1021"/>
    <w:rsid w:val="00D011AB"/>
    <w:rsid w:val="00D13EB3"/>
    <w:rsid w:val="00D205A7"/>
    <w:rsid w:val="00D2183D"/>
    <w:rsid w:val="00D52C74"/>
    <w:rsid w:val="00D53051"/>
    <w:rsid w:val="00D83A12"/>
    <w:rsid w:val="00DD7798"/>
    <w:rsid w:val="00E15985"/>
    <w:rsid w:val="00E75B37"/>
    <w:rsid w:val="00EA6EB0"/>
    <w:rsid w:val="00EC59E7"/>
    <w:rsid w:val="00EE7B92"/>
    <w:rsid w:val="00EF4683"/>
    <w:rsid w:val="00EF5000"/>
    <w:rsid w:val="00EF5E54"/>
    <w:rsid w:val="00F801E9"/>
    <w:rsid w:val="00FC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0A084E"/>
  <w15:docId w15:val="{9A7E4155-CE5F-470B-8B28-EB71A02C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46047-cc13-4793-a644-0b7ca4eaadae"/>
    <State xmlns="66395359-538e-43ff-830c-73b5d2cf093d" xsi:nil="true"/>
    <Resource_State xmlns="66395359-538e-43ff-830c-73b5d2cf093d" xsi:nil="true"/>
    <SharedWithUsers xmlns="f7346047-cc13-4793-a644-0b7ca4eaada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7" ma:contentTypeDescription="Create a new document." ma:contentTypeScope="" ma:versionID="46e82c50018910e7b75c25dbdc7259b1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87b45ec4d0a6f636d28be7845076fe53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State" minOccurs="0"/>
                <xsd:element ref="ns2:Resource_St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te" ma:index="16" nillable="true" ma:displayName="State" ma:default="Review" ma:description="What state is tis document in - under development, in quality review or in prod" ma:internalName="State">
      <xsd:simpleType>
        <xsd:restriction base="dms:Choice">
          <xsd:enumeration value="Dev"/>
          <xsd:enumeration value="Review"/>
          <xsd:enumeration value="Prod"/>
        </xsd:restriction>
      </xsd:simpleType>
    </xsd:element>
    <xsd:element name="Resource_State" ma:index="17" nillable="true" ma:displayName="Resource_State" ma:default="Dev" ma:internalName="Resource_State">
      <xsd:simpleType>
        <xsd:restriction base="dms:Choice">
          <xsd:enumeration value="Dev"/>
          <xsd:enumeration value="Review"/>
          <xsd:enumeration value="Pro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386366-307D-4331-9C2A-27F04E63AF25}">
  <ds:schemaRefs>
    <ds:schemaRef ds:uri="http://schemas.microsoft.com/office/2006/metadata/properties"/>
    <ds:schemaRef ds:uri="http://schemas.microsoft.com/office/infopath/2007/PartnerControls"/>
    <ds:schemaRef ds:uri="f7346047-cc13-4793-a644-0b7ca4eaadae"/>
    <ds:schemaRef ds:uri="66395359-538e-43ff-830c-73b5d2cf093d"/>
  </ds:schemaRefs>
</ds:datastoreItem>
</file>

<file path=customXml/itemProps2.xml><?xml version="1.0" encoding="utf-8"?>
<ds:datastoreItem xmlns:ds="http://schemas.openxmlformats.org/officeDocument/2006/customXml" ds:itemID="{C2FF16F9-4D5E-4839-A0E6-E96E2A8F5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82053-5115-4A5B-90B6-DFFB103EF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0520655</dc:creator>
  <cp:lastModifiedBy>Alessandro FERRO (001076795)</cp:lastModifiedBy>
  <cp:revision>61</cp:revision>
  <cp:lastPrinted>1899-12-31T14:30:00Z</cp:lastPrinted>
  <dcterms:created xsi:type="dcterms:W3CDTF">2019-03-03T18:14:00Z</dcterms:created>
  <dcterms:modified xsi:type="dcterms:W3CDTF">2019-11-26T07:24:00Z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  <property fmtid="{D5CDD505-2E9C-101B-9397-08002B2CF9AE}" pid="3" name="Order">
    <vt:r8>1067500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