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COMPARAÇÃO ENTRE OS PARADIGMAS DE API REST E GRPC</w:t>
      </w:r>
    </w:p>
    <w:p>
      <w:pPr>
        <w:pStyle w:val="Heading2"/>
      </w:pPr>
      <w:r>
        <w:t>1. Introdução</w:t>
      </w:r>
    </w:p>
    <w:p>
      <w:r>
        <w:t>As APIs desempenham um papel fundamental na integração de sistemas modernos, permitindo a comunicação entre diferentes serviços e plataformas. Entre os paradigmas mais amplamente adotados, destacam-se o REST e o gRPC, cada um com características e aplicações específicas. Este estudo analisa e compara essas duas abordagens, avaliando suas vantagens, desvantagens e aplicabilidade em diferentes cenários.</w:t>
      </w:r>
    </w:p>
    <w:p>
      <w:r>
        <w:t>O problema abordado neste trabalho é como decidir entre REST e gRPC para atender às necessidades de integração de sistemas com eficiência e eficácia. A escolha do paradigma adequado pode impactar significativamente o desempenho, a escalabilidade e a manutenção dos sistemas.</w:t>
      </w:r>
    </w:p>
    <w:p>
      <w:pPr>
        <w:pStyle w:val="Heading2"/>
      </w:pPr>
      <w:r>
        <w:t>2. Objetivos</w:t>
      </w:r>
    </w:p>
    <w:p>
      <w:r>
        <w:t>2.1 Objetivo Geral:</w:t>
      </w:r>
    </w:p>
    <w:p>
      <w:pPr>
        <w:pStyle w:val="ListBullet"/>
      </w:pPr>
      <w:r>
        <w:t>- Comparar os paradigmas REST e gRPC em termos de arquitetura, desempenho, compatibilidade e aplicabilidade em diferentes contextos.</w:t>
      </w:r>
    </w:p>
    <w:p>
      <w:r>
        <w:t>2.2 Objetivos Específicos:</w:t>
      </w:r>
    </w:p>
    <w:p>
      <w:pPr>
        <w:pStyle w:val="ListBullet"/>
      </w:pPr>
      <w:r>
        <w:t>- Analisar as vantagens e desvantagens de cada abordagem.</w:t>
      </w:r>
    </w:p>
    <w:p>
      <w:pPr>
        <w:pStyle w:val="ListBullet"/>
      </w:pPr>
      <w:r>
        <w:t>- Identificar cenários em que cada paradigma é mais adequado.</w:t>
      </w:r>
    </w:p>
    <w:p>
      <w:pPr>
        <w:pStyle w:val="ListBullet"/>
      </w:pPr>
      <w:r>
        <w:t>- Apresentar conclusões baseadas em dados empíricos e teóricos.</w:t>
      </w:r>
    </w:p>
    <w:p>
      <w:pPr>
        <w:pStyle w:val="Heading2"/>
      </w:pPr>
      <w:r>
        <w:t>3. Resultados e Discussões</w:t>
      </w:r>
    </w:p>
    <w:p>
      <w:r>
        <w:t>3.1 Comparação Técnica:</w:t>
      </w:r>
    </w:p>
    <w:p>
      <w:r>
        <w:t>REST: Baseado no protocolo HTTP e no padrão de comunicação por recursos, utilizando texto (JSON ou XML) como formato de troca de dados. Apresenta simplicidade e ampla compatibilidade com navegadores e ferramentas HTTP.</w:t>
      </w:r>
    </w:p>
    <w:p>
      <w:r>
        <w:t>gRPC: Utiliza HTTP/2 com chamadas de procedimentos remotos (RPC) e serialização binária com Protocol Buffers (Protobuf), oferecendo maior eficiência e suporte a streaming e comunicação bidirecional.</w:t>
      </w:r>
    </w:p>
    <w:p>
      <w:r>
        <w:t>3.2 Desempenho e Escalabilidade:</w:t>
      </w:r>
    </w:p>
    <w:p>
      <w:r>
        <w:t>REST: Pode sofrer com overhead de cabeçalhos HTTP e processamento de texto, mas é adequado para sistemas amplamente distribuídos.</w:t>
      </w:r>
    </w:p>
    <w:p>
      <w:r>
        <w:t>gRPC: Apresenta maior eficiência, especialmente em redes de baixa latência, graças à compactação binária e multiplexação de streams.</w:t>
      </w:r>
    </w:p>
    <w:p>
      <w:r>
        <w:t>3.3 Compatibilidade e Adoção:</w:t>
      </w:r>
    </w:p>
    <w:p>
      <w:r>
        <w:t>REST: Amplamente suportado por navegadores, ferramentas e bibliotecas, sendo ideal para APIs públicas.</w:t>
      </w:r>
    </w:p>
    <w:p>
      <w:r>
        <w:t>gRPC: Possui maior curva de aprendizado e menos suporte nativo em navegadores, mas é ideal para sistemas internos.</w:t>
      </w:r>
    </w:p>
    <w:p>
      <w:pPr>
        <w:pStyle w:val="Heading2"/>
      </w:pPr>
      <w:r>
        <w:t>4. Conclusões</w:t>
      </w:r>
    </w:p>
    <w:p>
      <w:r>
        <w:t>REST e gRPC apresentam vantagens distintas, sendo REST mais indicado para APIs públicas e sistemas de uso geral, enquanto gRPC é recomendado para sistemas internos de baixa latência e alta eficiência. A escolha deve ser baseada nas demandas específicas do projeto.</w:t>
      </w:r>
    </w:p>
    <w:p>
      <w:r>
        <w:t>Este trabalho sugere que futuros estudos explorem o impacto do uso híbrido de REST e gRPC em arquiteturas modernas, especialmente no contexto de sistemas distribuídos.</w:t>
      </w:r>
    </w:p>
    <w:p>
      <w:pPr>
        <w:pStyle w:val="Heading2"/>
      </w:pPr>
      <w:r>
        <w:t>5. Referências</w:t>
      </w:r>
    </w:p>
    <w:p>
      <w:r>
        <w:t>Fielding, R. T. (2000). Architectural Styles and the Design of Network-based Software Architectures. University of California.</w:t>
      </w:r>
    </w:p>
    <w:p>
      <w:r>
        <w:t>Google. (2024). gRPC Documentation. Disponível em: https://grpc.io/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