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6CF" w:rsidRDefault="00543FE8" w:rsidP="00BD1BAF">
      <w:pPr>
        <w:ind w:left="709" w:firstLine="707"/>
      </w:pPr>
      <w:r>
        <w:rPr>
          <w:rFonts w:ascii="Times New Roman" w:hAnsi="Times New Roman" w:cs="Times New Roman"/>
          <w:b/>
          <w:sz w:val="28"/>
          <w:lang w:val="es-ES"/>
        </w:rPr>
        <w:t>EJERCICIO CONSULTAS BASE DE DATOS EMPRESA</w:t>
      </w:r>
    </w:p>
    <w:p w:rsidR="00DC56CF" w:rsidRDefault="00543FE8">
      <w:r>
        <w:rPr>
          <w:rFonts w:ascii="Times New Roman" w:hAnsi="Times New Roman" w:cs="Times New Roman"/>
          <w:sz w:val="24"/>
          <w:lang w:val="es-ES"/>
        </w:rPr>
        <w:t>Si ejecutamos el fichero “</w:t>
      </w:r>
      <w:proofErr w:type="spellStart"/>
      <w:r>
        <w:rPr>
          <w:rFonts w:ascii="Times New Roman" w:hAnsi="Times New Roman" w:cs="Times New Roman"/>
          <w:sz w:val="24"/>
          <w:lang w:val="es-ES"/>
        </w:rPr>
        <w:t>empresa.sql</w:t>
      </w:r>
      <w:proofErr w:type="spellEnd"/>
      <w:r>
        <w:rPr>
          <w:rFonts w:ascii="Times New Roman" w:hAnsi="Times New Roman" w:cs="Times New Roman"/>
          <w:sz w:val="24"/>
          <w:lang w:val="es-ES"/>
        </w:rPr>
        <w:t>”, obtendremos un esquema relacional con las siguientes tablas:</w:t>
      </w:r>
    </w:p>
    <w:p w:rsidR="00DC56CF" w:rsidRDefault="00DC56CF">
      <w:pPr>
        <w:rPr>
          <w:rFonts w:ascii="Times New Roman" w:hAnsi="Times New Roman" w:cs="Times New Roman"/>
          <w:sz w:val="24"/>
          <w:lang w:val="es-ES"/>
        </w:rPr>
      </w:pPr>
    </w:p>
    <w:p w:rsidR="00DC56CF" w:rsidRDefault="00543FE8">
      <w:pPr>
        <w:ind w:left="709" w:firstLine="11"/>
        <w:rPr>
          <w:rFonts w:ascii="Times New Roman" w:hAnsi="Times New Roman" w:cs="Times New Roman"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19050" distR="0">
            <wp:extent cx="5810250" cy="2667000"/>
            <wp:effectExtent l="0" t="0" r="0" b="0"/>
            <wp:docPr id="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CF" w:rsidRDefault="00DC56CF">
      <w:pPr>
        <w:ind w:left="709" w:firstLine="11"/>
        <w:rPr>
          <w:rFonts w:ascii="Times New Roman" w:hAnsi="Times New Roman" w:cs="Times New Roman"/>
          <w:lang w:val="es-ES"/>
        </w:rPr>
      </w:pPr>
    </w:p>
    <w:p w:rsidR="00DC56CF" w:rsidRDefault="00543FE8">
      <w:pPr>
        <w:ind w:left="709" w:firstLine="11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lang w:val="es-ES"/>
        </w:rPr>
        <w:t>DEPARTAMENTOS(</w:t>
      </w:r>
      <w:proofErr w:type="gramEnd"/>
      <w:r>
        <w:rPr>
          <w:rFonts w:ascii="Times New Roman" w:hAnsi="Times New Roman" w:cs="Times New Roman"/>
          <w:b/>
          <w:bCs/>
          <w:u w:val="single"/>
          <w:lang w:val="es-ES"/>
        </w:rPr>
        <w:t>numero</w:t>
      </w:r>
      <w:r>
        <w:rPr>
          <w:rFonts w:ascii="Times New Roman" w:hAnsi="Times New Roman" w:cs="Times New Roman"/>
          <w:b/>
          <w:bCs/>
          <w:lang w:val="es-ES"/>
        </w:rPr>
        <w:t>, centro(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), director(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tipo_dir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presupuesto,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depto_jefe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), nombre)</w:t>
      </w:r>
    </w:p>
    <w:p w:rsidR="00DC56CF" w:rsidRDefault="00543FE8">
      <w:pPr>
        <w:ind w:left="709" w:firstLine="11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NUMERO  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CENTRO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DIRECTOR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>Tipo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 PRES. DEPTO_JEFE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 NOMBRE   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-58420</wp:posOffset>
                </wp:positionV>
                <wp:extent cx="5975350" cy="18415"/>
                <wp:effectExtent l="0" t="0" r="0" b="0"/>
                <wp:wrapNone/>
                <wp:docPr id="2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45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CD512" id="Forma3" o:spid="_x0000_s1026" style="position:absolute;flip:y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5.95pt,-4.6pt" to="506.4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" strokecolor="#3465a4"/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lang w:val="es-ES"/>
        </w:rPr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DIRECCIÓN GENERAL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DIRECCIÓN COMERCIAL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SECTOR INDUSTRIAL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SECTOR SERVICIOS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ORGANIZACIÓN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PERSONAL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PROCESO DE DATOS</w:t>
      </w:r>
    </w:p>
    <w:p w:rsidR="00DC56CF" w:rsidRDefault="00543FE8">
      <w:pPr>
        <w:spacing w:after="57"/>
        <w:ind w:left="709" w:firstLine="11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130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FINANZAS</w:t>
      </w:r>
    </w:p>
    <w:p w:rsidR="00DC56CF" w:rsidRDefault="00543FE8">
      <w:pPr>
        <w:ind w:left="709" w:firstLine="11"/>
        <w:rPr>
          <w:rFonts w:ascii="Times New Roman" w:hAnsi="Times New Roman" w:cs="Times New Roman"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19050" distR="9525">
            <wp:extent cx="2828925" cy="904875"/>
            <wp:effectExtent l="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CF" w:rsidRDefault="00DC56CF">
      <w:pPr>
        <w:ind w:left="708" w:firstLine="0"/>
        <w:rPr>
          <w:rFonts w:ascii="Times New Roman" w:hAnsi="Times New Roman" w:cs="Times New Roman"/>
          <w:sz w:val="24"/>
          <w:lang w:val="es-ES"/>
        </w:rPr>
      </w:pPr>
    </w:p>
    <w:p w:rsidR="00DC56CF" w:rsidRDefault="00DC56CF">
      <w:pPr>
        <w:ind w:left="708" w:firstLine="0"/>
        <w:rPr>
          <w:rFonts w:ascii="Times New Roman" w:hAnsi="Times New Roman" w:cs="Times New Roman"/>
          <w:sz w:val="24"/>
          <w:lang w:val="es-ES"/>
        </w:rPr>
      </w:pPr>
    </w:p>
    <w:p w:rsidR="00DC56CF" w:rsidRDefault="00543FE8">
      <w:pPr>
        <w:ind w:left="708" w:firstLine="0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sz w:val="24"/>
          <w:lang w:val="es-ES"/>
        </w:rPr>
        <w:t>CENTROS(</w:t>
      </w:r>
      <w:proofErr w:type="gramEnd"/>
      <w:r>
        <w:rPr>
          <w:rFonts w:ascii="Times New Roman" w:hAnsi="Times New Roman" w:cs="Times New Roman"/>
          <w:b/>
          <w:bCs/>
          <w:sz w:val="24"/>
          <w:u w:val="single"/>
          <w:lang w:val="es-ES"/>
        </w:rPr>
        <w:t>numero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, nombre, </w:t>
      </w:r>
      <w:proofErr w:type="spellStart"/>
      <w:r>
        <w:rPr>
          <w:rFonts w:ascii="Times New Roman" w:hAnsi="Times New Roman" w:cs="Times New Roman"/>
          <w:b/>
          <w:bCs/>
          <w:sz w:val="24"/>
          <w:lang w:val="es-ES"/>
        </w:rPr>
        <w:t>direccion</w:t>
      </w:r>
      <w:proofErr w:type="spellEnd"/>
      <w:r>
        <w:rPr>
          <w:rFonts w:ascii="Times New Roman" w:hAnsi="Times New Roman" w:cs="Times New Roman"/>
          <w:b/>
          <w:bCs/>
          <w:sz w:val="24"/>
          <w:lang w:val="es-ES"/>
        </w:rPr>
        <w:t>)</w:t>
      </w:r>
    </w:p>
    <w:p w:rsidR="00DC56CF" w:rsidRDefault="00543FE8">
      <w:pPr>
        <w:ind w:left="708" w:firstLine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 NUMERO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NOMBRE                 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DIRECCION  </w:t>
      </w:r>
    </w:p>
    <w:p w:rsidR="00DC56CF" w:rsidRDefault="00543FE8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-59055</wp:posOffset>
                </wp:positionV>
                <wp:extent cx="4737100" cy="635"/>
                <wp:effectExtent l="0" t="0" r="0" b="0"/>
                <wp:wrapNone/>
                <wp:docPr id="4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2C9DA" id="Forma2" o:spid="_x0000_s1026" style="position:absolute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6.65pt,-4.65pt" to="409.6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" strokecolor="#3465a4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s-ES"/>
        </w:rPr>
        <w:t>10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>SEDE CENTRAL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>C. ALCALA, 820, MADRID</w:t>
      </w:r>
    </w:p>
    <w:p w:rsidR="00DC56CF" w:rsidRDefault="00543FE8">
      <w:pPr>
        <w:spacing w:after="0"/>
        <w:ind w:left="708" w:firstLine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20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>RELACIÓN CON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CLIENTES</w:t>
      </w:r>
      <w:r>
        <w:rPr>
          <w:rFonts w:ascii="Times New Roman" w:hAnsi="Times New Roman" w:cs="Times New Roman"/>
          <w:sz w:val="20"/>
          <w:szCs w:val="20"/>
          <w:lang w:val="es-ES"/>
        </w:rPr>
        <w:tab/>
      </w:r>
      <w:r>
        <w:rPr>
          <w:rFonts w:ascii="Times New Roman" w:hAnsi="Times New Roman" w:cs="Times New Roman"/>
          <w:sz w:val="20"/>
          <w:szCs w:val="20"/>
          <w:lang w:val="es-ES"/>
        </w:rPr>
        <w:tab/>
        <w:t xml:space="preserve">C. ATOCHA, </w:t>
      </w:r>
      <w:proofErr w:type="gramStart"/>
      <w:r>
        <w:rPr>
          <w:rFonts w:ascii="Times New Roman" w:hAnsi="Times New Roman" w:cs="Times New Roman"/>
          <w:sz w:val="20"/>
          <w:szCs w:val="20"/>
          <w:lang w:val="es-ES"/>
        </w:rPr>
        <w:t>405,  MADRID</w:t>
      </w:r>
      <w:proofErr w:type="gramEnd"/>
    </w:p>
    <w:p w:rsidR="00DC56CF" w:rsidRDefault="00DC56CF">
      <w:pPr>
        <w:ind w:left="708" w:firstLine="0"/>
        <w:rPr>
          <w:rFonts w:ascii="Times New Roman" w:hAnsi="Times New Roman" w:cs="Times New Roman"/>
          <w:sz w:val="24"/>
          <w:lang w:val="es-ES"/>
        </w:rPr>
      </w:pPr>
    </w:p>
    <w:p w:rsidR="00DC56CF" w:rsidRDefault="00543FE8">
      <w:pPr>
        <w:ind w:left="709" w:firstLine="11"/>
        <w:rPr>
          <w:rFonts w:ascii="Times New Roman" w:hAnsi="Times New Roman" w:cs="Times New Roman"/>
          <w:sz w:val="24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19050" distR="0">
            <wp:extent cx="5524500" cy="2181225"/>
            <wp:effectExtent l="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CF" w:rsidRDefault="00DC56CF">
      <w:pPr>
        <w:ind w:left="709" w:firstLine="11"/>
        <w:rPr>
          <w:rFonts w:ascii="Times New Roman" w:hAnsi="Times New Roman" w:cs="Times New Roman"/>
          <w:sz w:val="24"/>
          <w:lang w:val="es-ES"/>
        </w:rPr>
      </w:pPr>
    </w:p>
    <w:p w:rsidR="00DC56CF" w:rsidRDefault="00543FE8">
      <w:pPr>
        <w:ind w:left="709" w:firstLine="11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  <w:lang w:val="es-ES"/>
        </w:rPr>
        <w:t>EMPLEADOS(</w:t>
      </w:r>
      <w:proofErr w:type="spellStart"/>
      <w:proofErr w:type="gramEnd"/>
      <w:r>
        <w:rPr>
          <w:rFonts w:ascii="Times New Roman" w:hAnsi="Times New Roman" w:cs="Times New Roman"/>
          <w:b/>
          <w:bCs/>
          <w:u w:val="single"/>
          <w:lang w:val="es-ES"/>
        </w:rPr>
        <w:t>cod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, departamento(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fk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),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telefono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fecha_nacimiento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fecha_ingreso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salario,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comision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num_hijos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>, nombre)</w:t>
      </w:r>
    </w:p>
    <w:tbl>
      <w:tblPr>
        <w:tblW w:w="9843" w:type="dxa"/>
        <w:tblInd w:w="68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2"/>
        <w:gridCol w:w="1021"/>
        <w:gridCol w:w="1044"/>
        <w:gridCol w:w="1059"/>
        <w:gridCol w:w="1044"/>
        <w:gridCol w:w="1185"/>
        <w:gridCol w:w="1088"/>
        <w:gridCol w:w="1192"/>
        <w:gridCol w:w="1236"/>
      </w:tblGrid>
      <w:tr w:rsidR="00DC56CF">
        <w:tc>
          <w:tcPr>
            <w:tcW w:w="450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</w:t>
            </w:r>
          </w:p>
        </w:tc>
        <w:tc>
          <w:tcPr>
            <w:tcW w:w="464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</w:t>
            </w:r>
          </w:p>
        </w:tc>
        <w:tc>
          <w:tcPr>
            <w:tcW w:w="559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tfno</w:t>
            </w:r>
            <w:proofErr w:type="spellEnd"/>
          </w:p>
        </w:tc>
        <w:tc>
          <w:tcPr>
            <w:tcW w:w="1418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fnac</w:t>
            </w:r>
            <w:proofErr w:type="spellEnd"/>
          </w:p>
        </w:tc>
        <w:tc>
          <w:tcPr>
            <w:tcW w:w="1241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fing</w:t>
            </w:r>
            <w:proofErr w:type="spellEnd"/>
          </w:p>
        </w:tc>
        <w:tc>
          <w:tcPr>
            <w:tcW w:w="804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salario</w:t>
            </w:r>
            <w:proofErr w:type="spellEnd"/>
          </w:p>
        </w:tc>
        <w:tc>
          <w:tcPr>
            <w:tcW w:w="737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</w:t>
            </w:r>
          </w:p>
        </w:tc>
        <w:tc>
          <w:tcPr>
            <w:tcW w:w="791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NumH</w:t>
            </w:r>
            <w:proofErr w:type="spellEnd"/>
          </w:p>
        </w:tc>
        <w:tc>
          <w:tcPr>
            <w:tcW w:w="3379" w:type="dxa"/>
            <w:shd w:val="clear" w:color="auto" w:fill="auto"/>
            <w:vAlign w:val="bottom"/>
          </w:tcPr>
          <w:p w:rsidR="00DC56CF" w:rsidRDefault="00543FE8">
            <w:pPr>
              <w:pStyle w:val="Contenidodelatabla"/>
              <w:spacing w:after="0"/>
              <w:ind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-4108450</wp:posOffset>
                      </wp:positionH>
                      <wp:positionV relativeFrom="paragraph">
                        <wp:posOffset>137160</wp:posOffset>
                      </wp:positionV>
                      <wp:extent cx="5352415" cy="8890"/>
                      <wp:effectExtent l="0" t="0" r="0" b="0"/>
                      <wp:wrapNone/>
                      <wp:docPr id="6" name="Form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51760" cy="82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C29550" id="Forma1" o:spid="_x0000_s1026" style="position:absolute;flip:y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23.5pt,10.8pt" to="97.9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" strokecolor="#3465a4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proofErr w:type="spellEnd"/>
          </w:p>
        </w:tc>
      </w:tr>
    </w:tbl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10-11-1949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10-02-1970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PONS, </w:t>
      </w:r>
      <w:r>
        <w:rPr>
          <w:rFonts w:ascii="Times New Roman" w:hAnsi="Times New Roman" w:cs="Times New Roman"/>
          <w:sz w:val="18"/>
          <w:szCs w:val="18"/>
          <w:lang w:val="es-ES"/>
        </w:rPr>
        <w:t>CESAR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09-06-1955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01-10-1988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LASA, MARIO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130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09-11-1965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01-02-1989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TEROL, LUCIANO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10-08-1950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15-01-1968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PEREZ, JULIO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09-07-1959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11-11-1988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AGUIRRE, AUREO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  <w:lang w:val="es-ES"/>
        </w:rPr>
        <w:t>110   508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18-10-1954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18-03-1976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PEREZ, MARCOS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190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12-05-1952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11-02-1982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VEIGA, JULIANA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100   200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28-09-1960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22-01-1979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GALVEZ, PILAR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26-02-1962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24-02-1986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SANZ, LAVINIA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100   250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27-</w:t>
      </w:r>
      <w:r>
        <w:rPr>
          <w:rFonts w:ascii="Times New Roman" w:hAnsi="Times New Roman" w:cs="Times New Roman"/>
          <w:sz w:val="18"/>
          <w:szCs w:val="18"/>
          <w:lang w:val="es-ES"/>
        </w:rPr>
        <w:t>10-1966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01-03-1987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ALBA, ADRIANA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260  100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 xml:space="preserve">   220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03-12-1963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12-07-1988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1720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LOPEZ, ANTONIO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21-05-1965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10-09-1986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GARCIA, OCTAVIO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130   410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11-01-1968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08-10-1991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FLOR, DOROTEA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25-10-1969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>15-02-1988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POLO, OTILIA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120   910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30-11-1967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14-02-1988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GIL, GLORIA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310  130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 xml:space="preserve">   480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21-11-1966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15-01-1991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GARCIA, AUGUSTO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25-11-1977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05-02-1998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1405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SANZ, CORNELIO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330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19-08-1968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01-03-1992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DIEZ, AMELIA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13-04-1969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10-09-2004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CAMPS, AURELIO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29-10-1978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10-10-1988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LARA, DORINDA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370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121   360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22-06-1987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20-01-2007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RUIZ, FABIOLA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30-03-1988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MARTIN, MICAELA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390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110   500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19-02-1986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08-10-2006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MORAN, CARMEN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400  111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18-08-1989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01-11-2007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LARA, LUCRECIA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122   660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14-07-1988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13-10-2008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1175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MU‹OZ, AZUCENA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130   450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22-10-1986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19-11-2008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1400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FIERRO, CLAUDIA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proofErr w:type="gramStart"/>
      <w:r>
        <w:rPr>
          <w:rFonts w:ascii="Times New Roman" w:hAnsi="Times New Roman" w:cs="Times New Roman"/>
          <w:sz w:val="18"/>
          <w:szCs w:val="18"/>
          <w:lang w:val="es-ES"/>
        </w:rPr>
        <w:t>430  122</w:t>
      </w:r>
      <w:proofErr w:type="gramEnd"/>
      <w:r>
        <w:rPr>
          <w:rFonts w:ascii="Times New Roman" w:hAnsi="Times New Roman" w:cs="Times New Roman"/>
          <w:sz w:val="18"/>
          <w:szCs w:val="18"/>
          <w:lang w:val="es-ES"/>
        </w:rPr>
        <w:t xml:space="preserve">   650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26-10-1987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19-11-2008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MORA, VALERIANA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440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27-09-1986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28-02-2006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DURAN, LIVIA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lastRenderedPageBreak/>
        <w:t>450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21-10-1986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28-02-2006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PEREZ, SABINA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111   760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04-04-1985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28-02-2006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PINO, DIANA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490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112   880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06-06-1984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TORRES, HORACIO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500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08-10-1985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01-01-2007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VAZQUEZ, HONORIA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510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110   550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04-05-1986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01-11-2006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CAMPOS, ROMULO</w:t>
      </w:r>
    </w:p>
    <w:p w:rsidR="00DC56CF" w:rsidRDefault="00543FE8">
      <w:pPr>
        <w:spacing w:after="57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550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111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 xml:space="preserve">   780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10-01-1980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21-01-2008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1100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120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0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SANTOS, SANCHO</w:t>
      </w:r>
    </w:p>
    <w:p w:rsidR="00DC56CF" w:rsidRDefault="00543FE8">
      <w:pPr>
        <w:jc w:val="both"/>
      </w:pPr>
      <w:r>
        <w:rPr>
          <w:rFonts w:ascii="Times New Roman" w:hAnsi="Times New Roman" w:cs="Times New Roman"/>
          <w:lang w:val="es-ES"/>
        </w:rPr>
        <w:t>Sobre ese esquema se pide r</w:t>
      </w:r>
      <w:r>
        <w:rPr>
          <w:rFonts w:ascii="Times New Roman" w:hAnsi="Times New Roman" w:cs="Times New Roman"/>
          <w:lang w:val="es-ES"/>
        </w:rPr>
        <w:t>ealizar las siguientes consultas:</w:t>
      </w:r>
    </w:p>
    <w:p w:rsidR="00DC56CF" w:rsidRDefault="00543FE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Hallar la comisión, el nombre y el salario de los empleados con más de tres hijos, ordenados por comisión y, dentro de comisión, alfabéticamente.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2.  Obtener los nombres de los departamentos que no dependen de otros.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3.  O</w:t>
      </w:r>
      <w:r>
        <w:rPr>
          <w:rFonts w:ascii="Times New Roman" w:hAnsi="Times New Roman" w:cs="Times New Roman"/>
          <w:lang w:val="es-ES"/>
        </w:rPr>
        <w:t>btener, por orden alfabético, los nombres y los salarios de los empleados cuyo salario esté comprendido entre 1250 y 1300 euros.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4.  Datos de los empleados que cumplen la condición anterior o tienen al menos un hijo.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5.  Muestre para cada empleado el </w:t>
      </w:r>
      <w:r>
        <w:rPr>
          <w:rFonts w:ascii="Times New Roman" w:hAnsi="Times New Roman" w:cs="Times New Roman"/>
          <w:lang w:val="es-ES"/>
        </w:rPr>
        <w:t>número de meses que lleva el empleado en la empresa junto con su nombre.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6.  Calcule aquellos empleados que llevan más de 35 años en la empresa. Muestre todos los datos de cada uno de ellos.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7.  </w:t>
      </w:r>
      <w:proofErr w:type="gramStart"/>
      <w:r>
        <w:rPr>
          <w:rFonts w:ascii="Times New Roman" w:hAnsi="Times New Roman" w:cs="Times New Roman"/>
          <w:lang w:val="es-ES"/>
        </w:rPr>
        <w:t>Hallar,  por</w:t>
      </w:r>
      <w:proofErr w:type="gramEnd"/>
      <w:r>
        <w:rPr>
          <w:rFonts w:ascii="Times New Roman" w:hAnsi="Times New Roman" w:cs="Times New Roman"/>
          <w:lang w:val="es-ES"/>
        </w:rPr>
        <w:t xml:space="preserve">  orden  alfabético,  los  nombres  de  los  empl</w:t>
      </w:r>
      <w:r>
        <w:rPr>
          <w:rFonts w:ascii="Times New Roman" w:hAnsi="Times New Roman" w:cs="Times New Roman"/>
          <w:lang w:val="es-ES"/>
        </w:rPr>
        <w:t>eados  tales  que  si  se  les  da  una gratificación de 10 euros por hijo, el total de esta gratificación no supera la centésima parte del salario.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8.  Hallar, por orden de número de empleado, el nombre y el salario total (salario más comisión) de los   e</w:t>
      </w:r>
      <w:r>
        <w:rPr>
          <w:rFonts w:ascii="Times New Roman" w:hAnsi="Times New Roman" w:cs="Times New Roman"/>
          <w:lang w:val="es-ES"/>
        </w:rPr>
        <w:t>mpleados cuyo salario total supera los 1300 euros mensuales.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9.  Obtener, por orden alfabético, los nombres de los departamentos que no contengan la palabra 'Dirección' </w:t>
      </w:r>
      <w:proofErr w:type="gramStart"/>
      <w:r>
        <w:rPr>
          <w:rFonts w:ascii="Times New Roman" w:hAnsi="Times New Roman" w:cs="Times New Roman"/>
          <w:lang w:val="es-ES"/>
        </w:rPr>
        <w:t>ni  '</w:t>
      </w:r>
      <w:proofErr w:type="gramEnd"/>
      <w:r>
        <w:rPr>
          <w:rFonts w:ascii="Times New Roman" w:hAnsi="Times New Roman" w:cs="Times New Roman"/>
          <w:lang w:val="es-ES"/>
        </w:rPr>
        <w:t>Sector'.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10. Obtener, por orden alfabético, los nombres de los departamentos que, </w:t>
      </w:r>
      <w:r>
        <w:rPr>
          <w:rFonts w:ascii="Times New Roman" w:hAnsi="Times New Roman" w:cs="Times New Roman"/>
          <w:lang w:val="es-ES"/>
        </w:rPr>
        <w:t>o bien tienen directores en funciones y su presupuesto no excede los 5 mil euros, o bien no dependen de ningún otro departamento.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11. Hallar el número de empleados de toda la empresa.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12.  Hallar cuántos departamentos existen y el presupuesto anual medio d</w:t>
      </w:r>
      <w:r>
        <w:rPr>
          <w:rFonts w:ascii="Times New Roman" w:hAnsi="Times New Roman" w:cs="Times New Roman"/>
          <w:lang w:val="es-ES"/>
        </w:rPr>
        <w:t>e la empresa para el global de todos los departamentos.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13.  Hallar el número de empleados y de extensiones telefónicas distintas del departamento 112.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14.  </w:t>
      </w:r>
      <w:proofErr w:type="spellStart"/>
      <w:r>
        <w:rPr>
          <w:rFonts w:ascii="Times New Roman" w:hAnsi="Times New Roman" w:cs="Times New Roman"/>
          <w:lang w:val="es-ES"/>
        </w:rPr>
        <w:t>Idem</w:t>
      </w:r>
      <w:proofErr w:type="spellEnd"/>
      <w:r>
        <w:rPr>
          <w:rFonts w:ascii="Times New Roman" w:hAnsi="Times New Roman" w:cs="Times New Roman"/>
          <w:lang w:val="es-ES"/>
        </w:rPr>
        <w:t xml:space="preserve"> para los departamentos que no tienen director e</w:t>
      </w:r>
      <w:bookmarkStart w:id="0" w:name="_GoBack"/>
      <w:bookmarkEnd w:id="0"/>
      <w:r>
        <w:rPr>
          <w:rFonts w:ascii="Times New Roman" w:hAnsi="Times New Roman" w:cs="Times New Roman"/>
          <w:lang w:val="es-ES"/>
        </w:rPr>
        <w:t>n propiedad.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15.  </w:t>
      </w:r>
      <w:proofErr w:type="gramStart"/>
      <w:r>
        <w:rPr>
          <w:rFonts w:ascii="Times New Roman" w:hAnsi="Times New Roman" w:cs="Times New Roman"/>
          <w:lang w:val="es-ES"/>
        </w:rPr>
        <w:t>Datos  de</w:t>
      </w:r>
      <w:proofErr w:type="gramEnd"/>
      <w:r>
        <w:rPr>
          <w:rFonts w:ascii="Times New Roman" w:hAnsi="Times New Roman" w:cs="Times New Roman"/>
          <w:lang w:val="es-ES"/>
        </w:rPr>
        <w:t xml:space="preserve">  los  empleados  qu</w:t>
      </w:r>
      <w:r>
        <w:rPr>
          <w:rFonts w:ascii="Times New Roman" w:hAnsi="Times New Roman" w:cs="Times New Roman"/>
          <w:lang w:val="es-ES"/>
        </w:rPr>
        <w:t xml:space="preserve">e  trabajan  en  un  centro  con  dirección  en  calle  Atocha  (cualquier número y ciudad) y tienen dos hijos exactamente. No use </w:t>
      </w:r>
      <w:proofErr w:type="spellStart"/>
      <w:r>
        <w:rPr>
          <w:rFonts w:ascii="Times New Roman" w:hAnsi="Times New Roman" w:cs="Times New Roman"/>
          <w:lang w:val="es-ES"/>
        </w:rPr>
        <w:t>subconsultas</w:t>
      </w:r>
      <w:proofErr w:type="spellEnd"/>
      <w:r>
        <w:rPr>
          <w:rFonts w:ascii="Times New Roman" w:hAnsi="Times New Roman" w:cs="Times New Roman"/>
          <w:lang w:val="es-ES"/>
        </w:rPr>
        <w:t xml:space="preserve"> anidadas.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16.  Extraiga los nombres de las parejas de empleados que trabajan en el mismo centro y tienen los mis</w:t>
      </w:r>
      <w:r>
        <w:rPr>
          <w:rFonts w:ascii="Times New Roman" w:hAnsi="Times New Roman" w:cs="Times New Roman"/>
          <w:lang w:val="es-ES"/>
        </w:rPr>
        <w:t xml:space="preserve">mos ingresos como salario base. No use </w:t>
      </w:r>
      <w:proofErr w:type="spellStart"/>
      <w:r>
        <w:rPr>
          <w:rFonts w:ascii="Times New Roman" w:hAnsi="Times New Roman" w:cs="Times New Roman"/>
          <w:lang w:val="es-ES"/>
        </w:rPr>
        <w:t>subconsultas</w:t>
      </w:r>
      <w:proofErr w:type="spellEnd"/>
      <w:r>
        <w:rPr>
          <w:rFonts w:ascii="Times New Roman" w:hAnsi="Times New Roman" w:cs="Times New Roman"/>
          <w:lang w:val="es-ES"/>
        </w:rPr>
        <w:t xml:space="preserve"> anidadas. Visualizar también el salario.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17.  </w:t>
      </w:r>
      <w:proofErr w:type="gramStart"/>
      <w:r>
        <w:rPr>
          <w:rFonts w:ascii="Times New Roman" w:hAnsi="Times New Roman" w:cs="Times New Roman"/>
          <w:lang w:val="es-ES"/>
        </w:rPr>
        <w:t>Utilice  las</w:t>
      </w:r>
      <w:proofErr w:type="gramEnd"/>
      <w:r>
        <w:rPr>
          <w:rFonts w:ascii="Times New Roman" w:hAnsi="Times New Roman" w:cs="Times New Roman"/>
          <w:lang w:val="es-ES"/>
        </w:rPr>
        <w:t xml:space="preserve">  operaciones  de  conjuntos  para  extraer  los  códigos  de  los  departamentos  que  no hacen de departamento jefe.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18.  Ídem pero que sí hacen</w:t>
      </w:r>
      <w:r>
        <w:rPr>
          <w:rFonts w:ascii="Times New Roman" w:hAnsi="Times New Roman" w:cs="Times New Roman"/>
          <w:lang w:val="es-ES"/>
        </w:rPr>
        <w:t xml:space="preserve"> de departamento jefe de algún otro departamento.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19.  Extraiga un listado donde aparezca el código de los departamentos y su nombre conjuntamente con el código de los centros en donde están situados y el nombre de estos centros.</w:t>
      </w:r>
    </w:p>
    <w:p w:rsidR="00DC56CF" w:rsidRDefault="00543FE8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20. Utilizar operaciones d</w:t>
      </w:r>
      <w:r>
        <w:rPr>
          <w:rFonts w:ascii="Times New Roman" w:hAnsi="Times New Roman" w:cs="Times New Roman"/>
          <w:lang w:val="es-ES"/>
        </w:rPr>
        <w:t>e conjuntos para obtener, los nombres y los salarios de los empleados cuyo salario esté comprendido entre 1250 y 1300 euros ambos incluidos y tienen al menos un hijo.</w:t>
      </w:r>
    </w:p>
    <w:p w:rsidR="00DC56CF" w:rsidRDefault="00DC56CF">
      <w:pPr>
        <w:jc w:val="both"/>
        <w:rPr>
          <w:rFonts w:ascii="Times New Roman" w:hAnsi="Times New Roman" w:cs="Times New Roman"/>
          <w:lang w:val="es-ES"/>
        </w:rPr>
      </w:pPr>
    </w:p>
    <w:p w:rsidR="00DC56CF" w:rsidRDefault="00DC56CF"/>
    <w:sectPr w:rsidR="00DC56CF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F6FC1"/>
    <w:multiLevelType w:val="multilevel"/>
    <w:tmpl w:val="FF481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846719"/>
    <w:multiLevelType w:val="multilevel"/>
    <w:tmpl w:val="CCD6C9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CF"/>
    <w:rsid w:val="00543FE8"/>
    <w:rsid w:val="00BD1BAF"/>
    <w:rsid w:val="00D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3753"/>
  <w15:docId w15:val="{09CFB183-25F4-4D1D-AED8-3E1181BF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73A"/>
    <w:pPr>
      <w:spacing w:after="200" w:line="276" w:lineRule="auto"/>
      <w:ind w:left="1077" w:hanging="357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52AB4"/>
    <w:rPr>
      <w:sz w:val="16"/>
      <w:szCs w:val="16"/>
      <w:lang w:val="en-U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52AB4"/>
    <w:pPr>
      <w:spacing w:after="0" w:line="240" w:lineRule="auto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552AB4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textAlignment w:val="bottom"/>
    </w:pPr>
  </w:style>
  <w:style w:type="paragraph" w:customStyle="1" w:styleId="Ttulodelatabla">
    <w:name w:val="Títul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dc:description/>
  <cp:lastModifiedBy>ALEXANDER FABRICIO MORALES REYES</cp:lastModifiedBy>
  <cp:revision>7</cp:revision>
  <dcterms:created xsi:type="dcterms:W3CDTF">2016-02-17T16:16:00Z</dcterms:created>
  <dcterms:modified xsi:type="dcterms:W3CDTF">2020-01-23T19:48:00Z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