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F6EF5" w14:textId="3DDC20E7" w:rsidR="004F642E" w:rsidRPr="001161DA" w:rsidRDefault="004F642E" w:rsidP="004F642E">
      <w:pPr>
        <w:spacing w:after="0" w:line="240" w:lineRule="auto"/>
        <w:rPr>
          <w:rFonts w:ascii="Open Sans" w:eastAsia="Times New Roman" w:hAnsi="Open Sans" w:cs="Open Sans"/>
          <w:b/>
          <w:bCs/>
          <w:color w:val="000000"/>
          <w:sz w:val="21"/>
          <w:szCs w:val="21"/>
        </w:rPr>
      </w:pPr>
      <w:r w:rsidRPr="001161DA">
        <w:rPr>
          <w:rFonts w:ascii="Open Sans" w:eastAsia="Times New Roman" w:hAnsi="Open Sans" w:cs="Open Sans"/>
          <w:b/>
          <w:bCs/>
          <w:color w:val="000000"/>
          <w:sz w:val="21"/>
          <w:szCs w:val="21"/>
        </w:rPr>
        <w:t>Thip Rattanavilay</w:t>
      </w:r>
    </w:p>
    <w:p w14:paraId="40E709F8" w14:textId="156E3803" w:rsidR="004F642E" w:rsidRPr="001161DA" w:rsidRDefault="004F642E" w:rsidP="004F642E">
      <w:pPr>
        <w:spacing w:after="0" w:line="240" w:lineRule="auto"/>
        <w:rPr>
          <w:rFonts w:ascii="Open Sans" w:eastAsia="Times New Roman" w:hAnsi="Open Sans" w:cs="Open Sans"/>
          <w:b/>
          <w:bCs/>
          <w:color w:val="000000"/>
          <w:sz w:val="21"/>
          <w:szCs w:val="21"/>
        </w:rPr>
      </w:pPr>
      <w:r w:rsidRPr="001161DA">
        <w:rPr>
          <w:rFonts w:ascii="Open Sans" w:eastAsia="Times New Roman" w:hAnsi="Open Sans" w:cs="Open Sans"/>
          <w:b/>
          <w:bCs/>
          <w:color w:val="000000"/>
          <w:sz w:val="21"/>
          <w:szCs w:val="21"/>
        </w:rPr>
        <w:t xml:space="preserve">DSC640 </w:t>
      </w:r>
    </w:p>
    <w:p w14:paraId="40677D98" w14:textId="77777777" w:rsidR="004F642E" w:rsidRPr="001161DA" w:rsidRDefault="004F642E" w:rsidP="004F642E">
      <w:pPr>
        <w:spacing w:after="0" w:line="240" w:lineRule="auto"/>
        <w:rPr>
          <w:rFonts w:ascii="Open Sans" w:eastAsia="Times New Roman" w:hAnsi="Open Sans" w:cs="Open Sans"/>
          <w:b/>
          <w:bCs/>
          <w:color w:val="000000"/>
          <w:sz w:val="21"/>
          <w:szCs w:val="21"/>
        </w:rPr>
      </w:pPr>
    </w:p>
    <w:p w14:paraId="27111752" w14:textId="72BE5212" w:rsidR="004F642E" w:rsidRPr="001161DA" w:rsidRDefault="004F642E" w:rsidP="004F642E">
      <w:pPr>
        <w:spacing w:after="0" w:line="240" w:lineRule="auto"/>
        <w:rPr>
          <w:rFonts w:ascii="Times New Roman" w:eastAsia="Times New Roman" w:hAnsi="Times New Roman" w:cs="Times New Roman"/>
          <w:b/>
          <w:bCs/>
          <w:sz w:val="24"/>
          <w:szCs w:val="24"/>
        </w:rPr>
      </w:pPr>
      <w:r w:rsidRPr="001161DA">
        <w:rPr>
          <w:rFonts w:ascii="Open Sans" w:eastAsia="Times New Roman" w:hAnsi="Open Sans" w:cs="Open Sans"/>
          <w:b/>
          <w:bCs/>
          <w:color w:val="000000"/>
          <w:sz w:val="21"/>
          <w:szCs w:val="21"/>
        </w:rPr>
        <w:t>supporting documentation</w:t>
      </w:r>
    </w:p>
    <w:p w14:paraId="1D77EADC" w14:textId="77777777" w:rsidR="004F642E" w:rsidRDefault="004F642E" w:rsidP="004F642E">
      <w:pPr>
        <w:rPr>
          <w:sz w:val="23"/>
          <w:szCs w:val="23"/>
        </w:rPr>
      </w:pPr>
    </w:p>
    <w:p w14:paraId="346DDEBA" w14:textId="55B86141" w:rsidR="004F642E" w:rsidRDefault="004F642E" w:rsidP="004F642E">
      <w:pPr>
        <w:rPr>
          <w:sz w:val="23"/>
          <w:szCs w:val="23"/>
        </w:rPr>
      </w:pPr>
      <w:r w:rsidRPr="00743271">
        <w:rPr>
          <w:sz w:val="23"/>
          <w:szCs w:val="23"/>
        </w:rPr>
        <w:t>An air safety accident can be far more devastating mentally than it is physically because it often impacts multiple communities and can produce graphic violence. Despite this, the airline industry continues to promote passenger safety. The efforts of industry leaders, air traffic controllers, pilots, and maintenance engineers create an army of professionals focused on making travel a pleasant and safe experience. The result is that air travel continues to be robust, with an increasing number of passengers traveling for business and pleasure. Global air passengers have increased by 143% since 2000 and over 59% since 2010, and over 4.3 billion passengers traveled by air in 2018. Through an unrelenting commitment to safety and technology investments, the air industry remains a leader in safe travel and continues to increase revenue positively. As a result of the coordinated effort, air travel continues to be an exceptionally safe way to travel.</w:t>
      </w:r>
    </w:p>
    <w:p w14:paraId="353BEC77" w14:textId="56EB6B85" w:rsidR="004F642E" w:rsidRDefault="004F642E" w:rsidP="004F642E">
      <w:pPr>
        <w:rPr>
          <w:sz w:val="23"/>
          <w:szCs w:val="23"/>
        </w:rPr>
      </w:pPr>
    </w:p>
    <w:p w14:paraId="2088A270" w14:textId="34CC635A" w:rsidR="004F642E" w:rsidRDefault="004F642E" w:rsidP="004F642E">
      <w:pPr>
        <w:rPr>
          <w:sz w:val="23"/>
          <w:szCs w:val="23"/>
        </w:rPr>
      </w:pPr>
    </w:p>
    <w:p w14:paraId="200C442C" w14:textId="11A0029C" w:rsidR="004F642E" w:rsidRDefault="004F642E" w:rsidP="004F642E">
      <w:pPr>
        <w:rPr>
          <w:sz w:val="23"/>
          <w:szCs w:val="23"/>
        </w:rPr>
      </w:pPr>
    </w:p>
    <w:p w14:paraId="4290DE1C" w14:textId="77777777" w:rsidR="004F642E" w:rsidRDefault="004F642E" w:rsidP="004F642E">
      <w:pPr>
        <w:rPr>
          <w:sz w:val="23"/>
          <w:szCs w:val="23"/>
        </w:rPr>
      </w:pPr>
    </w:p>
    <w:p w14:paraId="5A6CF34D" w14:textId="77777777" w:rsidR="004F642E" w:rsidRDefault="004F642E" w:rsidP="004F642E">
      <w:pPr>
        <w:rPr>
          <w:sz w:val="23"/>
          <w:szCs w:val="23"/>
        </w:rPr>
      </w:pPr>
      <w:r w:rsidRPr="00F75200">
        <w:rPr>
          <w:noProof/>
        </w:rPr>
        <w:drawing>
          <wp:inline distT="0" distB="0" distL="0" distR="0" wp14:anchorId="67BBE08A" wp14:editId="079756E9">
            <wp:extent cx="6228080" cy="287083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6228907" cy="2871216"/>
                    </a:xfrm>
                    <a:prstGeom prst="rect">
                      <a:avLst/>
                    </a:prstGeom>
                  </pic:spPr>
                </pic:pic>
              </a:graphicData>
            </a:graphic>
          </wp:inline>
        </w:drawing>
      </w:r>
    </w:p>
    <w:p w14:paraId="50ED59BB" w14:textId="77777777" w:rsidR="004F642E" w:rsidRDefault="004F642E" w:rsidP="004F642E">
      <w:pPr>
        <w:rPr>
          <w:sz w:val="23"/>
          <w:szCs w:val="23"/>
        </w:rPr>
      </w:pPr>
    </w:p>
    <w:p w14:paraId="37008617" w14:textId="20BEC08B" w:rsidR="004F642E" w:rsidRDefault="004F642E" w:rsidP="004F642E">
      <w:pPr>
        <w:rPr>
          <w:sz w:val="23"/>
          <w:szCs w:val="23"/>
        </w:rPr>
      </w:pPr>
      <w:r w:rsidRPr="00D7057B">
        <w:rPr>
          <w:noProof/>
        </w:rPr>
        <w:lastRenderedPageBreak/>
        <w:drawing>
          <wp:inline distT="0" distB="0" distL="0" distR="0" wp14:anchorId="0FC5E029" wp14:editId="042D582B">
            <wp:extent cx="6045200" cy="3207128"/>
            <wp:effectExtent l="0" t="0" r="0"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stretch>
                      <a:fillRect/>
                    </a:stretch>
                  </pic:blipFill>
                  <pic:spPr>
                    <a:xfrm>
                      <a:off x="0" y="0"/>
                      <a:ext cx="6076722" cy="3223851"/>
                    </a:xfrm>
                    <a:prstGeom prst="rect">
                      <a:avLst/>
                    </a:prstGeom>
                  </pic:spPr>
                </pic:pic>
              </a:graphicData>
            </a:graphic>
          </wp:inline>
        </w:drawing>
      </w:r>
    </w:p>
    <w:p w14:paraId="11BF4AF6" w14:textId="0851DC4B" w:rsidR="00326AF3" w:rsidRDefault="001161DA"/>
    <w:p w14:paraId="477CD681" w14:textId="1B3DE19E" w:rsidR="00B63533" w:rsidRDefault="00B63533"/>
    <w:p w14:paraId="30051A34" w14:textId="5DEBA7A0" w:rsidR="00B63533" w:rsidRDefault="00B63533">
      <w:r>
        <w:t>Reference:</w:t>
      </w:r>
    </w:p>
    <w:p w14:paraId="348A8C4D" w14:textId="42354462" w:rsidR="00B63533" w:rsidRDefault="00B63533"/>
    <w:p w14:paraId="108D3859" w14:textId="37C4692A" w:rsidR="00B63533" w:rsidRDefault="001161DA">
      <w:hyperlink r:id="rId6" w:history="1">
        <w:r w:rsidR="00B63533" w:rsidRPr="00F41A9B">
          <w:rPr>
            <w:rStyle w:val="Hyperlink"/>
          </w:rPr>
          <w:t>https://www.statista.com/statistics/564717/airline-industry-passenger-traffic-globally/</w:t>
        </w:r>
      </w:hyperlink>
    </w:p>
    <w:p w14:paraId="21E10CFB" w14:textId="05035351" w:rsidR="00B63533" w:rsidRDefault="00B63533"/>
    <w:p w14:paraId="6BA002D8" w14:textId="16A3093F" w:rsidR="00B63533" w:rsidRDefault="001161DA">
      <w:hyperlink r:id="rId7" w:history="1">
        <w:r w:rsidR="00B63533" w:rsidRPr="00F41A9B">
          <w:rPr>
            <w:rStyle w:val="Hyperlink"/>
          </w:rPr>
          <w:t>https://www.icao.int/annual-report-2018/Pages/the-world-of-air-transport-in-2018.aspx</w:t>
        </w:r>
      </w:hyperlink>
    </w:p>
    <w:p w14:paraId="51955193" w14:textId="77777777" w:rsidR="00B63533" w:rsidRDefault="00B63533"/>
    <w:sectPr w:rsidR="00B63533" w:rsidSect="007E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2E"/>
    <w:rsid w:val="001161DA"/>
    <w:rsid w:val="004F642E"/>
    <w:rsid w:val="007E6489"/>
    <w:rsid w:val="009B3CD6"/>
    <w:rsid w:val="00B63533"/>
    <w:rsid w:val="00F9122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38E29D4D"/>
  <w15:chartTrackingRefBased/>
  <w15:docId w15:val="{71D63617-0EC3-EB4C-BE64-874F2351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42E"/>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533"/>
    <w:rPr>
      <w:color w:val="0563C1" w:themeColor="hyperlink"/>
      <w:u w:val="single"/>
    </w:rPr>
  </w:style>
  <w:style w:type="character" w:styleId="UnresolvedMention">
    <w:name w:val="Unresolved Mention"/>
    <w:basedOn w:val="DefaultParagraphFont"/>
    <w:uiPriority w:val="99"/>
    <w:semiHidden/>
    <w:unhideWhenUsed/>
    <w:rsid w:val="00B63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60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cao.int/annual-report-2018/Pages/the-world-of-air-transport-in-2018.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statistics/564717/airline-industry-passenger-traffic-globally/"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Thip Rattanavilay</cp:lastModifiedBy>
  <cp:revision>3</cp:revision>
  <cp:lastPrinted>2021-07-18T02:30:00Z</cp:lastPrinted>
  <dcterms:created xsi:type="dcterms:W3CDTF">2021-07-18T02:30:00Z</dcterms:created>
  <dcterms:modified xsi:type="dcterms:W3CDTF">2021-07-18T02:30:00Z</dcterms:modified>
</cp:coreProperties>
</file>