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E7F97F" w14:textId="77777777" w:rsidR="00CB2EF4" w:rsidRPr="007C0AC5" w:rsidRDefault="00000000">
      <w:pPr>
        <w:pStyle w:val="Heading1"/>
        <w:keepNext w:val="0"/>
        <w:keepLines w:val="0"/>
        <w:spacing w:before="220" w:after="220" w:line="240" w:lineRule="auto"/>
        <w:jc w:val="center"/>
        <w:rPr>
          <w:rFonts w:ascii="Lato" w:hAnsi="Lato"/>
        </w:rPr>
      </w:pPr>
      <w:bookmarkStart w:id="0" w:name="_ay2i5ogyel4m" w:colFirst="0" w:colLast="0"/>
      <w:bookmarkEnd w:id="0"/>
      <w:r w:rsidRPr="007C0AC5">
        <w:rPr>
          <w:rFonts w:ascii="Lato" w:eastAsia="Roboto" w:hAnsi="Lato" w:cs="Roboto"/>
          <w:b/>
          <w:color w:val="212121"/>
          <w:sz w:val="39"/>
          <w:szCs w:val="39"/>
        </w:rPr>
        <w:t>EXPERIMENT REPORT</w:t>
      </w:r>
    </w:p>
    <w:p w14:paraId="6F5B50E7" w14:textId="77777777" w:rsidR="00CB2EF4" w:rsidRPr="007C0AC5" w:rsidRDefault="00CB2EF4">
      <w:pPr>
        <w:rPr>
          <w:rFonts w:ascii="Lato" w:hAnsi="Lato"/>
        </w:rPr>
      </w:pPr>
    </w:p>
    <w:tbl>
      <w:tblPr>
        <w:tblStyle w:val="a"/>
        <w:tblW w:w="6375" w:type="dxa"/>
        <w:tblInd w:w="24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25"/>
        <w:gridCol w:w="4050"/>
      </w:tblGrid>
      <w:tr w:rsidR="00CB2EF4" w:rsidRPr="007C0AC5" w14:paraId="3BD4BDEE" w14:textId="77777777">
        <w:tc>
          <w:tcPr>
            <w:tcW w:w="2325" w:type="dxa"/>
            <w:shd w:val="clear" w:color="auto" w:fill="F9CB9C"/>
            <w:tcMar>
              <w:top w:w="100" w:type="dxa"/>
              <w:left w:w="100" w:type="dxa"/>
              <w:bottom w:w="100" w:type="dxa"/>
              <w:right w:w="100" w:type="dxa"/>
            </w:tcMar>
          </w:tcPr>
          <w:p w14:paraId="1D3BB0F8" w14:textId="77777777" w:rsidR="00CB2EF4" w:rsidRPr="007C0AC5" w:rsidRDefault="00000000">
            <w:pPr>
              <w:widowControl w:val="0"/>
              <w:pBdr>
                <w:top w:val="nil"/>
                <w:left w:val="nil"/>
                <w:bottom w:val="nil"/>
                <w:right w:val="nil"/>
                <w:between w:val="nil"/>
              </w:pBdr>
              <w:spacing w:line="240" w:lineRule="auto"/>
              <w:rPr>
                <w:rFonts w:ascii="Lato" w:hAnsi="Lato"/>
                <w:b/>
              </w:rPr>
            </w:pPr>
            <w:r w:rsidRPr="007C0AC5">
              <w:rPr>
                <w:rFonts w:ascii="Lato" w:hAnsi="Lato"/>
                <w:b/>
              </w:rPr>
              <w:t>Student Name</w:t>
            </w:r>
          </w:p>
        </w:tc>
        <w:tc>
          <w:tcPr>
            <w:tcW w:w="4050" w:type="dxa"/>
            <w:shd w:val="clear" w:color="auto" w:fill="auto"/>
            <w:tcMar>
              <w:top w:w="100" w:type="dxa"/>
              <w:left w:w="100" w:type="dxa"/>
              <w:bottom w:w="100" w:type="dxa"/>
              <w:right w:w="100" w:type="dxa"/>
            </w:tcMar>
          </w:tcPr>
          <w:p w14:paraId="1600E819" w14:textId="12036A89" w:rsidR="00CB2EF4" w:rsidRPr="007C0AC5" w:rsidRDefault="00D401C5">
            <w:pPr>
              <w:widowControl w:val="0"/>
              <w:pBdr>
                <w:top w:val="nil"/>
                <w:left w:val="nil"/>
                <w:bottom w:val="nil"/>
                <w:right w:val="nil"/>
                <w:between w:val="nil"/>
              </w:pBdr>
              <w:spacing w:line="240" w:lineRule="auto"/>
              <w:rPr>
                <w:rFonts w:ascii="Lato" w:hAnsi="Lato"/>
              </w:rPr>
            </w:pPr>
            <w:proofErr w:type="spellStart"/>
            <w:r w:rsidRPr="007C0AC5">
              <w:rPr>
                <w:rFonts w:ascii="Lato" w:hAnsi="Lato"/>
              </w:rPr>
              <w:t>Thirada</w:t>
            </w:r>
            <w:proofErr w:type="spellEnd"/>
            <w:r w:rsidRPr="007C0AC5">
              <w:rPr>
                <w:rFonts w:ascii="Lato" w:hAnsi="Lato"/>
              </w:rPr>
              <w:t xml:space="preserve"> </w:t>
            </w:r>
            <w:proofErr w:type="spellStart"/>
            <w:r w:rsidRPr="007C0AC5">
              <w:rPr>
                <w:rFonts w:ascii="Lato" w:hAnsi="Lato"/>
              </w:rPr>
              <w:t>Tiamklang</w:t>
            </w:r>
            <w:proofErr w:type="spellEnd"/>
          </w:p>
        </w:tc>
      </w:tr>
      <w:tr w:rsidR="00CB2EF4" w:rsidRPr="007C0AC5" w14:paraId="3F5BB1AB" w14:textId="77777777">
        <w:tc>
          <w:tcPr>
            <w:tcW w:w="2325" w:type="dxa"/>
            <w:shd w:val="clear" w:color="auto" w:fill="F9CB9C"/>
            <w:tcMar>
              <w:top w:w="100" w:type="dxa"/>
              <w:left w:w="100" w:type="dxa"/>
              <w:bottom w:w="100" w:type="dxa"/>
              <w:right w:w="100" w:type="dxa"/>
            </w:tcMar>
          </w:tcPr>
          <w:p w14:paraId="6B872BCD" w14:textId="77777777" w:rsidR="00CB2EF4" w:rsidRPr="007C0AC5" w:rsidRDefault="00000000">
            <w:pPr>
              <w:widowControl w:val="0"/>
              <w:pBdr>
                <w:top w:val="nil"/>
                <w:left w:val="nil"/>
                <w:bottom w:val="nil"/>
                <w:right w:val="nil"/>
                <w:between w:val="nil"/>
              </w:pBdr>
              <w:spacing w:line="240" w:lineRule="auto"/>
              <w:rPr>
                <w:rFonts w:ascii="Lato" w:hAnsi="Lato"/>
                <w:b/>
              </w:rPr>
            </w:pPr>
            <w:r w:rsidRPr="007C0AC5">
              <w:rPr>
                <w:rFonts w:ascii="Lato" w:hAnsi="Lato"/>
                <w:b/>
              </w:rPr>
              <w:t>Project Name</w:t>
            </w:r>
          </w:p>
        </w:tc>
        <w:tc>
          <w:tcPr>
            <w:tcW w:w="4050" w:type="dxa"/>
            <w:shd w:val="clear" w:color="auto" w:fill="auto"/>
            <w:tcMar>
              <w:top w:w="100" w:type="dxa"/>
              <w:left w:w="100" w:type="dxa"/>
              <w:bottom w:w="100" w:type="dxa"/>
              <w:right w:w="100" w:type="dxa"/>
            </w:tcMar>
          </w:tcPr>
          <w:p w14:paraId="3BA8373B" w14:textId="2B03FFD3" w:rsidR="00CB2EF4" w:rsidRPr="007C0AC5" w:rsidRDefault="00D401C5">
            <w:pPr>
              <w:widowControl w:val="0"/>
              <w:pBdr>
                <w:top w:val="nil"/>
                <w:left w:val="nil"/>
                <w:bottom w:val="nil"/>
                <w:right w:val="nil"/>
                <w:between w:val="nil"/>
              </w:pBdr>
              <w:spacing w:line="240" w:lineRule="auto"/>
              <w:rPr>
                <w:rFonts w:ascii="Lato" w:hAnsi="Lato"/>
              </w:rPr>
            </w:pPr>
            <w:r w:rsidRPr="007C0AC5">
              <w:rPr>
                <w:rFonts w:ascii="Lato" w:hAnsi="Lato"/>
              </w:rPr>
              <w:t xml:space="preserve">Experiment A - Kaggle competition with polynomial </w:t>
            </w:r>
            <w:r w:rsidR="00F412B3" w:rsidRPr="007C0AC5">
              <w:rPr>
                <w:rFonts w:ascii="Lato" w:hAnsi="Lato"/>
              </w:rPr>
              <w:t xml:space="preserve">logistic </w:t>
            </w:r>
            <w:r w:rsidRPr="007C0AC5">
              <w:rPr>
                <w:rFonts w:ascii="Lato" w:hAnsi="Lato"/>
              </w:rPr>
              <w:t>regression model</w:t>
            </w:r>
          </w:p>
        </w:tc>
      </w:tr>
      <w:tr w:rsidR="00CB2EF4" w:rsidRPr="007C0AC5" w14:paraId="64B6D791" w14:textId="77777777">
        <w:tc>
          <w:tcPr>
            <w:tcW w:w="2325" w:type="dxa"/>
            <w:shd w:val="clear" w:color="auto" w:fill="F9CB9C"/>
            <w:tcMar>
              <w:top w:w="100" w:type="dxa"/>
              <w:left w:w="100" w:type="dxa"/>
              <w:bottom w:w="100" w:type="dxa"/>
              <w:right w:w="100" w:type="dxa"/>
            </w:tcMar>
          </w:tcPr>
          <w:p w14:paraId="3BBBC1CA" w14:textId="77777777" w:rsidR="00CB2EF4" w:rsidRPr="007C0AC5" w:rsidRDefault="00000000">
            <w:pPr>
              <w:widowControl w:val="0"/>
              <w:pBdr>
                <w:top w:val="nil"/>
                <w:left w:val="nil"/>
                <w:bottom w:val="nil"/>
                <w:right w:val="nil"/>
                <w:between w:val="nil"/>
              </w:pBdr>
              <w:spacing w:line="240" w:lineRule="auto"/>
              <w:rPr>
                <w:rFonts w:ascii="Lato" w:hAnsi="Lato"/>
                <w:b/>
              </w:rPr>
            </w:pPr>
            <w:r w:rsidRPr="007C0AC5">
              <w:rPr>
                <w:rFonts w:ascii="Lato" w:hAnsi="Lato"/>
                <w:b/>
              </w:rPr>
              <w:t>Date</w:t>
            </w:r>
          </w:p>
        </w:tc>
        <w:tc>
          <w:tcPr>
            <w:tcW w:w="4050" w:type="dxa"/>
            <w:shd w:val="clear" w:color="auto" w:fill="auto"/>
            <w:tcMar>
              <w:top w:w="100" w:type="dxa"/>
              <w:left w:w="100" w:type="dxa"/>
              <w:bottom w:w="100" w:type="dxa"/>
              <w:right w:w="100" w:type="dxa"/>
            </w:tcMar>
          </w:tcPr>
          <w:p w14:paraId="2D0645F7" w14:textId="7558C390" w:rsidR="00CB2EF4" w:rsidRPr="007C0AC5" w:rsidRDefault="00D401C5">
            <w:pPr>
              <w:widowControl w:val="0"/>
              <w:pBdr>
                <w:top w:val="nil"/>
                <w:left w:val="nil"/>
                <w:bottom w:val="nil"/>
                <w:right w:val="nil"/>
                <w:between w:val="nil"/>
              </w:pBdr>
              <w:spacing w:line="240" w:lineRule="auto"/>
              <w:rPr>
                <w:rFonts w:ascii="Lato" w:hAnsi="Lato"/>
              </w:rPr>
            </w:pPr>
            <w:r w:rsidRPr="007C0AC5">
              <w:rPr>
                <w:rFonts w:ascii="Lato" w:hAnsi="Lato"/>
              </w:rPr>
              <w:t>18 August 2023</w:t>
            </w:r>
          </w:p>
        </w:tc>
      </w:tr>
      <w:tr w:rsidR="00CB2EF4" w:rsidRPr="007C0AC5" w14:paraId="5883CDE4" w14:textId="77777777">
        <w:tc>
          <w:tcPr>
            <w:tcW w:w="2325" w:type="dxa"/>
            <w:shd w:val="clear" w:color="auto" w:fill="F9CB9C"/>
            <w:tcMar>
              <w:top w:w="100" w:type="dxa"/>
              <w:left w:w="100" w:type="dxa"/>
              <w:bottom w:w="100" w:type="dxa"/>
              <w:right w:w="100" w:type="dxa"/>
            </w:tcMar>
          </w:tcPr>
          <w:p w14:paraId="5578B06A" w14:textId="77777777" w:rsidR="00CB2EF4" w:rsidRPr="007C0AC5" w:rsidRDefault="00000000">
            <w:pPr>
              <w:widowControl w:val="0"/>
              <w:pBdr>
                <w:top w:val="nil"/>
                <w:left w:val="nil"/>
                <w:bottom w:val="nil"/>
                <w:right w:val="nil"/>
                <w:between w:val="nil"/>
              </w:pBdr>
              <w:spacing w:line="240" w:lineRule="auto"/>
              <w:rPr>
                <w:rFonts w:ascii="Lato" w:hAnsi="Lato"/>
                <w:b/>
              </w:rPr>
            </w:pPr>
            <w:r w:rsidRPr="007C0AC5">
              <w:rPr>
                <w:rFonts w:ascii="Lato" w:hAnsi="Lato"/>
                <w:b/>
              </w:rPr>
              <w:t>Deliverables</w:t>
            </w:r>
          </w:p>
        </w:tc>
        <w:tc>
          <w:tcPr>
            <w:tcW w:w="4050" w:type="dxa"/>
            <w:shd w:val="clear" w:color="auto" w:fill="auto"/>
            <w:tcMar>
              <w:top w:w="100" w:type="dxa"/>
              <w:left w:w="100" w:type="dxa"/>
              <w:bottom w:w="100" w:type="dxa"/>
              <w:right w:w="100" w:type="dxa"/>
            </w:tcMar>
          </w:tcPr>
          <w:p w14:paraId="1214AB14" w14:textId="58A77C49" w:rsidR="00CB2EF4" w:rsidRPr="007C0AC5" w:rsidRDefault="00000000">
            <w:pPr>
              <w:widowControl w:val="0"/>
              <w:pBdr>
                <w:top w:val="nil"/>
                <w:left w:val="nil"/>
                <w:bottom w:val="nil"/>
                <w:right w:val="nil"/>
                <w:between w:val="nil"/>
              </w:pBdr>
              <w:spacing w:line="240" w:lineRule="auto"/>
              <w:rPr>
                <w:rFonts w:ascii="Lato" w:hAnsi="Lato"/>
              </w:rPr>
            </w:pPr>
            <w:r w:rsidRPr="007C0AC5">
              <w:rPr>
                <w:rFonts w:ascii="Lato" w:hAnsi="Lato"/>
              </w:rPr>
              <w:t>&lt;</w:t>
            </w:r>
            <w:proofErr w:type="spellStart"/>
            <w:r w:rsidR="00D401C5" w:rsidRPr="007C0AC5">
              <w:rPr>
                <w:rFonts w:ascii="Lato" w:hAnsi="Lato"/>
              </w:rPr>
              <w:t>Experiment_</w:t>
            </w:r>
            <w:proofErr w:type="gramStart"/>
            <w:r w:rsidR="00D401C5" w:rsidRPr="007C0AC5">
              <w:rPr>
                <w:rFonts w:ascii="Lato" w:hAnsi="Lato"/>
              </w:rPr>
              <w:t>A.ipynb</w:t>
            </w:r>
            <w:proofErr w:type="spellEnd"/>
            <w:proofErr w:type="gramEnd"/>
            <w:r w:rsidRPr="007C0AC5">
              <w:rPr>
                <w:rFonts w:ascii="Lato" w:hAnsi="Lato"/>
              </w:rPr>
              <w:t>&gt;</w:t>
            </w:r>
          </w:p>
          <w:p w14:paraId="60DDC580" w14:textId="6CB4A3C0" w:rsidR="00CB2EF4" w:rsidRPr="007C0AC5" w:rsidRDefault="00000000">
            <w:pPr>
              <w:widowControl w:val="0"/>
              <w:pBdr>
                <w:top w:val="nil"/>
                <w:left w:val="nil"/>
                <w:bottom w:val="nil"/>
                <w:right w:val="nil"/>
                <w:between w:val="nil"/>
              </w:pBdr>
              <w:spacing w:line="240" w:lineRule="auto"/>
              <w:rPr>
                <w:rFonts w:ascii="Lato" w:hAnsi="Lato"/>
              </w:rPr>
            </w:pPr>
            <w:r w:rsidRPr="007C0AC5">
              <w:rPr>
                <w:rFonts w:ascii="Lato" w:hAnsi="Lato"/>
              </w:rPr>
              <w:t>&lt;</w:t>
            </w:r>
            <w:r w:rsidR="00D401C5" w:rsidRPr="007C0AC5">
              <w:rPr>
                <w:rFonts w:ascii="Lato" w:hAnsi="Lato"/>
              </w:rPr>
              <w:t xml:space="preserve">polynomial </w:t>
            </w:r>
            <w:r w:rsidR="00F412B3" w:rsidRPr="007C0AC5">
              <w:rPr>
                <w:rFonts w:ascii="Lato" w:hAnsi="Lato"/>
              </w:rPr>
              <w:t xml:space="preserve">logistic </w:t>
            </w:r>
            <w:r w:rsidR="00D401C5" w:rsidRPr="007C0AC5">
              <w:rPr>
                <w:rFonts w:ascii="Lato" w:hAnsi="Lato"/>
              </w:rPr>
              <w:t>regression model</w:t>
            </w:r>
            <w:r w:rsidR="00807D06" w:rsidRPr="007C0AC5">
              <w:rPr>
                <w:rFonts w:ascii="Lato" w:hAnsi="Lato"/>
              </w:rPr>
              <w:t>&gt;</w:t>
            </w:r>
          </w:p>
          <w:p w14:paraId="63FF3F8A" w14:textId="77777777" w:rsidR="00807D06" w:rsidRDefault="00807D06">
            <w:pPr>
              <w:widowControl w:val="0"/>
              <w:pBdr>
                <w:top w:val="nil"/>
                <w:left w:val="nil"/>
                <w:bottom w:val="nil"/>
                <w:right w:val="nil"/>
                <w:between w:val="nil"/>
              </w:pBdr>
              <w:spacing w:line="240" w:lineRule="auto"/>
              <w:rPr>
                <w:rFonts w:ascii="Lato" w:hAnsi="Lato"/>
              </w:rPr>
            </w:pPr>
            <w:r w:rsidRPr="007C0AC5">
              <w:rPr>
                <w:rFonts w:ascii="Lato" w:hAnsi="Lato"/>
              </w:rPr>
              <w:t>&lt;</w:t>
            </w:r>
            <w:proofErr w:type="spellStart"/>
            <w:r w:rsidRPr="007C0AC5">
              <w:rPr>
                <w:rFonts w:ascii="Lato" w:hAnsi="Lato"/>
              </w:rPr>
              <w:t>mse</w:t>
            </w:r>
            <w:proofErr w:type="spellEnd"/>
            <w:r w:rsidRPr="007C0AC5">
              <w:rPr>
                <w:rFonts w:ascii="Lato" w:hAnsi="Lato"/>
              </w:rPr>
              <w:t xml:space="preserve">, </w:t>
            </w:r>
            <w:proofErr w:type="spellStart"/>
            <w:r w:rsidRPr="007C0AC5">
              <w:rPr>
                <w:rFonts w:ascii="Lato" w:hAnsi="Lato"/>
              </w:rPr>
              <w:t>mae</w:t>
            </w:r>
            <w:proofErr w:type="spellEnd"/>
            <w:r w:rsidRPr="007C0AC5">
              <w:rPr>
                <w:rFonts w:ascii="Lato" w:hAnsi="Lato"/>
              </w:rPr>
              <w:t>, AUROC&gt;</w:t>
            </w:r>
          </w:p>
          <w:p w14:paraId="4C078B9C" w14:textId="48E6D3EE" w:rsidR="0076686C" w:rsidRPr="007C0AC5" w:rsidRDefault="0076686C">
            <w:pPr>
              <w:widowControl w:val="0"/>
              <w:pBdr>
                <w:top w:val="nil"/>
                <w:left w:val="nil"/>
                <w:bottom w:val="nil"/>
                <w:right w:val="nil"/>
                <w:between w:val="nil"/>
              </w:pBdr>
              <w:spacing w:line="240" w:lineRule="auto"/>
              <w:rPr>
                <w:rFonts w:ascii="Lato" w:hAnsi="Lato"/>
              </w:rPr>
            </w:pPr>
            <w:r>
              <w:rPr>
                <w:rFonts w:ascii="Lato" w:hAnsi="Lato"/>
              </w:rPr>
              <w:t>&lt;</w:t>
            </w:r>
            <w:hyperlink r:id="rId5" w:history="1">
              <w:r w:rsidRPr="002D2AC0">
                <w:rPr>
                  <w:rStyle w:val="Hyperlink"/>
                  <w:rFonts w:ascii="Lato" w:hAnsi="Lato"/>
                </w:rPr>
                <w:t>https://github.com/thirada2799/Thirada_AML_AT1.git</w:t>
              </w:r>
            </w:hyperlink>
            <w:r>
              <w:rPr>
                <w:rFonts w:ascii="Lato" w:hAnsi="Lato"/>
              </w:rPr>
              <w:t>&gt;</w:t>
            </w:r>
          </w:p>
        </w:tc>
      </w:tr>
    </w:tbl>
    <w:p w14:paraId="537E8516" w14:textId="77777777" w:rsidR="00CB2EF4" w:rsidRPr="007C0AC5" w:rsidRDefault="00CB2EF4">
      <w:pPr>
        <w:rPr>
          <w:rFonts w:ascii="Lato" w:hAnsi="Lato"/>
        </w:rPr>
      </w:pPr>
    </w:p>
    <w:p w14:paraId="37C46DFE" w14:textId="77777777" w:rsidR="00CB2EF4" w:rsidRPr="007C0AC5" w:rsidRDefault="003026AC">
      <w:pPr>
        <w:rPr>
          <w:rFonts w:ascii="Lato" w:hAnsi="Lato"/>
        </w:rPr>
      </w:pPr>
      <w:r w:rsidRPr="003026AC">
        <w:rPr>
          <w:rFonts w:ascii="Lato" w:hAnsi="Lato"/>
          <w:noProof/>
        </w:rPr>
        <w:pict w14:anchorId="5B7A61F1">
          <v:rect id="_x0000_i1028" alt="" style="width:451.3pt;height:.05pt;mso-width-percent:0;mso-height-percent:0;mso-width-percent:0;mso-height-percent:0" o:hralign="center" o:hrstd="t" o:hr="t" fillcolor="#a0a0a0" stroked="f"/>
        </w:pict>
      </w:r>
    </w:p>
    <w:p w14:paraId="05BC6A51" w14:textId="77777777" w:rsidR="00CB2EF4" w:rsidRPr="007C0AC5" w:rsidRDefault="00CB2EF4">
      <w:pPr>
        <w:rPr>
          <w:rFonts w:ascii="Lato" w:hAnsi="Lato"/>
        </w:rPr>
      </w:pPr>
    </w:p>
    <w:tbl>
      <w:tblPr>
        <w:tblStyle w:val="a0"/>
        <w:tblW w:w="112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65"/>
        <w:gridCol w:w="8685"/>
      </w:tblGrid>
      <w:tr w:rsidR="00CB2EF4" w:rsidRPr="007C0AC5" w14:paraId="523BFDD5" w14:textId="77777777">
        <w:trPr>
          <w:trHeight w:val="420"/>
        </w:trPr>
        <w:tc>
          <w:tcPr>
            <w:tcW w:w="11250" w:type="dxa"/>
            <w:gridSpan w:val="2"/>
            <w:shd w:val="clear" w:color="auto" w:fill="A4C2F4"/>
            <w:tcMar>
              <w:top w:w="100" w:type="dxa"/>
              <w:left w:w="100" w:type="dxa"/>
              <w:bottom w:w="100" w:type="dxa"/>
              <w:right w:w="100" w:type="dxa"/>
            </w:tcMar>
          </w:tcPr>
          <w:p w14:paraId="28474C04" w14:textId="77777777" w:rsidR="00CB2EF4" w:rsidRPr="007C0AC5" w:rsidRDefault="00000000">
            <w:pPr>
              <w:widowControl w:val="0"/>
              <w:numPr>
                <w:ilvl w:val="0"/>
                <w:numId w:val="1"/>
              </w:numPr>
              <w:pBdr>
                <w:top w:val="nil"/>
                <w:left w:val="nil"/>
                <w:bottom w:val="nil"/>
                <w:right w:val="nil"/>
                <w:between w:val="nil"/>
              </w:pBdr>
              <w:spacing w:line="240" w:lineRule="auto"/>
              <w:jc w:val="center"/>
              <w:rPr>
                <w:rFonts w:ascii="Lato" w:hAnsi="Lato"/>
                <w:b/>
              </w:rPr>
            </w:pPr>
            <w:r w:rsidRPr="007C0AC5">
              <w:rPr>
                <w:rFonts w:ascii="Lato" w:hAnsi="Lato"/>
                <w:b/>
              </w:rPr>
              <w:t>EXPERIMENT BACKGROUND</w:t>
            </w:r>
          </w:p>
        </w:tc>
      </w:tr>
      <w:tr w:rsidR="00CB2EF4" w:rsidRPr="007C0AC5" w14:paraId="40258D3D" w14:textId="77777777">
        <w:trPr>
          <w:trHeight w:val="420"/>
        </w:trPr>
        <w:tc>
          <w:tcPr>
            <w:tcW w:w="11250" w:type="dxa"/>
            <w:gridSpan w:val="2"/>
            <w:shd w:val="clear" w:color="auto" w:fill="EFEFEF"/>
            <w:tcMar>
              <w:top w:w="100" w:type="dxa"/>
              <w:left w:w="100" w:type="dxa"/>
              <w:bottom w:w="100" w:type="dxa"/>
              <w:right w:w="100" w:type="dxa"/>
            </w:tcMar>
          </w:tcPr>
          <w:p w14:paraId="6285C00D" w14:textId="131CB281" w:rsidR="00CB2EF4" w:rsidRPr="007C0AC5" w:rsidRDefault="00CB2EF4">
            <w:pPr>
              <w:widowControl w:val="0"/>
              <w:pBdr>
                <w:top w:val="nil"/>
                <w:left w:val="nil"/>
                <w:bottom w:val="nil"/>
                <w:right w:val="nil"/>
                <w:between w:val="nil"/>
              </w:pBdr>
              <w:spacing w:line="240" w:lineRule="auto"/>
              <w:rPr>
                <w:rFonts w:ascii="Lato" w:hAnsi="Lato"/>
              </w:rPr>
            </w:pPr>
          </w:p>
        </w:tc>
      </w:tr>
      <w:tr w:rsidR="00CB2EF4" w:rsidRPr="007C0AC5" w14:paraId="25184C64" w14:textId="77777777">
        <w:trPr>
          <w:trHeight w:val="2190"/>
        </w:trPr>
        <w:tc>
          <w:tcPr>
            <w:tcW w:w="2565" w:type="dxa"/>
            <w:shd w:val="clear" w:color="auto" w:fill="9FC5E8"/>
            <w:tcMar>
              <w:top w:w="100" w:type="dxa"/>
              <w:left w:w="100" w:type="dxa"/>
              <w:bottom w:w="100" w:type="dxa"/>
              <w:right w:w="100" w:type="dxa"/>
            </w:tcMar>
          </w:tcPr>
          <w:p w14:paraId="7BA820D1" w14:textId="77777777" w:rsidR="00CB2EF4" w:rsidRPr="007C0AC5" w:rsidRDefault="00000000">
            <w:pPr>
              <w:spacing w:before="200" w:after="200" w:line="240" w:lineRule="auto"/>
              <w:rPr>
                <w:rFonts w:ascii="Lato" w:hAnsi="Lato"/>
                <w:b/>
                <w:color w:val="FFFFFF"/>
              </w:rPr>
            </w:pPr>
            <w:r w:rsidRPr="007C0AC5">
              <w:rPr>
                <w:rFonts w:ascii="Lato" w:hAnsi="Lato"/>
                <w:b/>
                <w:color w:val="FFFFFF"/>
              </w:rPr>
              <w:t>1.a. Business Objective</w:t>
            </w:r>
          </w:p>
        </w:tc>
        <w:tc>
          <w:tcPr>
            <w:tcW w:w="8685" w:type="dxa"/>
            <w:shd w:val="clear" w:color="auto" w:fill="auto"/>
            <w:tcMar>
              <w:top w:w="100" w:type="dxa"/>
              <w:left w:w="100" w:type="dxa"/>
              <w:bottom w:w="100" w:type="dxa"/>
              <w:right w:w="100" w:type="dxa"/>
            </w:tcMar>
          </w:tcPr>
          <w:p w14:paraId="7BFFF2F3" w14:textId="177EC9C2" w:rsidR="00CB2EF4" w:rsidRPr="007C0AC5" w:rsidRDefault="00807D06">
            <w:pPr>
              <w:widowControl w:val="0"/>
              <w:pBdr>
                <w:top w:val="nil"/>
                <w:left w:val="nil"/>
                <w:bottom w:val="nil"/>
                <w:right w:val="nil"/>
                <w:between w:val="nil"/>
              </w:pBdr>
              <w:spacing w:line="240" w:lineRule="auto"/>
              <w:rPr>
                <w:rFonts w:ascii="Lato" w:hAnsi="Lato"/>
              </w:rPr>
            </w:pPr>
            <w:r w:rsidRPr="007C0AC5">
              <w:rPr>
                <w:rFonts w:ascii="Lato" w:hAnsi="Lato"/>
                <w:color w:val="000000" w:themeColor="text1"/>
                <w:shd w:val="clear" w:color="auto" w:fill="FFFFFF"/>
              </w:rPr>
              <w:t>The goal is to predict whether a college basketball player will be drafted to join the NBA league based on their statistics for the current season. The results will be presented as player IDs and their corresponding probabilities or chances of being drafted by an NBA team. A higher AUROC score indicates that the model is better at correctly classifying positive examples as positive and negative examples as negative across various threshold values. This improves the accuracy of predictions, which is valuable for sport commentators and fans.</w:t>
            </w:r>
          </w:p>
        </w:tc>
      </w:tr>
      <w:tr w:rsidR="00CB2EF4" w:rsidRPr="007C0AC5" w14:paraId="011C8E00" w14:textId="77777777">
        <w:trPr>
          <w:trHeight w:val="2385"/>
        </w:trPr>
        <w:tc>
          <w:tcPr>
            <w:tcW w:w="2565" w:type="dxa"/>
            <w:shd w:val="clear" w:color="auto" w:fill="9FC5E8"/>
            <w:tcMar>
              <w:top w:w="100" w:type="dxa"/>
              <w:left w:w="100" w:type="dxa"/>
              <w:bottom w:w="100" w:type="dxa"/>
              <w:right w:w="100" w:type="dxa"/>
            </w:tcMar>
          </w:tcPr>
          <w:p w14:paraId="30375266" w14:textId="77777777" w:rsidR="00CB2EF4" w:rsidRPr="007C0AC5" w:rsidRDefault="00000000">
            <w:pPr>
              <w:spacing w:before="200" w:after="200" w:line="240" w:lineRule="auto"/>
              <w:rPr>
                <w:rFonts w:ascii="Lato" w:hAnsi="Lato"/>
                <w:b/>
                <w:color w:val="FFFFFF"/>
              </w:rPr>
            </w:pPr>
            <w:r w:rsidRPr="007C0AC5">
              <w:rPr>
                <w:rFonts w:ascii="Lato" w:hAnsi="Lato"/>
                <w:b/>
                <w:color w:val="FFFFFF"/>
              </w:rPr>
              <w:t>1.b. Hypothesis</w:t>
            </w:r>
          </w:p>
        </w:tc>
        <w:tc>
          <w:tcPr>
            <w:tcW w:w="8685" w:type="dxa"/>
            <w:shd w:val="clear" w:color="auto" w:fill="auto"/>
            <w:tcMar>
              <w:top w:w="100" w:type="dxa"/>
              <w:left w:w="100" w:type="dxa"/>
              <w:bottom w:w="100" w:type="dxa"/>
              <w:right w:w="100" w:type="dxa"/>
            </w:tcMar>
          </w:tcPr>
          <w:p w14:paraId="5639BD21" w14:textId="79ADC65F" w:rsidR="009449D3" w:rsidRPr="007C0AC5" w:rsidRDefault="009449D3" w:rsidP="009449D3">
            <w:pPr>
              <w:widowControl w:val="0"/>
              <w:pBdr>
                <w:top w:val="nil"/>
                <w:left w:val="nil"/>
                <w:bottom w:val="nil"/>
                <w:right w:val="nil"/>
                <w:between w:val="nil"/>
              </w:pBdr>
              <w:spacing w:line="240" w:lineRule="auto"/>
              <w:rPr>
                <w:rFonts w:ascii="Lato" w:hAnsi="Lato"/>
              </w:rPr>
            </w:pPr>
            <w:r w:rsidRPr="007C0AC5">
              <w:rPr>
                <w:rFonts w:ascii="Lato" w:hAnsi="Lato"/>
              </w:rPr>
              <w:t>The goal of the business is to predict the probability of the player being drafted in test dataset using AUROC score as a benchmark.</w:t>
            </w:r>
          </w:p>
          <w:p w14:paraId="4EDFE831" w14:textId="77777777" w:rsidR="009449D3" w:rsidRPr="007C0AC5" w:rsidRDefault="009449D3" w:rsidP="009449D3">
            <w:pPr>
              <w:widowControl w:val="0"/>
              <w:pBdr>
                <w:top w:val="nil"/>
                <w:left w:val="nil"/>
                <w:bottom w:val="nil"/>
                <w:right w:val="nil"/>
                <w:between w:val="nil"/>
              </w:pBdr>
              <w:spacing w:line="240" w:lineRule="auto"/>
              <w:rPr>
                <w:rFonts w:ascii="Lato" w:hAnsi="Lato"/>
              </w:rPr>
            </w:pPr>
          </w:p>
          <w:p w14:paraId="4523F6C2" w14:textId="6233AB1D" w:rsidR="009449D3" w:rsidRPr="007C0AC5" w:rsidRDefault="009449D3" w:rsidP="009449D3">
            <w:pPr>
              <w:widowControl w:val="0"/>
              <w:pBdr>
                <w:top w:val="nil"/>
                <w:left w:val="nil"/>
                <w:bottom w:val="nil"/>
                <w:right w:val="nil"/>
                <w:between w:val="nil"/>
              </w:pBdr>
              <w:spacing w:line="240" w:lineRule="auto"/>
              <w:rPr>
                <w:rFonts w:ascii="Lato" w:hAnsi="Lato"/>
              </w:rPr>
            </w:pPr>
            <w:r w:rsidRPr="007C0AC5">
              <w:rPr>
                <w:rFonts w:ascii="Lato" w:hAnsi="Lato"/>
              </w:rPr>
              <w:t>The hypothesis underlying this approach is that the polynomial regression model will yield a higher AUROC value compared to the baseline model.</w:t>
            </w:r>
          </w:p>
          <w:p w14:paraId="5560E420" w14:textId="392E9EBC" w:rsidR="009449D3" w:rsidRPr="007C0AC5" w:rsidRDefault="009449D3">
            <w:pPr>
              <w:widowControl w:val="0"/>
              <w:pBdr>
                <w:top w:val="nil"/>
                <w:left w:val="nil"/>
                <w:bottom w:val="nil"/>
                <w:right w:val="nil"/>
                <w:between w:val="nil"/>
              </w:pBdr>
              <w:spacing w:line="240" w:lineRule="auto"/>
              <w:rPr>
                <w:rFonts w:ascii="Lato" w:hAnsi="Lato"/>
              </w:rPr>
            </w:pPr>
          </w:p>
        </w:tc>
      </w:tr>
      <w:tr w:rsidR="00CB2EF4" w:rsidRPr="007C0AC5" w14:paraId="536375F2" w14:textId="77777777">
        <w:trPr>
          <w:trHeight w:val="2955"/>
        </w:trPr>
        <w:tc>
          <w:tcPr>
            <w:tcW w:w="2565" w:type="dxa"/>
            <w:shd w:val="clear" w:color="auto" w:fill="9FC5E8"/>
            <w:tcMar>
              <w:top w:w="100" w:type="dxa"/>
              <w:left w:w="100" w:type="dxa"/>
              <w:bottom w:w="100" w:type="dxa"/>
              <w:right w:w="100" w:type="dxa"/>
            </w:tcMar>
          </w:tcPr>
          <w:p w14:paraId="3F803878" w14:textId="77777777" w:rsidR="00CB2EF4" w:rsidRPr="007C0AC5" w:rsidRDefault="00000000">
            <w:pPr>
              <w:spacing w:before="200" w:after="200" w:line="240" w:lineRule="auto"/>
              <w:rPr>
                <w:rFonts w:ascii="Lato" w:hAnsi="Lato"/>
                <w:b/>
                <w:color w:val="FFFFFF"/>
              </w:rPr>
            </w:pPr>
            <w:r w:rsidRPr="007C0AC5">
              <w:rPr>
                <w:rFonts w:ascii="Lato" w:hAnsi="Lato"/>
                <w:b/>
                <w:color w:val="FFFFFF"/>
              </w:rPr>
              <w:lastRenderedPageBreak/>
              <w:t>1.c. Experiment Objective</w:t>
            </w:r>
          </w:p>
        </w:tc>
        <w:tc>
          <w:tcPr>
            <w:tcW w:w="8685" w:type="dxa"/>
            <w:shd w:val="clear" w:color="auto" w:fill="auto"/>
            <w:tcMar>
              <w:top w:w="100" w:type="dxa"/>
              <w:left w:w="100" w:type="dxa"/>
              <w:bottom w:w="100" w:type="dxa"/>
              <w:right w:w="100" w:type="dxa"/>
            </w:tcMar>
          </w:tcPr>
          <w:p w14:paraId="65CB92FA" w14:textId="77777777" w:rsidR="00CB2EF4" w:rsidRPr="007C0AC5" w:rsidRDefault="009449D3">
            <w:pPr>
              <w:widowControl w:val="0"/>
              <w:pBdr>
                <w:top w:val="nil"/>
                <w:left w:val="nil"/>
                <w:bottom w:val="nil"/>
                <w:right w:val="nil"/>
                <w:between w:val="nil"/>
              </w:pBdr>
              <w:spacing w:line="240" w:lineRule="auto"/>
              <w:rPr>
                <w:rFonts w:ascii="Lato" w:hAnsi="Lato"/>
              </w:rPr>
            </w:pPr>
            <w:r w:rsidRPr="007C0AC5">
              <w:rPr>
                <w:rFonts w:ascii="Lato" w:hAnsi="Lato"/>
              </w:rPr>
              <w:t>The business objective is to predict the probability of a player being drafted in the test dataset. To achieve this, we will train a model using the training dataset, which includes the target feature 'drafted.' Our focus will be on comparing the AUROC score of the polynomial regression model with that of the baseline model. Subsequently, we will use the trained model to predict the probability of drafting for the test dataset.</w:t>
            </w:r>
          </w:p>
          <w:p w14:paraId="1DCF6A52" w14:textId="77777777" w:rsidR="009449D3" w:rsidRPr="007C0AC5" w:rsidRDefault="009449D3">
            <w:pPr>
              <w:widowControl w:val="0"/>
              <w:pBdr>
                <w:top w:val="nil"/>
                <w:left w:val="nil"/>
                <w:bottom w:val="nil"/>
                <w:right w:val="nil"/>
                <w:between w:val="nil"/>
              </w:pBdr>
              <w:spacing w:line="240" w:lineRule="auto"/>
              <w:rPr>
                <w:rFonts w:ascii="Lato" w:hAnsi="Lato"/>
              </w:rPr>
            </w:pPr>
          </w:p>
          <w:p w14:paraId="35031C5A" w14:textId="69C652A3" w:rsidR="009449D3" w:rsidRPr="007C0AC5" w:rsidRDefault="009449D3">
            <w:pPr>
              <w:widowControl w:val="0"/>
              <w:pBdr>
                <w:top w:val="nil"/>
                <w:left w:val="nil"/>
                <w:bottom w:val="nil"/>
                <w:right w:val="nil"/>
                <w:between w:val="nil"/>
              </w:pBdr>
              <w:spacing w:line="240" w:lineRule="auto"/>
              <w:rPr>
                <w:rFonts w:ascii="Lato" w:hAnsi="Lato"/>
              </w:rPr>
            </w:pPr>
          </w:p>
        </w:tc>
      </w:tr>
    </w:tbl>
    <w:p w14:paraId="29B0A92B" w14:textId="77777777" w:rsidR="00CB2EF4" w:rsidRPr="007C0AC5" w:rsidRDefault="00CB2EF4">
      <w:pPr>
        <w:rPr>
          <w:rFonts w:ascii="Lato" w:hAnsi="Lato"/>
        </w:rPr>
      </w:pPr>
    </w:p>
    <w:p w14:paraId="0DF02E37" w14:textId="698DF0A3" w:rsidR="00CB2EF4" w:rsidRPr="007C0AC5" w:rsidRDefault="003026AC">
      <w:pPr>
        <w:rPr>
          <w:rFonts w:ascii="Lato" w:hAnsi="Lato"/>
        </w:rPr>
      </w:pPr>
      <w:r w:rsidRPr="003026AC">
        <w:rPr>
          <w:rFonts w:ascii="Lato" w:hAnsi="Lato"/>
          <w:noProof/>
        </w:rPr>
        <w:pict w14:anchorId="4D45665C">
          <v:rect id="_x0000_i1027" alt="" style="width:451.3pt;height:.05pt;mso-width-percent:0;mso-height-percent:0;mso-width-percent:0;mso-height-percent:0" o:hralign="center" o:hrstd="t" o:hr="t" fillcolor="#a0a0a0" stroked="f"/>
        </w:pict>
      </w:r>
    </w:p>
    <w:p w14:paraId="5229A98E" w14:textId="77777777" w:rsidR="00CB2EF4" w:rsidRPr="007C0AC5" w:rsidRDefault="00CB2EF4">
      <w:pPr>
        <w:rPr>
          <w:rFonts w:ascii="Lato" w:hAnsi="Lato"/>
        </w:rPr>
      </w:pPr>
    </w:p>
    <w:tbl>
      <w:tblPr>
        <w:tblStyle w:val="a1"/>
        <w:tblW w:w="112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65"/>
        <w:gridCol w:w="8685"/>
      </w:tblGrid>
      <w:tr w:rsidR="00CB2EF4" w:rsidRPr="007C0AC5" w14:paraId="6228FDAD" w14:textId="77777777">
        <w:trPr>
          <w:trHeight w:val="420"/>
        </w:trPr>
        <w:tc>
          <w:tcPr>
            <w:tcW w:w="11250" w:type="dxa"/>
            <w:gridSpan w:val="2"/>
            <w:shd w:val="clear" w:color="auto" w:fill="A4C2F4"/>
            <w:tcMar>
              <w:top w:w="100" w:type="dxa"/>
              <w:left w:w="100" w:type="dxa"/>
              <w:bottom w:w="100" w:type="dxa"/>
              <w:right w:w="100" w:type="dxa"/>
            </w:tcMar>
          </w:tcPr>
          <w:p w14:paraId="235A818F" w14:textId="77777777" w:rsidR="00CB2EF4" w:rsidRPr="007C0AC5" w:rsidRDefault="00000000">
            <w:pPr>
              <w:widowControl w:val="0"/>
              <w:numPr>
                <w:ilvl w:val="0"/>
                <w:numId w:val="1"/>
              </w:numPr>
              <w:spacing w:line="240" w:lineRule="auto"/>
              <w:jc w:val="center"/>
              <w:rPr>
                <w:rFonts w:ascii="Lato" w:hAnsi="Lato"/>
                <w:b/>
              </w:rPr>
            </w:pPr>
            <w:r w:rsidRPr="007C0AC5">
              <w:rPr>
                <w:rFonts w:ascii="Lato" w:hAnsi="Lato"/>
                <w:b/>
              </w:rPr>
              <w:t>EXPERIMENT DETAILS</w:t>
            </w:r>
          </w:p>
        </w:tc>
      </w:tr>
      <w:tr w:rsidR="00CB2EF4" w:rsidRPr="007C0AC5" w14:paraId="516DA68C" w14:textId="77777777">
        <w:trPr>
          <w:trHeight w:val="420"/>
        </w:trPr>
        <w:tc>
          <w:tcPr>
            <w:tcW w:w="11250" w:type="dxa"/>
            <w:gridSpan w:val="2"/>
            <w:shd w:val="clear" w:color="auto" w:fill="EFEFEF"/>
            <w:tcMar>
              <w:top w:w="100" w:type="dxa"/>
              <w:left w:w="100" w:type="dxa"/>
              <w:bottom w:w="100" w:type="dxa"/>
              <w:right w:w="100" w:type="dxa"/>
            </w:tcMar>
          </w:tcPr>
          <w:p w14:paraId="5998AE90" w14:textId="05558525" w:rsidR="00CB2EF4" w:rsidRPr="007C0AC5" w:rsidRDefault="00CB2EF4">
            <w:pPr>
              <w:widowControl w:val="0"/>
              <w:spacing w:line="240" w:lineRule="auto"/>
              <w:rPr>
                <w:rFonts w:ascii="Lato" w:hAnsi="Lato"/>
              </w:rPr>
            </w:pPr>
          </w:p>
        </w:tc>
      </w:tr>
      <w:tr w:rsidR="00CB2EF4" w:rsidRPr="007C0AC5" w14:paraId="1F3EEEED" w14:textId="77777777">
        <w:trPr>
          <w:trHeight w:val="3495"/>
        </w:trPr>
        <w:tc>
          <w:tcPr>
            <w:tcW w:w="2565" w:type="dxa"/>
            <w:shd w:val="clear" w:color="auto" w:fill="9FC5E8"/>
            <w:tcMar>
              <w:top w:w="100" w:type="dxa"/>
              <w:left w:w="100" w:type="dxa"/>
              <w:bottom w:w="100" w:type="dxa"/>
              <w:right w:w="100" w:type="dxa"/>
            </w:tcMar>
          </w:tcPr>
          <w:p w14:paraId="769B39B3" w14:textId="77777777" w:rsidR="00CB2EF4" w:rsidRPr="007C0AC5" w:rsidRDefault="00000000">
            <w:pPr>
              <w:spacing w:before="200" w:after="200" w:line="240" w:lineRule="auto"/>
              <w:rPr>
                <w:rFonts w:ascii="Lato" w:hAnsi="Lato"/>
                <w:b/>
                <w:color w:val="FFFFFF"/>
              </w:rPr>
            </w:pPr>
            <w:r w:rsidRPr="007C0AC5">
              <w:rPr>
                <w:rFonts w:ascii="Lato" w:hAnsi="Lato"/>
                <w:b/>
                <w:color w:val="FFFFFF"/>
              </w:rPr>
              <w:t>2.a. Data Preparation</w:t>
            </w:r>
          </w:p>
        </w:tc>
        <w:tc>
          <w:tcPr>
            <w:tcW w:w="8685" w:type="dxa"/>
            <w:shd w:val="clear" w:color="auto" w:fill="auto"/>
            <w:tcMar>
              <w:top w:w="100" w:type="dxa"/>
              <w:left w:w="100" w:type="dxa"/>
              <w:bottom w:w="100" w:type="dxa"/>
              <w:right w:w="100" w:type="dxa"/>
            </w:tcMar>
          </w:tcPr>
          <w:p w14:paraId="58528756" w14:textId="7AC85277" w:rsidR="00141EC8" w:rsidRPr="007C0AC5" w:rsidRDefault="00141EC8" w:rsidP="00141EC8">
            <w:pPr>
              <w:pStyle w:val="NormalWeb"/>
              <w:rPr>
                <w:rFonts w:ascii="Lato" w:hAnsi="Lato"/>
              </w:rPr>
            </w:pPr>
            <w:r w:rsidRPr="007C0AC5">
              <w:rPr>
                <w:rFonts w:ascii="Lato" w:hAnsi="Lato"/>
                <w:sz w:val="22"/>
                <w:szCs w:val="22"/>
              </w:rPr>
              <w:t xml:space="preserve">1. Load </w:t>
            </w:r>
            <w:r w:rsidRPr="007C0AC5">
              <w:rPr>
                <w:rFonts w:ascii="Lato" w:hAnsi="Lato"/>
                <w:sz w:val="22"/>
                <w:szCs w:val="22"/>
              </w:rPr>
              <w:t xml:space="preserve">two </w:t>
            </w:r>
            <w:r w:rsidRPr="007C0AC5">
              <w:rPr>
                <w:rFonts w:ascii="Lato" w:hAnsi="Lato"/>
                <w:sz w:val="22"/>
                <w:szCs w:val="22"/>
              </w:rPr>
              <w:t>dataset by reading CSV. file.</w:t>
            </w:r>
            <w:r w:rsidRPr="007C0AC5">
              <w:rPr>
                <w:rFonts w:ascii="Lato" w:hAnsi="Lato"/>
                <w:sz w:val="22"/>
                <w:szCs w:val="22"/>
              </w:rPr>
              <w:t xml:space="preserve"> The train.csv dataset used for training the model and the test.csv dataset which is not contain the drafted feature will be used for </w:t>
            </w:r>
            <w:r w:rsidR="00774C9E" w:rsidRPr="007C0AC5">
              <w:rPr>
                <w:rFonts w:ascii="Lato" w:hAnsi="Lato"/>
                <w:sz w:val="22"/>
                <w:szCs w:val="22"/>
              </w:rPr>
              <w:t>predicting</w:t>
            </w:r>
            <w:r w:rsidRPr="007C0AC5">
              <w:rPr>
                <w:rFonts w:ascii="Lato" w:hAnsi="Lato"/>
                <w:sz w:val="22"/>
                <w:szCs w:val="22"/>
              </w:rPr>
              <w:t xml:space="preserve"> probability in </w:t>
            </w:r>
            <w:proofErr w:type="gramStart"/>
            <w:r w:rsidRPr="007C0AC5">
              <w:rPr>
                <w:rFonts w:ascii="Lato" w:hAnsi="Lato"/>
                <w:sz w:val="22"/>
                <w:szCs w:val="22"/>
              </w:rPr>
              <w:t>the final result</w:t>
            </w:r>
            <w:proofErr w:type="gramEnd"/>
            <w:r w:rsidRPr="007C0AC5">
              <w:rPr>
                <w:rFonts w:ascii="Lato" w:hAnsi="Lato"/>
                <w:sz w:val="22"/>
                <w:szCs w:val="22"/>
              </w:rPr>
              <w:t>.</w:t>
            </w:r>
          </w:p>
          <w:p w14:paraId="43E8CCB8" w14:textId="77777777" w:rsidR="00141EC8" w:rsidRPr="007C0AC5" w:rsidRDefault="00141EC8" w:rsidP="00141EC8">
            <w:pPr>
              <w:pStyle w:val="NormalWeb"/>
              <w:rPr>
                <w:rFonts w:ascii="Lato" w:hAnsi="Lato"/>
                <w:sz w:val="22"/>
                <w:szCs w:val="22"/>
              </w:rPr>
            </w:pPr>
            <w:r w:rsidRPr="007C0AC5">
              <w:rPr>
                <w:rFonts w:ascii="Lato" w:hAnsi="Lato"/>
                <w:sz w:val="22"/>
                <w:szCs w:val="22"/>
              </w:rPr>
              <w:t xml:space="preserve">2. Clean NA: </w:t>
            </w:r>
          </w:p>
          <w:p w14:paraId="4E86927A" w14:textId="11389CEC" w:rsidR="00141EC8" w:rsidRPr="007C0AC5" w:rsidRDefault="00141EC8" w:rsidP="00141EC8">
            <w:pPr>
              <w:pStyle w:val="NormalWeb"/>
              <w:rPr>
                <w:rFonts w:ascii="Lato" w:hAnsi="Lato"/>
                <w:sz w:val="22"/>
                <w:szCs w:val="22"/>
              </w:rPr>
            </w:pPr>
            <w:r w:rsidRPr="007C0AC5">
              <w:rPr>
                <w:rFonts w:ascii="Lato" w:hAnsi="Lato"/>
                <w:sz w:val="22"/>
                <w:szCs w:val="22"/>
              </w:rPr>
              <w:t>- Drop features that have NA more than 10k.</w:t>
            </w:r>
          </w:p>
          <w:p w14:paraId="5F7B99A3" w14:textId="7E8B41ED" w:rsidR="00141EC8" w:rsidRPr="007C0AC5" w:rsidRDefault="00141EC8" w:rsidP="00141EC8">
            <w:pPr>
              <w:pStyle w:val="NormalWeb"/>
              <w:rPr>
                <w:rFonts w:ascii="Lato" w:hAnsi="Lato"/>
                <w:sz w:val="22"/>
                <w:szCs w:val="22"/>
              </w:rPr>
            </w:pPr>
            <w:r w:rsidRPr="007C0AC5">
              <w:rPr>
                <w:rFonts w:ascii="Lato" w:hAnsi="Lato"/>
                <w:sz w:val="22"/>
                <w:szCs w:val="22"/>
              </w:rPr>
              <w:t>- Replace the NA by zero in the columns that have NA in year 2009.</w:t>
            </w:r>
          </w:p>
          <w:p w14:paraId="593BB1CA" w14:textId="407B7C65" w:rsidR="00141EC8" w:rsidRPr="007C0AC5" w:rsidRDefault="00141EC8" w:rsidP="00141EC8">
            <w:pPr>
              <w:pStyle w:val="NormalWeb"/>
              <w:rPr>
                <w:rFonts w:ascii="Lato" w:hAnsi="Lato"/>
                <w:sz w:val="22"/>
                <w:szCs w:val="22"/>
              </w:rPr>
            </w:pPr>
            <w:r w:rsidRPr="007C0AC5">
              <w:rPr>
                <w:rFonts w:ascii="Lato" w:hAnsi="Lato"/>
                <w:sz w:val="22"/>
                <w:szCs w:val="22"/>
              </w:rPr>
              <w:t>- Drop the feature which is not relevant with the target. (</w:t>
            </w:r>
            <w:proofErr w:type="gramStart"/>
            <w:r w:rsidRPr="007C0AC5">
              <w:rPr>
                <w:rFonts w:ascii="Lato" w:hAnsi="Lato"/>
                <w:sz w:val="22"/>
                <w:szCs w:val="22"/>
              </w:rPr>
              <w:t>num</w:t>
            </w:r>
            <w:proofErr w:type="gramEnd"/>
            <w:r w:rsidRPr="007C0AC5">
              <w:rPr>
                <w:rFonts w:ascii="Lato" w:hAnsi="Lato"/>
                <w:sz w:val="22"/>
                <w:szCs w:val="22"/>
              </w:rPr>
              <w:t xml:space="preserve"> and </w:t>
            </w:r>
            <w:proofErr w:type="spellStart"/>
            <w:r w:rsidRPr="007C0AC5">
              <w:rPr>
                <w:rFonts w:ascii="Lato" w:hAnsi="Lato"/>
                <w:sz w:val="22"/>
                <w:szCs w:val="22"/>
              </w:rPr>
              <w:t>ht</w:t>
            </w:r>
            <w:proofErr w:type="spellEnd"/>
            <w:r w:rsidRPr="007C0AC5">
              <w:rPr>
                <w:rFonts w:ascii="Lato" w:hAnsi="Lato"/>
                <w:sz w:val="22"/>
                <w:szCs w:val="22"/>
              </w:rPr>
              <w:t>)</w:t>
            </w:r>
          </w:p>
          <w:p w14:paraId="3C0176FF" w14:textId="5FDA348B" w:rsidR="00CB2EF4" w:rsidRPr="007C0AC5" w:rsidRDefault="00141EC8" w:rsidP="00F412B3">
            <w:pPr>
              <w:pStyle w:val="NormalWeb"/>
              <w:rPr>
                <w:rFonts w:ascii="Lato" w:hAnsi="Lato"/>
                <w:sz w:val="22"/>
                <w:szCs w:val="22"/>
              </w:rPr>
            </w:pPr>
            <w:r w:rsidRPr="007C0AC5">
              <w:rPr>
                <w:rFonts w:ascii="Lato" w:hAnsi="Lato"/>
                <w:sz w:val="22"/>
                <w:szCs w:val="22"/>
              </w:rPr>
              <w:t>- Replace numeric by mean and categorical by mode</w:t>
            </w:r>
          </w:p>
        </w:tc>
      </w:tr>
      <w:tr w:rsidR="00CB2EF4" w:rsidRPr="007C0AC5" w14:paraId="770F1532" w14:textId="77777777">
        <w:trPr>
          <w:trHeight w:val="3930"/>
        </w:trPr>
        <w:tc>
          <w:tcPr>
            <w:tcW w:w="2565" w:type="dxa"/>
            <w:shd w:val="clear" w:color="auto" w:fill="9FC5E8"/>
            <w:tcMar>
              <w:top w:w="100" w:type="dxa"/>
              <w:left w:w="100" w:type="dxa"/>
              <w:bottom w:w="100" w:type="dxa"/>
              <w:right w:w="100" w:type="dxa"/>
            </w:tcMar>
          </w:tcPr>
          <w:p w14:paraId="4C60CF37" w14:textId="77777777" w:rsidR="00CB2EF4" w:rsidRPr="007C0AC5" w:rsidRDefault="00000000">
            <w:pPr>
              <w:spacing w:before="200" w:after="200" w:line="240" w:lineRule="auto"/>
              <w:rPr>
                <w:rFonts w:ascii="Lato" w:hAnsi="Lato"/>
                <w:b/>
                <w:color w:val="FFFFFF"/>
              </w:rPr>
            </w:pPr>
            <w:r w:rsidRPr="007C0AC5">
              <w:rPr>
                <w:rFonts w:ascii="Lato" w:hAnsi="Lato"/>
                <w:b/>
                <w:color w:val="FFFFFF"/>
              </w:rPr>
              <w:t>2.b. Feature Engineering</w:t>
            </w:r>
          </w:p>
        </w:tc>
        <w:tc>
          <w:tcPr>
            <w:tcW w:w="8685" w:type="dxa"/>
            <w:shd w:val="clear" w:color="auto" w:fill="auto"/>
            <w:tcMar>
              <w:top w:w="100" w:type="dxa"/>
              <w:left w:w="100" w:type="dxa"/>
              <w:bottom w:w="100" w:type="dxa"/>
              <w:right w:w="100" w:type="dxa"/>
            </w:tcMar>
          </w:tcPr>
          <w:p w14:paraId="277CFE10" w14:textId="77777777" w:rsidR="00CB2EF4" w:rsidRPr="007C0AC5" w:rsidRDefault="00F412B3">
            <w:pPr>
              <w:widowControl w:val="0"/>
              <w:spacing w:line="240" w:lineRule="auto"/>
              <w:rPr>
                <w:rFonts w:ascii="Lato" w:hAnsi="Lato"/>
              </w:rPr>
            </w:pPr>
            <w:r w:rsidRPr="007C0AC5">
              <w:rPr>
                <w:rFonts w:ascii="Lato" w:hAnsi="Lato"/>
              </w:rPr>
              <w:t xml:space="preserve">1. Label encoding the categorical features including </w:t>
            </w:r>
            <w:proofErr w:type="spellStart"/>
            <w:r w:rsidRPr="007C0AC5">
              <w:rPr>
                <w:rFonts w:ascii="Lato" w:hAnsi="Lato"/>
              </w:rPr>
              <w:t>yr</w:t>
            </w:r>
            <w:proofErr w:type="spellEnd"/>
            <w:r w:rsidRPr="007C0AC5">
              <w:rPr>
                <w:rFonts w:ascii="Lato" w:hAnsi="Lato"/>
              </w:rPr>
              <w:t xml:space="preserve">, type, team, </w:t>
            </w:r>
            <w:proofErr w:type="spellStart"/>
            <w:r w:rsidRPr="007C0AC5">
              <w:rPr>
                <w:rFonts w:ascii="Lato" w:hAnsi="Lato"/>
              </w:rPr>
              <w:t>player_id</w:t>
            </w:r>
            <w:proofErr w:type="spellEnd"/>
            <w:r w:rsidRPr="007C0AC5">
              <w:rPr>
                <w:rFonts w:ascii="Lato" w:hAnsi="Lato"/>
              </w:rPr>
              <w:t>, and conf.</w:t>
            </w:r>
          </w:p>
          <w:p w14:paraId="008BE8B7" w14:textId="77777777" w:rsidR="00F412B3" w:rsidRPr="007C0AC5" w:rsidRDefault="00F412B3">
            <w:pPr>
              <w:widowControl w:val="0"/>
              <w:spacing w:line="240" w:lineRule="auto"/>
              <w:rPr>
                <w:rFonts w:ascii="Lato" w:hAnsi="Lato"/>
              </w:rPr>
            </w:pPr>
            <w:r w:rsidRPr="007C0AC5">
              <w:rPr>
                <w:rFonts w:ascii="Lato" w:hAnsi="Lato"/>
              </w:rPr>
              <w:t xml:space="preserve">2. Scale data with </w:t>
            </w:r>
            <w:proofErr w:type="spellStart"/>
            <w:r w:rsidRPr="007C0AC5">
              <w:rPr>
                <w:rFonts w:ascii="Lato" w:hAnsi="Lato"/>
              </w:rPr>
              <w:t>StandardScaler</w:t>
            </w:r>
            <w:proofErr w:type="spellEnd"/>
          </w:p>
          <w:p w14:paraId="7A67B776" w14:textId="77777777" w:rsidR="00F412B3" w:rsidRPr="007C0AC5" w:rsidRDefault="00F412B3">
            <w:pPr>
              <w:widowControl w:val="0"/>
              <w:spacing w:line="240" w:lineRule="auto"/>
              <w:rPr>
                <w:rFonts w:ascii="Lato" w:hAnsi="Lato"/>
              </w:rPr>
            </w:pPr>
            <w:r w:rsidRPr="007C0AC5">
              <w:rPr>
                <w:rFonts w:ascii="Lato" w:hAnsi="Lato"/>
              </w:rPr>
              <w:t xml:space="preserve">3. using </w:t>
            </w:r>
            <w:r w:rsidRPr="007C0AC5">
              <w:rPr>
                <w:rFonts w:ascii="Lato" w:hAnsi="Lato"/>
              </w:rPr>
              <w:t>Synthetic Minority Over-sampling Technique (SMOTE)</w:t>
            </w:r>
            <w:r w:rsidRPr="007C0AC5">
              <w:rPr>
                <w:rFonts w:ascii="Lato" w:hAnsi="Lato"/>
              </w:rPr>
              <w:t xml:space="preserve"> since the ‘drafted’ is imbalanced. The new balance is 55,555 for each drafted and not drafted.</w:t>
            </w:r>
          </w:p>
          <w:p w14:paraId="38FA5802" w14:textId="3FC3F916" w:rsidR="00F412B3" w:rsidRPr="007C0AC5" w:rsidRDefault="00F412B3">
            <w:pPr>
              <w:widowControl w:val="0"/>
              <w:spacing w:line="240" w:lineRule="auto"/>
              <w:rPr>
                <w:rFonts w:ascii="Lato" w:hAnsi="Lato"/>
              </w:rPr>
            </w:pPr>
            <w:r w:rsidRPr="007C0AC5">
              <w:rPr>
                <w:rFonts w:ascii="Lato" w:hAnsi="Lato"/>
              </w:rPr>
              <w:t xml:space="preserve">4. Split data into train, </w:t>
            </w:r>
            <w:r w:rsidR="00774C9E" w:rsidRPr="007C0AC5">
              <w:rPr>
                <w:rFonts w:ascii="Lato" w:hAnsi="Lato"/>
              </w:rPr>
              <w:t>validation,</w:t>
            </w:r>
            <w:r w:rsidRPr="007C0AC5">
              <w:rPr>
                <w:rFonts w:ascii="Lato" w:hAnsi="Lato"/>
              </w:rPr>
              <w:t xml:space="preserve"> and test set with ratio 80:20.</w:t>
            </w:r>
          </w:p>
        </w:tc>
      </w:tr>
      <w:tr w:rsidR="00CB2EF4" w:rsidRPr="007C0AC5" w14:paraId="5A9CD2F5" w14:textId="77777777">
        <w:trPr>
          <w:trHeight w:val="4140"/>
        </w:trPr>
        <w:tc>
          <w:tcPr>
            <w:tcW w:w="2565" w:type="dxa"/>
            <w:shd w:val="clear" w:color="auto" w:fill="9FC5E8"/>
            <w:tcMar>
              <w:top w:w="100" w:type="dxa"/>
              <w:left w:w="100" w:type="dxa"/>
              <w:bottom w:w="100" w:type="dxa"/>
              <w:right w:w="100" w:type="dxa"/>
            </w:tcMar>
          </w:tcPr>
          <w:p w14:paraId="18AD2284" w14:textId="77777777" w:rsidR="00CB2EF4" w:rsidRPr="007C0AC5" w:rsidRDefault="00000000">
            <w:pPr>
              <w:spacing w:before="200" w:after="200" w:line="240" w:lineRule="auto"/>
              <w:rPr>
                <w:rFonts w:ascii="Lato" w:hAnsi="Lato"/>
                <w:b/>
                <w:color w:val="FFFFFF"/>
              </w:rPr>
            </w:pPr>
            <w:r w:rsidRPr="007C0AC5">
              <w:rPr>
                <w:rFonts w:ascii="Lato" w:hAnsi="Lato"/>
                <w:b/>
                <w:color w:val="FFFFFF"/>
              </w:rPr>
              <w:lastRenderedPageBreak/>
              <w:t>2.c. Modelling</w:t>
            </w:r>
          </w:p>
        </w:tc>
        <w:tc>
          <w:tcPr>
            <w:tcW w:w="8685" w:type="dxa"/>
            <w:shd w:val="clear" w:color="auto" w:fill="auto"/>
            <w:tcMar>
              <w:top w:w="100" w:type="dxa"/>
              <w:left w:w="100" w:type="dxa"/>
              <w:bottom w:w="100" w:type="dxa"/>
              <w:right w:w="100" w:type="dxa"/>
            </w:tcMar>
          </w:tcPr>
          <w:p w14:paraId="41B72C5F" w14:textId="77777777" w:rsidR="00A21C5A" w:rsidRPr="007C0AC5" w:rsidRDefault="00A21C5A" w:rsidP="00A21C5A">
            <w:pPr>
              <w:widowControl w:val="0"/>
              <w:pBdr>
                <w:top w:val="nil"/>
                <w:left w:val="nil"/>
                <w:bottom w:val="nil"/>
                <w:right w:val="nil"/>
                <w:between w:val="nil"/>
              </w:pBdr>
              <w:spacing w:line="240" w:lineRule="auto"/>
              <w:rPr>
                <w:rFonts w:ascii="Lato" w:hAnsi="Lato"/>
              </w:rPr>
            </w:pPr>
            <w:r w:rsidRPr="007C0AC5">
              <w:rPr>
                <w:rFonts w:ascii="Lato" w:hAnsi="Lato"/>
              </w:rPr>
              <w:t>With binary classification as the target variable, we will train the first dataset containing the target variable using a logistic regression classifier with polynomial features. This will allow us to assess the AUROC scores of the training, validation, and test sets in comparison to the baseline models. Subsequently, we will employ the trained model to predict the probability of being drafted for the second dataset, which does not contain the target variable.</w:t>
            </w:r>
          </w:p>
          <w:p w14:paraId="4511E577" w14:textId="22886C9A" w:rsidR="00CF2D0D" w:rsidRPr="007C0AC5" w:rsidRDefault="00A21C5A" w:rsidP="00A21C5A">
            <w:pPr>
              <w:pStyle w:val="NormalWeb"/>
              <w:rPr>
                <w:rFonts w:ascii="Lato" w:hAnsi="Lato"/>
              </w:rPr>
            </w:pPr>
            <w:r w:rsidRPr="007C0AC5">
              <w:rPr>
                <w:rFonts w:ascii="Lato" w:hAnsi="Lato"/>
                <w:sz w:val="22"/>
                <w:szCs w:val="22"/>
              </w:rPr>
              <w:t>The hyperparameters were chosen using a random forest classifier and the VIF (Variance Inflation Factor) value. The final feature set, denoted as X, includes four features: '</w:t>
            </w:r>
            <w:proofErr w:type="spellStart"/>
            <w:r w:rsidRPr="007C0AC5">
              <w:rPr>
                <w:rFonts w:ascii="Lato" w:hAnsi="Lato"/>
                <w:sz w:val="22"/>
                <w:szCs w:val="22"/>
              </w:rPr>
              <w:t>adjoe</w:t>
            </w:r>
            <w:proofErr w:type="spellEnd"/>
            <w:r w:rsidRPr="007C0AC5">
              <w:rPr>
                <w:rFonts w:ascii="Lato" w:hAnsi="Lato"/>
                <w:sz w:val="22"/>
                <w:szCs w:val="22"/>
              </w:rPr>
              <w:t>,' '</w:t>
            </w:r>
            <w:proofErr w:type="spellStart"/>
            <w:r w:rsidRPr="007C0AC5">
              <w:rPr>
                <w:rFonts w:ascii="Lato" w:hAnsi="Lato"/>
                <w:sz w:val="22"/>
                <w:szCs w:val="22"/>
              </w:rPr>
              <w:t>rimmade</w:t>
            </w:r>
            <w:proofErr w:type="spellEnd"/>
            <w:r w:rsidRPr="007C0AC5">
              <w:rPr>
                <w:rFonts w:ascii="Lato" w:hAnsi="Lato"/>
                <w:sz w:val="22"/>
                <w:szCs w:val="22"/>
              </w:rPr>
              <w:t>,' '</w:t>
            </w:r>
            <w:proofErr w:type="spellStart"/>
            <w:r w:rsidRPr="007C0AC5">
              <w:rPr>
                <w:rFonts w:ascii="Lato" w:hAnsi="Lato"/>
                <w:sz w:val="22"/>
                <w:szCs w:val="22"/>
              </w:rPr>
              <w:t>dunks_ratio</w:t>
            </w:r>
            <w:proofErr w:type="spellEnd"/>
            <w:r w:rsidRPr="007C0AC5">
              <w:rPr>
                <w:rFonts w:ascii="Lato" w:hAnsi="Lato"/>
                <w:sz w:val="22"/>
                <w:szCs w:val="22"/>
              </w:rPr>
              <w:t>,' and '</w:t>
            </w:r>
            <w:proofErr w:type="spellStart"/>
            <w:r w:rsidRPr="007C0AC5">
              <w:rPr>
                <w:rFonts w:ascii="Lato" w:hAnsi="Lato"/>
                <w:sz w:val="22"/>
                <w:szCs w:val="22"/>
              </w:rPr>
              <w:t>adrtg</w:t>
            </w:r>
            <w:proofErr w:type="spellEnd"/>
            <w:r w:rsidRPr="007C0AC5">
              <w:rPr>
                <w:rFonts w:ascii="Lato" w:hAnsi="Lato"/>
                <w:sz w:val="22"/>
                <w:szCs w:val="22"/>
              </w:rPr>
              <w:t>.</w:t>
            </w:r>
          </w:p>
        </w:tc>
      </w:tr>
    </w:tbl>
    <w:p w14:paraId="4D55DAD8" w14:textId="77777777" w:rsidR="00CB2EF4" w:rsidRPr="007C0AC5" w:rsidRDefault="00CB2EF4">
      <w:pPr>
        <w:rPr>
          <w:rFonts w:ascii="Lato" w:hAnsi="Lato"/>
        </w:rPr>
      </w:pPr>
    </w:p>
    <w:p w14:paraId="6FF6D877" w14:textId="2E6CAA5E" w:rsidR="00CB2EF4" w:rsidRPr="007C0AC5" w:rsidRDefault="003026AC">
      <w:pPr>
        <w:rPr>
          <w:rFonts w:ascii="Lato" w:hAnsi="Lato"/>
        </w:rPr>
      </w:pPr>
      <w:r w:rsidRPr="003026AC">
        <w:rPr>
          <w:rFonts w:ascii="Lato" w:hAnsi="Lato"/>
          <w:noProof/>
        </w:rPr>
        <w:pict w14:anchorId="6B989F44">
          <v:rect id="_x0000_i1026" alt="" style="width:451.3pt;height:.05pt;mso-width-percent:0;mso-height-percent:0;mso-width-percent:0;mso-height-percent:0" o:hralign="center" o:hrstd="t" o:hr="t" fillcolor="#a0a0a0" stroked="f"/>
        </w:pict>
      </w:r>
    </w:p>
    <w:p w14:paraId="6BDB41E4" w14:textId="77777777" w:rsidR="00CB2EF4" w:rsidRPr="007C0AC5" w:rsidRDefault="00CB2EF4">
      <w:pPr>
        <w:rPr>
          <w:rFonts w:ascii="Lato" w:hAnsi="Lato"/>
        </w:rPr>
      </w:pPr>
    </w:p>
    <w:tbl>
      <w:tblPr>
        <w:tblStyle w:val="a2"/>
        <w:tblW w:w="1126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14"/>
        <w:gridCol w:w="8850"/>
      </w:tblGrid>
      <w:tr w:rsidR="00CB2EF4" w:rsidRPr="007C0AC5" w14:paraId="07A778D0" w14:textId="77777777" w:rsidTr="00A93E54">
        <w:trPr>
          <w:trHeight w:val="423"/>
        </w:trPr>
        <w:tc>
          <w:tcPr>
            <w:tcW w:w="11264" w:type="dxa"/>
            <w:gridSpan w:val="2"/>
            <w:shd w:val="clear" w:color="auto" w:fill="A4C2F4"/>
            <w:tcMar>
              <w:top w:w="100" w:type="dxa"/>
              <w:left w:w="100" w:type="dxa"/>
              <w:bottom w:w="100" w:type="dxa"/>
              <w:right w:w="100" w:type="dxa"/>
            </w:tcMar>
          </w:tcPr>
          <w:p w14:paraId="557BC0FC" w14:textId="77777777" w:rsidR="00CB2EF4" w:rsidRPr="007C0AC5" w:rsidRDefault="00000000">
            <w:pPr>
              <w:widowControl w:val="0"/>
              <w:numPr>
                <w:ilvl w:val="0"/>
                <w:numId w:val="1"/>
              </w:numPr>
              <w:spacing w:line="240" w:lineRule="auto"/>
              <w:jc w:val="center"/>
              <w:rPr>
                <w:rFonts w:ascii="Lato" w:hAnsi="Lato"/>
                <w:b/>
              </w:rPr>
            </w:pPr>
            <w:r w:rsidRPr="007C0AC5">
              <w:rPr>
                <w:rFonts w:ascii="Lato" w:hAnsi="Lato"/>
                <w:b/>
              </w:rPr>
              <w:t>EXPERIMENT RESULTS</w:t>
            </w:r>
          </w:p>
        </w:tc>
      </w:tr>
      <w:tr w:rsidR="00CB2EF4" w:rsidRPr="007C0AC5" w14:paraId="2CB75A97" w14:textId="77777777" w:rsidTr="00A93E54">
        <w:trPr>
          <w:trHeight w:val="423"/>
        </w:trPr>
        <w:tc>
          <w:tcPr>
            <w:tcW w:w="11264" w:type="dxa"/>
            <w:gridSpan w:val="2"/>
            <w:shd w:val="clear" w:color="auto" w:fill="EFEFEF"/>
            <w:tcMar>
              <w:top w:w="100" w:type="dxa"/>
              <w:left w:w="100" w:type="dxa"/>
              <w:bottom w:w="100" w:type="dxa"/>
              <w:right w:w="100" w:type="dxa"/>
            </w:tcMar>
          </w:tcPr>
          <w:p w14:paraId="3ED2814E" w14:textId="6236D8AB" w:rsidR="00CB2EF4" w:rsidRPr="007C0AC5" w:rsidRDefault="00CB2EF4">
            <w:pPr>
              <w:widowControl w:val="0"/>
              <w:spacing w:line="240" w:lineRule="auto"/>
              <w:rPr>
                <w:rFonts w:ascii="Lato" w:hAnsi="Lato"/>
              </w:rPr>
            </w:pPr>
          </w:p>
        </w:tc>
      </w:tr>
      <w:tr w:rsidR="00CB2EF4" w:rsidRPr="007C0AC5" w14:paraId="7A5FC569" w14:textId="77777777" w:rsidTr="00A93E54">
        <w:trPr>
          <w:trHeight w:val="1740"/>
        </w:trPr>
        <w:tc>
          <w:tcPr>
            <w:tcW w:w="2414" w:type="dxa"/>
            <w:shd w:val="clear" w:color="auto" w:fill="9FC5E8"/>
            <w:tcMar>
              <w:top w:w="100" w:type="dxa"/>
              <w:left w:w="100" w:type="dxa"/>
              <w:bottom w:w="100" w:type="dxa"/>
              <w:right w:w="100" w:type="dxa"/>
            </w:tcMar>
          </w:tcPr>
          <w:p w14:paraId="111B10C0" w14:textId="77777777" w:rsidR="00CB2EF4" w:rsidRPr="007C0AC5" w:rsidRDefault="00000000">
            <w:pPr>
              <w:spacing w:before="200" w:after="200" w:line="240" w:lineRule="auto"/>
              <w:rPr>
                <w:rFonts w:ascii="Lato" w:hAnsi="Lato"/>
                <w:b/>
                <w:color w:val="FFFFFF"/>
              </w:rPr>
            </w:pPr>
            <w:r w:rsidRPr="007C0AC5">
              <w:rPr>
                <w:rFonts w:ascii="Lato" w:hAnsi="Lato"/>
                <w:b/>
                <w:color w:val="FFFFFF"/>
              </w:rPr>
              <w:t>3.a. Technical Performance</w:t>
            </w:r>
          </w:p>
        </w:tc>
        <w:tc>
          <w:tcPr>
            <w:tcW w:w="8850" w:type="dxa"/>
            <w:shd w:val="clear" w:color="auto" w:fill="auto"/>
            <w:tcMar>
              <w:top w:w="100" w:type="dxa"/>
              <w:left w:w="100" w:type="dxa"/>
              <w:bottom w:w="100" w:type="dxa"/>
              <w:right w:w="100" w:type="dxa"/>
            </w:tcMar>
          </w:tcPr>
          <w:tbl>
            <w:tblPr>
              <w:tblStyle w:val="TableGrid"/>
              <w:tblW w:w="7404" w:type="dxa"/>
              <w:jc w:val="center"/>
              <w:tblLayout w:type="fixed"/>
              <w:tblLook w:val="04A0" w:firstRow="1" w:lastRow="0" w:firstColumn="1" w:lastColumn="0" w:noHBand="0" w:noVBand="1"/>
            </w:tblPr>
            <w:tblGrid>
              <w:gridCol w:w="3223"/>
              <w:gridCol w:w="1596"/>
              <w:gridCol w:w="2585"/>
            </w:tblGrid>
            <w:tr w:rsidR="00A93E54" w:rsidRPr="007C0AC5" w14:paraId="5E04CB9D" w14:textId="77777777" w:rsidTr="007C0AC5">
              <w:trPr>
                <w:trHeight w:val="245"/>
                <w:jc w:val="center"/>
              </w:trPr>
              <w:tc>
                <w:tcPr>
                  <w:tcW w:w="3223" w:type="dxa"/>
                </w:tcPr>
                <w:p w14:paraId="6817F5D5" w14:textId="68C03B5E" w:rsidR="00A93E54" w:rsidRPr="007C0AC5" w:rsidRDefault="00A93E54" w:rsidP="00A93E54">
                  <w:pPr>
                    <w:widowControl w:val="0"/>
                    <w:jc w:val="center"/>
                    <w:rPr>
                      <w:rFonts w:ascii="Lato" w:hAnsi="Lato"/>
                      <w:b/>
                      <w:bCs/>
                    </w:rPr>
                  </w:pPr>
                  <w:r w:rsidRPr="007C0AC5">
                    <w:rPr>
                      <w:rFonts w:ascii="Lato" w:hAnsi="Lato"/>
                      <w:b/>
                      <w:bCs/>
                    </w:rPr>
                    <w:t>Model</w:t>
                  </w:r>
                </w:p>
              </w:tc>
              <w:tc>
                <w:tcPr>
                  <w:tcW w:w="1596" w:type="dxa"/>
                </w:tcPr>
                <w:p w14:paraId="268D161A" w14:textId="46DB551F" w:rsidR="00A93E54" w:rsidRPr="007C0AC5" w:rsidRDefault="00A93E54" w:rsidP="00A93E54">
                  <w:pPr>
                    <w:widowControl w:val="0"/>
                    <w:jc w:val="center"/>
                    <w:rPr>
                      <w:rFonts w:ascii="Lato" w:hAnsi="Lato"/>
                      <w:b/>
                      <w:bCs/>
                    </w:rPr>
                  </w:pPr>
                  <w:r w:rsidRPr="007C0AC5">
                    <w:rPr>
                      <w:rFonts w:ascii="Lato" w:hAnsi="Lato"/>
                      <w:b/>
                      <w:bCs/>
                    </w:rPr>
                    <w:t>set</w:t>
                  </w:r>
                </w:p>
              </w:tc>
              <w:tc>
                <w:tcPr>
                  <w:tcW w:w="2585" w:type="dxa"/>
                </w:tcPr>
                <w:p w14:paraId="5C12F318" w14:textId="4C81B1C1" w:rsidR="00A93E54" w:rsidRPr="007C0AC5" w:rsidRDefault="00A93E54" w:rsidP="00A93E54">
                  <w:pPr>
                    <w:widowControl w:val="0"/>
                    <w:jc w:val="center"/>
                    <w:rPr>
                      <w:rFonts w:ascii="Lato" w:hAnsi="Lato"/>
                      <w:b/>
                      <w:bCs/>
                    </w:rPr>
                  </w:pPr>
                  <w:r w:rsidRPr="007C0AC5">
                    <w:rPr>
                      <w:rFonts w:ascii="Lato" w:hAnsi="Lato"/>
                      <w:b/>
                      <w:bCs/>
                    </w:rPr>
                    <w:t>AUROC</w:t>
                  </w:r>
                </w:p>
              </w:tc>
            </w:tr>
            <w:tr w:rsidR="00A93E54" w:rsidRPr="007C0AC5" w14:paraId="530492A0" w14:textId="77777777" w:rsidTr="007C0AC5">
              <w:trPr>
                <w:trHeight w:val="261"/>
                <w:jc w:val="center"/>
              </w:trPr>
              <w:tc>
                <w:tcPr>
                  <w:tcW w:w="3223" w:type="dxa"/>
                </w:tcPr>
                <w:p w14:paraId="79043573" w14:textId="7CAEA34B" w:rsidR="00A93E54" w:rsidRPr="007C0AC5" w:rsidRDefault="00A93E54">
                  <w:pPr>
                    <w:widowControl w:val="0"/>
                    <w:rPr>
                      <w:rFonts w:ascii="Lato" w:hAnsi="Lato"/>
                    </w:rPr>
                  </w:pPr>
                  <w:r w:rsidRPr="007C0AC5">
                    <w:rPr>
                      <w:rFonts w:ascii="Lato" w:hAnsi="Lato"/>
                    </w:rPr>
                    <w:t>Baseline</w:t>
                  </w:r>
                </w:p>
              </w:tc>
              <w:tc>
                <w:tcPr>
                  <w:tcW w:w="1596" w:type="dxa"/>
                </w:tcPr>
                <w:p w14:paraId="412FF1DC" w14:textId="77777777" w:rsidR="00A93E54" w:rsidRPr="007C0AC5" w:rsidRDefault="00A93E54">
                  <w:pPr>
                    <w:widowControl w:val="0"/>
                    <w:rPr>
                      <w:rFonts w:ascii="Lato" w:hAnsi="Lato"/>
                    </w:rPr>
                  </w:pPr>
                </w:p>
              </w:tc>
              <w:tc>
                <w:tcPr>
                  <w:tcW w:w="2585" w:type="dxa"/>
                </w:tcPr>
                <w:p w14:paraId="67A8D51C" w14:textId="0D95A6E2" w:rsidR="00A93E54" w:rsidRPr="007C0AC5" w:rsidRDefault="00A93E54">
                  <w:pPr>
                    <w:widowControl w:val="0"/>
                    <w:rPr>
                      <w:rFonts w:ascii="Lato" w:hAnsi="Lato"/>
                    </w:rPr>
                  </w:pPr>
                  <w:r w:rsidRPr="007C0AC5">
                    <w:rPr>
                      <w:rFonts w:ascii="Lato" w:hAnsi="Lato"/>
                    </w:rPr>
                    <w:t>0.5</w:t>
                  </w:r>
                </w:p>
              </w:tc>
            </w:tr>
            <w:tr w:rsidR="00A93E54" w:rsidRPr="007C0AC5" w14:paraId="3A5D9194" w14:textId="77777777" w:rsidTr="007C0AC5">
              <w:trPr>
                <w:trHeight w:val="245"/>
                <w:jc w:val="center"/>
              </w:trPr>
              <w:tc>
                <w:tcPr>
                  <w:tcW w:w="3223" w:type="dxa"/>
                  <w:vMerge w:val="restart"/>
                </w:tcPr>
                <w:p w14:paraId="7179DCD6" w14:textId="3B0C56F8" w:rsidR="00A93E54" w:rsidRPr="007C0AC5" w:rsidRDefault="00A93E54">
                  <w:pPr>
                    <w:widowControl w:val="0"/>
                    <w:rPr>
                      <w:rFonts w:ascii="Lato" w:hAnsi="Lato"/>
                    </w:rPr>
                  </w:pPr>
                  <w:r w:rsidRPr="007C0AC5">
                    <w:rPr>
                      <w:rFonts w:ascii="Lato" w:hAnsi="Lato"/>
                    </w:rPr>
                    <w:t>Polynomial logistic regression</w:t>
                  </w:r>
                </w:p>
              </w:tc>
              <w:tc>
                <w:tcPr>
                  <w:tcW w:w="1596" w:type="dxa"/>
                </w:tcPr>
                <w:p w14:paraId="2B044966" w14:textId="071B991A" w:rsidR="00A93E54" w:rsidRPr="007C0AC5" w:rsidRDefault="00A93E54">
                  <w:pPr>
                    <w:widowControl w:val="0"/>
                    <w:rPr>
                      <w:rFonts w:ascii="Lato" w:hAnsi="Lato"/>
                    </w:rPr>
                  </w:pPr>
                  <w:r w:rsidRPr="007C0AC5">
                    <w:rPr>
                      <w:rFonts w:ascii="Lato" w:hAnsi="Lato"/>
                    </w:rPr>
                    <w:t>Training set</w:t>
                  </w:r>
                </w:p>
              </w:tc>
              <w:tc>
                <w:tcPr>
                  <w:tcW w:w="2585" w:type="dxa"/>
                </w:tcPr>
                <w:p w14:paraId="1816B655" w14:textId="675E62E1" w:rsidR="00A93E54" w:rsidRPr="007C0AC5" w:rsidRDefault="00A93E54">
                  <w:pPr>
                    <w:widowControl w:val="0"/>
                    <w:rPr>
                      <w:rFonts w:ascii="Lato" w:hAnsi="Lato"/>
                    </w:rPr>
                  </w:pPr>
                  <w:r w:rsidRPr="007C0AC5">
                    <w:rPr>
                      <w:rFonts w:ascii="Lato" w:hAnsi="Lato"/>
                    </w:rPr>
                    <w:t>0.9718561683981886</w:t>
                  </w:r>
                </w:p>
              </w:tc>
            </w:tr>
            <w:tr w:rsidR="00A93E54" w:rsidRPr="007C0AC5" w14:paraId="00B5C5FD" w14:textId="77777777" w:rsidTr="007C0AC5">
              <w:trPr>
                <w:trHeight w:val="145"/>
                <w:jc w:val="center"/>
              </w:trPr>
              <w:tc>
                <w:tcPr>
                  <w:tcW w:w="3223" w:type="dxa"/>
                  <w:vMerge/>
                </w:tcPr>
                <w:p w14:paraId="295A40E7" w14:textId="77777777" w:rsidR="00A93E54" w:rsidRPr="007C0AC5" w:rsidRDefault="00A93E54">
                  <w:pPr>
                    <w:widowControl w:val="0"/>
                    <w:rPr>
                      <w:rFonts w:ascii="Lato" w:hAnsi="Lato"/>
                    </w:rPr>
                  </w:pPr>
                </w:p>
              </w:tc>
              <w:tc>
                <w:tcPr>
                  <w:tcW w:w="1596" w:type="dxa"/>
                </w:tcPr>
                <w:p w14:paraId="092BA891" w14:textId="236C6745" w:rsidR="00A93E54" w:rsidRPr="007C0AC5" w:rsidRDefault="00A93E54">
                  <w:pPr>
                    <w:widowControl w:val="0"/>
                    <w:rPr>
                      <w:rFonts w:ascii="Lato" w:hAnsi="Lato"/>
                    </w:rPr>
                  </w:pPr>
                  <w:r w:rsidRPr="007C0AC5">
                    <w:rPr>
                      <w:rFonts w:ascii="Lato" w:hAnsi="Lato"/>
                    </w:rPr>
                    <w:t>Validation set</w:t>
                  </w:r>
                </w:p>
              </w:tc>
              <w:tc>
                <w:tcPr>
                  <w:tcW w:w="2585" w:type="dxa"/>
                </w:tcPr>
                <w:p w14:paraId="17C87824" w14:textId="5E80AAF7" w:rsidR="00A93E54" w:rsidRPr="007C0AC5" w:rsidRDefault="00A93E54">
                  <w:pPr>
                    <w:widowControl w:val="0"/>
                    <w:rPr>
                      <w:rFonts w:ascii="Lato" w:hAnsi="Lato"/>
                    </w:rPr>
                  </w:pPr>
                  <w:r w:rsidRPr="007C0AC5">
                    <w:rPr>
                      <w:rFonts w:ascii="Lato" w:hAnsi="Lato"/>
                    </w:rPr>
                    <w:t>0.970257766795252</w:t>
                  </w:r>
                </w:p>
              </w:tc>
            </w:tr>
            <w:tr w:rsidR="00A93E54" w:rsidRPr="007C0AC5" w14:paraId="2539219D" w14:textId="77777777" w:rsidTr="007C0AC5">
              <w:trPr>
                <w:trHeight w:val="145"/>
                <w:jc w:val="center"/>
              </w:trPr>
              <w:tc>
                <w:tcPr>
                  <w:tcW w:w="3223" w:type="dxa"/>
                  <w:vMerge/>
                </w:tcPr>
                <w:p w14:paraId="4C10B8FB" w14:textId="77777777" w:rsidR="00A93E54" w:rsidRPr="007C0AC5" w:rsidRDefault="00A93E54">
                  <w:pPr>
                    <w:widowControl w:val="0"/>
                    <w:rPr>
                      <w:rFonts w:ascii="Lato" w:hAnsi="Lato"/>
                    </w:rPr>
                  </w:pPr>
                </w:p>
              </w:tc>
              <w:tc>
                <w:tcPr>
                  <w:tcW w:w="1596" w:type="dxa"/>
                </w:tcPr>
                <w:p w14:paraId="56D34363" w14:textId="4931DF09" w:rsidR="00A93E54" w:rsidRPr="007C0AC5" w:rsidRDefault="00A93E54">
                  <w:pPr>
                    <w:widowControl w:val="0"/>
                    <w:rPr>
                      <w:rFonts w:ascii="Lato" w:hAnsi="Lato"/>
                    </w:rPr>
                  </w:pPr>
                  <w:r w:rsidRPr="007C0AC5">
                    <w:rPr>
                      <w:rFonts w:ascii="Lato" w:hAnsi="Lato"/>
                    </w:rPr>
                    <w:t>Testing set</w:t>
                  </w:r>
                </w:p>
              </w:tc>
              <w:tc>
                <w:tcPr>
                  <w:tcW w:w="2585" w:type="dxa"/>
                </w:tcPr>
                <w:p w14:paraId="3D8B5498" w14:textId="6AEE6631" w:rsidR="00A93E54" w:rsidRPr="007C0AC5" w:rsidRDefault="00A93E54">
                  <w:pPr>
                    <w:widowControl w:val="0"/>
                    <w:rPr>
                      <w:rFonts w:ascii="Lato" w:hAnsi="Lato"/>
                    </w:rPr>
                  </w:pPr>
                  <w:r w:rsidRPr="007C0AC5">
                    <w:rPr>
                      <w:rFonts w:ascii="Lato" w:hAnsi="Lato"/>
                    </w:rPr>
                    <w:t>0.9791487117335488</w:t>
                  </w:r>
                </w:p>
              </w:tc>
            </w:tr>
          </w:tbl>
          <w:p w14:paraId="565E4A93" w14:textId="6D1279EE" w:rsidR="00CB2EF4" w:rsidRPr="007C0AC5" w:rsidRDefault="00A93E54">
            <w:pPr>
              <w:widowControl w:val="0"/>
              <w:spacing w:line="240" w:lineRule="auto"/>
              <w:rPr>
                <w:rFonts w:ascii="Lato" w:hAnsi="Lato"/>
              </w:rPr>
            </w:pPr>
            <w:proofErr w:type="gramStart"/>
            <w:r w:rsidRPr="007C0AC5">
              <w:rPr>
                <w:rFonts w:ascii="Lato" w:hAnsi="Lato"/>
              </w:rPr>
              <w:t>It can be seen that the</w:t>
            </w:r>
            <w:proofErr w:type="gramEnd"/>
            <w:r w:rsidRPr="007C0AC5">
              <w:rPr>
                <w:rFonts w:ascii="Lato" w:hAnsi="Lato"/>
              </w:rPr>
              <w:t xml:space="preserve"> polynomial logistic regression provided higher score of AUROC. We will use this trained model to predict the probability of drafted on test dataset.</w:t>
            </w:r>
          </w:p>
        </w:tc>
      </w:tr>
      <w:tr w:rsidR="00CB2EF4" w:rsidRPr="007C0AC5" w14:paraId="3E567190" w14:textId="77777777" w:rsidTr="00A93E54">
        <w:trPr>
          <w:trHeight w:val="1513"/>
        </w:trPr>
        <w:tc>
          <w:tcPr>
            <w:tcW w:w="2414" w:type="dxa"/>
            <w:shd w:val="clear" w:color="auto" w:fill="9FC5E8"/>
            <w:tcMar>
              <w:top w:w="100" w:type="dxa"/>
              <w:left w:w="100" w:type="dxa"/>
              <w:bottom w:w="100" w:type="dxa"/>
              <w:right w:w="100" w:type="dxa"/>
            </w:tcMar>
          </w:tcPr>
          <w:p w14:paraId="47254F72" w14:textId="77777777" w:rsidR="00CB2EF4" w:rsidRPr="007C0AC5" w:rsidRDefault="00000000">
            <w:pPr>
              <w:spacing w:before="200" w:after="200" w:line="240" w:lineRule="auto"/>
              <w:rPr>
                <w:rFonts w:ascii="Lato" w:hAnsi="Lato"/>
                <w:b/>
                <w:color w:val="FFFFFF"/>
              </w:rPr>
            </w:pPr>
            <w:r w:rsidRPr="007C0AC5">
              <w:rPr>
                <w:rFonts w:ascii="Lato" w:hAnsi="Lato"/>
                <w:b/>
                <w:color w:val="FFFFFF"/>
              </w:rPr>
              <w:t>3.b. Business Impact</w:t>
            </w:r>
          </w:p>
        </w:tc>
        <w:tc>
          <w:tcPr>
            <w:tcW w:w="8850" w:type="dxa"/>
            <w:shd w:val="clear" w:color="auto" w:fill="auto"/>
            <w:tcMar>
              <w:top w:w="100" w:type="dxa"/>
              <w:left w:w="100" w:type="dxa"/>
              <w:bottom w:w="100" w:type="dxa"/>
              <w:right w:w="100" w:type="dxa"/>
            </w:tcMar>
          </w:tcPr>
          <w:p w14:paraId="6202121B" w14:textId="77777777" w:rsidR="00A93E54" w:rsidRPr="007C0AC5" w:rsidRDefault="00A93E54" w:rsidP="00A93E54">
            <w:pPr>
              <w:widowControl w:val="0"/>
              <w:pBdr>
                <w:top w:val="nil"/>
                <w:left w:val="nil"/>
                <w:bottom w:val="nil"/>
                <w:right w:val="nil"/>
                <w:between w:val="nil"/>
              </w:pBdr>
              <w:spacing w:line="240" w:lineRule="auto"/>
              <w:rPr>
                <w:rFonts w:ascii="Lato" w:hAnsi="Lato"/>
              </w:rPr>
            </w:pPr>
            <w:r w:rsidRPr="007C0AC5">
              <w:rPr>
                <w:rFonts w:ascii="Lato" w:hAnsi="Lato"/>
              </w:rPr>
              <w:t>Based on the results, the trained model aligns with the hypothesis that the polynomial regression model will yield a higher AUROC value compared to the baseline model. This suggests that utilizing this trained model for predicting the target on the test dataset will offer enhanced discrimination between positive and negative outcomes.</w:t>
            </w:r>
          </w:p>
          <w:p w14:paraId="1A8538A6" w14:textId="77777777" w:rsidR="00A93E54" w:rsidRPr="007C0AC5" w:rsidRDefault="00A93E54" w:rsidP="00A93E54">
            <w:pPr>
              <w:widowControl w:val="0"/>
              <w:spacing w:line="240" w:lineRule="auto"/>
              <w:rPr>
                <w:rFonts w:ascii="Lato" w:hAnsi="Lato"/>
              </w:rPr>
            </w:pPr>
          </w:p>
          <w:p w14:paraId="005AABEB" w14:textId="31820F18" w:rsidR="00A93E54" w:rsidRPr="007C0AC5" w:rsidRDefault="00A93E54" w:rsidP="00A93E54">
            <w:pPr>
              <w:widowControl w:val="0"/>
              <w:spacing w:line="240" w:lineRule="auto"/>
              <w:rPr>
                <w:rFonts w:ascii="Lato" w:hAnsi="Lato"/>
              </w:rPr>
            </w:pPr>
            <w:r w:rsidRPr="007C0AC5">
              <w:rPr>
                <w:rFonts w:ascii="Lato" w:hAnsi="Lato"/>
              </w:rPr>
              <w:t>Sports commentators and fans can assess the probability of a player being drafted through the contribution of our generated result_A.csv file. An example of the result is presented below</w:t>
            </w:r>
            <w:r w:rsidRPr="007C0AC5">
              <w:rPr>
                <w:rFonts w:ascii="Lato" w:hAnsi="Lato"/>
              </w:rPr>
              <w:t>.</w:t>
            </w:r>
          </w:p>
          <w:p w14:paraId="7D659D74" w14:textId="03DAEA49" w:rsidR="00A93E54" w:rsidRPr="007C0AC5" w:rsidRDefault="00A93E54" w:rsidP="00A93E54">
            <w:pPr>
              <w:widowControl w:val="0"/>
              <w:spacing w:line="240" w:lineRule="auto"/>
              <w:jc w:val="center"/>
              <w:rPr>
                <w:rFonts w:ascii="Lato" w:hAnsi="Lato"/>
              </w:rPr>
            </w:pPr>
            <w:r w:rsidRPr="007C0AC5">
              <w:rPr>
                <w:rFonts w:ascii="Lato" w:hAnsi="Lato"/>
                <w:noProof/>
              </w:rPr>
              <w:drawing>
                <wp:inline distT="0" distB="0" distL="0" distR="0" wp14:anchorId="38962518" wp14:editId="2C68F830">
                  <wp:extent cx="2291137" cy="1109016"/>
                  <wp:effectExtent l="0" t="0" r="0" b="0"/>
                  <wp:docPr id="17017881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1788135" name="Picture 1701788135"/>
                          <pic:cNvPicPr/>
                        </pic:nvPicPr>
                        <pic:blipFill>
                          <a:blip r:embed="rId6" cstate="print">
                            <a:extLst>
                              <a:ext uri="{28A0092B-C50C-407E-A947-70E740481C1C}">
                                <a14:useLocalDpi xmlns:a14="http://schemas.microsoft.com/office/drawing/2010/main" val="0"/>
                              </a:ext>
                            </a:extLst>
                          </a:blip>
                          <a:stretch>
                            <a:fillRect/>
                          </a:stretch>
                        </pic:blipFill>
                        <pic:spPr>
                          <a:xfrm>
                            <a:off x="0" y="0"/>
                            <a:ext cx="2345630" cy="1135393"/>
                          </a:xfrm>
                          <a:prstGeom prst="rect">
                            <a:avLst/>
                          </a:prstGeom>
                        </pic:spPr>
                      </pic:pic>
                    </a:graphicData>
                  </a:graphic>
                </wp:inline>
              </w:drawing>
            </w:r>
          </w:p>
        </w:tc>
      </w:tr>
      <w:tr w:rsidR="00CB2EF4" w:rsidRPr="007C0AC5" w14:paraId="198CE8EF" w14:textId="77777777" w:rsidTr="00A93E54">
        <w:trPr>
          <w:trHeight w:val="2043"/>
        </w:trPr>
        <w:tc>
          <w:tcPr>
            <w:tcW w:w="2414" w:type="dxa"/>
            <w:shd w:val="clear" w:color="auto" w:fill="9FC5E8"/>
            <w:tcMar>
              <w:top w:w="100" w:type="dxa"/>
              <w:left w:w="100" w:type="dxa"/>
              <w:bottom w:w="100" w:type="dxa"/>
              <w:right w:w="100" w:type="dxa"/>
            </w:tcMar>
          </w:tcPr>
          <w:p w14:paraId="154F760F" w14:textId="77777777" w:rsidR="00CB2EF4" w:rsidRPr="007C0AC5" w:rsidRDefault="00000000">
            <w:pPr>
              <w:spacing w:before="200" w:after="200" w:line="240" w:lineRule="auto"/>
              <w:rPr>
                <w:rFonts w:ascii="Lato" w:hAnsi="Lato"/>
                <w:b/>
                <w:color w:val="FFFFFF"/>
              </w:rPr>
            </w:pPr>
            <w:r w:rsidRPr="007C0AC5">
              <w:rPr>
                <w:rFonts w:ascii="Lato" w:hAnsi="Lato"/>
                <w:b/>
                <w:color w:val="FFFFFF"/>
              </w:rPr>
              <w:lastRenderedPageBreak/>
              <w:t>3.c. Encountered Issues</w:t>
            </w:r>
          </w:p>
        </w:tc>
        <w:tc>
          <w:tcPr>
            <w:tcW w:w="8850" w:type="dxa"/>
            <w:shd w:val="clear" w:color="auto" w:fill="auto"/>
            <w:tcMar>
              <w:top w:w="100" w:type="dxa"/>
              <w:left w:w="100" w:type="dxa"/>
              <w:bottom w:w="100" w:type="dxa"/>
              <w:right w:w="100" w:type="dxa"/>
            </w:tcMar>
          </w:tcPr>
          <w:p w14:paraId="2CABB8D7" w14:textId="77777777" w:rsidR="00DB67F6" w:rsidRPr="007C0AC5" w:rsidRDefault="00DB67F6" w:rsidP="00DB67F6">
            <w:pPr>
              <w:widowControl w:val="0"/>
              <w:spacing w:line="240" w:lineRule="auto"/>
              <w:rPr>
                <w:rFonts w:ascii="Lato" w:hAnsi="Lato"/>
              </w:rPr>
            </w:pPr>
            <w:r w:rsidRPr="007C0AC5">
              <w:rPr>
                <w:rFonts w:ascii="Lato" w:hAnsi="Lato"/>
              </w:rPr>
              <w:t>A significant number of missing values are present in various features. Deciding whether to drop these values or replace them with zeroes poses a challenge, as the outcomes may vary for each individual player. To address this, several methods for handling missing values were applied, as detailed in the data preparation step.</w:t>
            </w:r>
          </w:p>
          <w:p w14:paraId="52DEDDE1" w14:textId="77777777" w:rsidR="00DB67F6" w:rsidRPr="007C0AC5" w:rsidRDefault="00DB67F6" w:rsidP="00DB67F6">
            <w:pPr>
              <w:widowControl w:val="0"/>
              <w:spacing w:line="240" w:lineRule="auto"/>
              <w:rPr>
                <w:rFonts w:ascii="Lato" w:hAnsi="Lato"/>
              </w:rPr>
            </w:pPr>
          </w:p>
          <w:p w14:paraId="2470E1A3" w14:textId="4AF2EF68" w:rsidR="00CB2EF4" w:rsidRPr="007C0AC5" w:rsidRDefault="00DB67F6" w:rsidP="00DB67F6">
            <w:pPr>
              <w:widowControl w:val="0"/>
              <w:spacing w:line="240" w:lineRule="auto"/>
              <w:rPr>
                <w:rFonts w:ascii="Lato" w:hAnsi="Lato"/>
              </w:rPr>
            </w:pPr>
            <w:r w:rsidRPr="007C0AC5">
              <w:rPr>
                <w:rFonts w:ascii="Lato" w:hAnsi="Lato"/>
              </w:rPr>
              <w:t>Additionally, the situation is compounded by the existence of two datasets that require attention. The first dataset contains multiple features, including the target variable, while the second dataset does not. This challenge was resolved by training the model on the first dataset and subsequently applying it to the second dataset."</w:t>
            </w:r>
          </w:p>
        </w:tc>
      </w:tr>
    </w:tbl>
    <w:p w14:paraId="4DD0CD93" w14:textId="77777777" w:rsidR="00CB2EF4" w:rsidRDefault="00CB2EF4">
      <w:pPr>
        <w:rPr>
          <w:rFonts w:ascii="Lato" w:hAnsi="Lato"/>
        </w:rPr>
      </w:pPr>
    </w:p>
    <w:p w14:paraId="64F2BC55" w14:textId="77777777" w:rsidR="007C0AC5" w:rsidRDefault="007C0AC5">
      <w:pPr>
        <w:rPr>
          <w:rFonts w:ascii="Lato" w:hAnsi="Lato"/>
        </w:rPr>
      </w:pPr>
    </w:p>
    <w:p w14:paraId="7BB4B787" w14:textId="77777777" w:rsidR="007C0AC5" w:rsidRDefault="007C0AC5">
      <w:pPr>
        <w:rPr>
          <w:rFonts w:ascii="Lato" w:hAnsi="Lato"/>
        </w:rPr>
      </w:pPr>
    </w:p>
    <w:p w14:paraId="7AFD5437" w14:textId="77777777" w:rsidR="007C0AC5" w:rsidRDefault="007C0AC5">
      <w:pPr>
        <w:rPr>
          <w:rFonts w:ascii="Lato" w:hAnsi="Lato"/>
        </w:rPr>
      </w:pPr>
    </w:p>
    <w:p w14:paraId="5C188056" w14:textId="77777777" w:rsidR="007C0AC5" w:rsidRDefault="007C0AC5">
      <w:pPr>
        <w:rPr>
          <w:rFonts w:ascii="Lato" w:hAnsi="Lato"/>
        </w:rPr>
      </w:pPr>
    </w:p>
    <w:p w14:paraId="2C50B380" w14:textId="77777777" w:rsidR="007C0AC5" w:rsidRDefault="007C0AC5">
      <w:pPr>
        <w:rPr>
          <w:rFonts w:ascii="Lato" w:hAnsi="Lato"/>
        </w:rPr>
      </w:pPr>
    </w:p>
    <w:p w14:paraId="1FB8D916" w14:textId="77777777" w:rsidR="007C0AC5" w:rsidRDefault="007C0AC5">
      <w:pPr>
        <w:rPr>
          <w:rFonts w:ascii="Lato" w:hAnsi="Lato"/>
        </w:rPr>
      </w:pPr>
    </w:p>
    <w:p w14:paraId="1A41CD30" w14:textId="77777777" w:rsidR="007C0AC5" w:rsidRDefault="007C0AC5">
      <w:pPr>
        <w:rPr>
          <w:rFonts w:ascii="Lato" w:hAnsi="Lato"/>
        </w:rPr>
      </w:pPr>
    </w:p>
    <w:p w14:paraId="0A5E8A85" w14:textId="77777777" w:rsidR="007C0AC5" w:rsidRDefault="007C0AC5">
      <w:pPr>
        <w:rPr>
          <w:rFonts w:ascii="Lato" w:hAnsi="Lato"/>
        </w:rPr>
      </w:pPr>
    </w:p>
    <w:p w14:paraId="3427B2FF" w14:textId="77777777" w:rsidR="007C0AC5" w:rsidRDefault="007C0AC5">
      <w:pPr>
        <w:rPr>
          <w:rFonts w:ascii="Lato" w:hAnsi="Lato"/>
        </w:rPr>
      </w:pPr>
    </w:p>
    <w:p w14:paraId="1F8418CC" w14:textId="77777777" w:rsidR="007C0AC5" w:rsidRDefault="007C0AC5">
      <w:pPr>
        <w:rPr>
          <w:rFonts w:ascii="Lato" w:hAnsi="Lato"/>
        </w:rPr>
      </w:pPr>
    </w:p>
    <w:p w14:paraId="16200BC8" w14:textId="77777777" w:rsidR="007C0AC5" w:rsidRDefault="007C0AC5">
      <w:pPr>
        <w:rPr>
          <w:rFonts w:ascii="Lato" w:hAnsi="Lato"/>
        </w:rPr>
      </w:pPr>
    </w:p>
    <w:p w14:paraId="0EE8A06B" w14:textId="77777777" w:rsidR="007C0AC5" w:rsidRPr="007C0AC5" w:rsidRDefault="007C0AC5">
      <w:pPr>
        <w:rPr>
          <w:rFonts w:ascii="Lato" w:hAnsi="Lato"/>
        </w:rPr>
      </w:pPr>
    </w:p>
    <w:p w14:paraId="5E6B5572" w14:textId="77777777" w:rsidR="00CB2EF4" w:rsidRPr="007C0AC5" w:rsidRDefault="003026AC">
      <w:pPr>
        <w:rPr>
          <w:rFonts w:ascii="Lato" w:hAnsi="Lato"/>
        </w:rPr>
      </w:pPr>
      <w:r w:rsidRPr="003026AC">
        <w:rPr>
          <w:rFonts w:ascii="Lato" w:hAnsi="Lato"/>
          <w:noProof/>
        </w:rPr>
        <w:pict w14:anchorId="28259462">
          <v:rect id="_x0000_i1025" alt="" style="width:451.3pt;height:.05pt;mso-width-percent:0;mso-height-percent:0;mso-width-percent:0;mso-height-percent:0" o:hralign="center" o:hrstd="t" o:hr="t" fillcolor="#a0a0a0" stroked="f"/>
        </w:pict>
      </w:r>
    </w:p>
    <w:p w14:paraId="56B9D679" w14:textId="77777777" w:rsidR="00CB2EF4" w:rsidRPr="007C0AC5" w:rsidRDefault="00CB2EF4">
      <w:pPr>
        <w:rPr>
          <w:rFonts w:ascii="Lato" w:hAnsi="Lato"/>
        </w:rPr>
      </w:pPr>
    </w:p>
    <w:tbl>
      <w:tblPr>
        <w:tblStyle w:val="a3"/>
        <w:tblW w:w="112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35"/>
        <w:gridCol w:w="8715"/>
      </w:tblGrid>
      <w:tr w:rsidR="00CB2EF4" w:rsidRPr="007C0AC5" w14:paraId="02CC61D7" w14:textId="77777777">
        <w:trPr>
          <w:trHeight w:val="420"/>
        </w:trPr>
        <w:tc>
          <w:tcPr>
            <w:tcW w:w="11250" w:type="dxa"/>
            <w:gridSpan w:val="2"/>
            <w:shd w:val="clear" w:color="auto" w:fill="A4C2F4"/>
            <w:tcMar>
              <w:top w:w="100" w:type="dxa"/>
              <w:left w:w="100" w:type="dxa"/>
              <w:bottom w:w="100" w:type="dxa"/>
              <w:right w:w="100" w:type="dxa"/>
            </w:tcMar>
          </w:tcPr>
          <w:p w14:paraId="3265B48D" w14:textId="77777777" w:rsidR="00CB2EF4" w:rsidRPr="007C0AC5" w:rsidRDefault="00000000">
            <w:pPr>
              <w:widowControl w:val="0"/>
              <w:numPr>
                <w:ilvl w:val="0"/>
                <w:numId w:val="1"/>
              </w:numPr>
              <w:spacing w:line="240" w:lineRule="auto"/>
              <w:jc w:val="center"/>
              <w:rPr>
                <w:rFonts w:ascii="Lato" w:hAnsi="Lato"/>
                <w:b/>
              </w:rPr>
            </w:pPr>
            <w:r w:rsidRPr="007C0AC5">
              <w:rPr>
                <w:rFonts w:ascii="Lato" w:hAnsi="Lato"/>
                <w:b/>
              </w:rPr>
              <w:t>FUTURE EXPERIMENT</w:t>
            </w:r>
          </w:p>
        </w:tc>
      </w:tr>
      <w:tr w:rsidR="00CB2EF4" w:rsidRPr="007C0AC5" w14:paraId="17974E65" w14:textId="77777777">
        <w:trPr>
          <w:trHeight w:val="420"/>
        </w:trPr>
        <w:tc>
          <w:tcPr>
            <w:tcW w:w="11250" w:type="dxa"/>
            <w:gridSpan w:val="2"/>
            <w:shd w:val="clear" w:color="auto" w:fill="EFEFEF"/>
            <w:tcMar>
              <w:top w:w="100" w:type="dxa"/>
              <w:left w:w="100" w:type="dxa"/>
              <w:bottom w:w="100" w:type="dxa"/>
              <w:right w:w="100" w:type="dxa"/>
            </w:tcMar>
          </w:tcPr>
          <w:p w14:paraId="75D215B2" w14:textId="0984EAFD" w:rsidR="00CB2EF4" w:rsidRPr="007C0AC5" w:rsidRDefault="00CB2EF4">
            <w:pPr>
              <w:widowControl w:val="0"/>
              <w:spacing w:line="240" w:lineRule="auto"/>
              <w:rPr>
                <w:rFonts w:ascii="Lato" w:hAnsi="Lato"/>
              </w:rPr>
            </w:pPr>
          </w:p>
        </w:tc>
      </w:tr>
      <w:tr w:rsidR="00CB2EF4" w:rsidRPr="007C0AC5" w14:paraId="5ABEC8AE" w14:textId="77777777">
        <w:trPr>
          <w:trHeight w:val="1860"/>
        </w:trPr>
        <w:tc>
          <w:tcPr>
            <w:tcW w:w="2535" w:type="dxa"/>
            <w:shd w:val="clear" w:color="auto" w:fill="9FC5E8"/>
            <w:tcMar>
              <w:top w:w="100" w:type="dxa"/>
              <w:left w:w="100" w:type="dxa"/>
              <w:bottom w:w="100" w:type="dxa"/>
              <w:right w:w="100" w:type="dxa"/>
            </w:tcMar>
          </w:tcPr>
          <w:p w14:paraId="22A7457F" w14:textId="77777777" w:rsidR="00CB2EF4" w:rsidRPr="007C0AC5" w:rsidRDefault="00000000">
            <w:pPr>
              <w:spacing w:before="200" w:after="200" w:line="240" w:lineRule="auto"/>
              <w:rPr>
                <w:rFonts w:ascii="Lato" w:hAnsi="Lato"/>
                <w:b/>
                <w:color w:val="FFFFFF"/>
              </w:rPr>
            </w:pPr>
            <w:r w:rsidRPr="007C0AC5">
              <w:rPr>
                <w:rFonts w:ascii="Lato" w:hAnsi="Lato"/>
                <w:b/>
                <w:color w:val="FFFFFF"/>
              </w:rPr>
              <w:t>4.a. Key Learning</w:t>
            </w:r>
          </w:p>
        </w:tc>
        <w:tc>
          <w:tcPr>
            <w:tcW w:w="8715" w:type="dxa"/>
            <w:shd w:val="clear" w:color="auto" w:fill="auto"/>
            <w:tcMar>
              <w:top w:w="100" w:type="dxa"/>
              <w:left w:w="100" w:type="dxa"/>
              <w:bottom w:w="100" w:type="dxa"/>
              <w:right w:w="100" w:type="dxa"/>
            </w:tcMar>
          </w:tcPr>
          <w:p w14:paraId="0621D396" w14:textId="0F75811A" w:rsidR="00CB2EF4" w:rsidRPr="007C0AC5" w:rsidRDefault="00F57461">
            <w:pPr>
              <w:widowControl w:val="0"/>
              <w:spacing w:line="240" w:lineRule="auto"/>
              <w:rPr>
                <w:rFonts w:ascii="Lato" w:hAnsi="Lato"/>
              </w:rPr>
            </w:pPr>
            <w:r w:rsidRPr="007C0AC5">
              <w:rPr>
                <w:rFonts w:ascii="Lato" w:hAnsi="Lato"/>
              </w:rPr>
              <w:t>Efforts toward refining the accuracy of predicting a player's probability of being drafted hold profound implications. Achieving higher precision in this prediction has the potential to ignite enthusiasm among fans and stimulate various sports-related businesses. The accurate forecasting of players' draft probabilities not only generates excitement but also carries potential economic and strategic benefits for stakeholders in the sports industry</w:t>
            </w:r>
          </w:p>
        </w:tc>
      </w:tr>
      <w:tr w:rsidR="00CB2EF4" w:rsidRPr="007C0AC5" w14:paraId="3DCDC331" w14:textId="77777777">
        <w:trPr>
          <w:trHeight w:val="2805"/>
        </w:trPr>
        <w:tc>
          <w:tcPr>
            <w:tcW w:w="2535" w:type="dxa"/>
            <w:shd w:val="clear" w:color="auto" w:fill="9FC5E8"/>
            <w:tcMar>
              <w:top w:w="100" w:type="dxa"/>
              <w:left w:w="100" w:type="dxa"/>
              <w:bottom w:w="100" w:type="dxa"/>
              <w:right w:w="100" w:type="dxa"/>
            </w:tcMar>
          </w:tcPr>
          <w:p w14:paraId="642594F9" w14:textId="77777777" w:rsidR="00CB2EF4" w:rsidRPr="007C0AC5" w:rsidRDefault="00000000">
            <w:pPr>
              <w:spacing w:before="200" w:after="200" w:line="240" w:lineRule="auto"/>
              <w:rPr>
                <w:rFonts w:ascii="Lato" w:hAnsi="Lato"/>
                <w:b/>
                <w:color w:val="FFFFFF"/>
              </w:rPr>
            </w:pPr>
            <w:r w:rsidRPr="007C0AC5">
              <w:rPr>
                <w:rFonts w:ascii="Lato" w:hAnsi="Lato"/>
                <w:b/>
                <w:color w:val="FFFFFF"/>
              </w:rPr>
              <w:t>4.b. Suggestions / Recommendations</w:t>
            </w:r>
          </w:p>
        </w:tc>
        <w:tc>
          <w:tcPr>
            <w:tcW w:w="8715" w:type="dxa"/>
            <w:shd w:val="clear" w:color="auto" w:fill="auto"/>
            <w:tcMar>
              <w:top w:w="100" w:type="dxa"/>
              <w:left w:w="100" w:type="dxa"/>
              <w:bottom w:w="100" w:type="dxa"/>
              <w:right w:w="100" w:type="dxa"/>
            </w:tcMar>
          </w:tcPr>
          <w:p w14:paraId="10D10587" w14:textId="3BFF186C" w:rsidR="00CB2EF4" w:rsidRPr="007C0AC5" w:rsidRDefault="00F57461">
            <w:pPr>
              <w:widowControl w:val="0"/>
              <w:spacing w:line="240" w:lineRule="auto"/>
              <w:rPr>
                <w:rFonts w:ascii="Lato" w:hAnsi="Lato"/>
              </w:rPr>
            </w:pPr>
            <w:r w:rsidRPr="007C0AC5">
              <w:rPr>
                <w:rFonts w:ascii="Lato" w:hAnsi="Lato"/>
              </w:rPr>
              <w:t>It's evident that the AUROC score achieved through polynomial logistic regression training surpassed that of the baseline model, registering an impressive score of 0.97. However, there remains room for enhancement by exploring alternative algorithms, models, or implementing advanced feature engineering techniques. It's worth noting that while the current AUROC score stands out, the optimal score is 1, indicating flawless classification performance.</w:t>
            </w:r>
            <w:r w:rsidR="00D47558" w:rsidRPr="007C0AC5">
              <w:rPr>
                <w:rFonts w:ascii="Lato" w:hAnsi="Lato"/>
              </w:rPr>
              <w:t xml:space="preserve"> </w:t>
            </w:r>
            <w:r w:rsidR="00D47558" w:rsidRPr="007C0AC5">
              <w:rPr>
                <w:rFonts w:ascii="Lato" w:hAnsi="Lato"/>
              </w:rPr>
              <w:t>Further experimentation is also recommended.</w:t>
            </w:r>
          </w:p>
        </w:tc>
      </w:tr>
    </w:tbl>
    <w:p w14:paraId="19C5FCA7" w14:textId="77777777" w:rsidR="00CB2EF4" w:rsidRPr="007C0AC5" w:rsidRDefault="00CB2EF4">
      <w:pPr>
        <w:rPr>
          <w:rFonts w:ascii="Lato" w:hAnsi="Lato"/>
        </w:rPr>
      </w:pPr>
    </w:p>
    <w:sectPr w:rsidR="00CB2EF4" w:rsidRPr="007C0AC5">
      <w:pgSz w:w="12240" w:h="15840"/>
      <w:pgMar w:top="360" w:right="540" w:bottom="630" w:left="45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Lato">
    <w:panose1 w:val="020F0502020204030203"/>
    <w:charset w:val="00"/>
    <w:family w:val="swiss"/>
    <w:pitch w:val="variable"/>
    <w:sig w:usb0="E10002FF" w:usb1="5000ECFF" w:usb2="00000021" w:usb3="00000000" w:csb0="0000019F" w:csb1="00000000"/>
  </w:font>
  <w:font w:name="Roboto">
    <w:panose1 w:val="02000000000000000000"/>
    <w:charset w:val="00"/>
    <w:family w:val="auto"/>
    <w:pitch w:val="variable"/>
    <w:sig w:usb0="E0000AFF" w:usb1="5000217F" w:usb2="00000021"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9C1C95"/>
    <w:multiLevelType w:val="multilevel"/>
    <w:tmpl w:val="4F527B8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2333468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2EF4"/>
    <w:rsid w:val="00141EC8"/>
    <w:rsid w:val="003026AC"/>
    <w:rsid w:val="0076686C"/>
    <w:rsid w:val="00774C9E"/>
    <w:rsid w:val="007C0AC5"/>
    <w:rsid w:val="00807D06"/>
    <w:rsid w:val="009449D3"/>
    <w:rsid w:val="00A21C5A"/>
    <w:rsid w:val="00A93E54"/>
    <w:rsid w:val="00CB2EF4"/>
    <w:rsid w:val="00CF2D0D"/>
    <w:rsid w:val="00D401C5"/>
    <w:rsid w:val="00D47558"/>
    <w:rsid w:val="00DB67F6"/>
    <w:rsid w:val="00E720D2"/>
    <w:rsid w:val="00F412B3"/>
    <w:rsid w:val="00F5746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640561"/>
  <w15:docId w15:val="{A5163FE7-2A22-8848-A1E8-B637DBC1FB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unhideWhenUsed/>
    <w:rsid w:val="00141EC8"/>
    <w:pPr>
      <w:spacing w:before="100" w:beforeAutospacing="1" w:after="100" w:afterAutospacing="1" w:line="240" w:lineRule="auto"/>
    </w:pPr>
    <w:rPr>
      <w:rFonts w:ascii="Times New Roman" w:eastAsia="Times New Roman" w:hAnsi="Times New Roman" w:cs="Times New Roman"/>
      <w:sz w:val="24"/>
      <w:szCs w:val="24"/>
      <w:lang w:val="en-AU"/>
    </w:rPr>
  </w:style>
  <w:style w:type="table" w:styleId="TableGrid">
    <w:name w:val="Table Grid"/>
    <w:basedOn w:val="TableNormal"/>
    <w:uiPriority w:val="39"/>
    <w:rsid w:val="00A93E5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3">
    <w:name w:val="Grid Table 4 Accent 3"/>
    <w:basedOn w:val="TableNormal"/>
    <w:uiPriority w:val="49"/>
    <w:rsid w:val="00A93E54"/>
    <w:pPr>
      <w:spacing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5Dark-Accent3">
    <w:name w:val="Grid Table 5 Dark Accent 3"/>
    <w:basedOn w:val="TableNormal"/>
    <w:uiPriority w:val="50"/>
    <w:rsid w:val="00A93E54"/>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character" w:styleId="Hyperlink">
    <w:name w:val="Hyperlink"/>
    <w:basedOn w:val="DefaultParagraphFont"/>
    <w:uiPriority w:val="99"/>
    <w:unhideWhenUsed/>
    <w:rsid w:val="0076686C"/>
    <w:rPr>
      <w:color w:val="0000FF" w:themeColor="hyperlink"/>
      <w:u w:val="single"/>
    </w:rPr>
  </w:style>
  <w:style w:type="character" w:styleId="UnresolvedMention">
    <w:name w:val="Unresolved Mention"/>
    <w:basedOn w:val="DefaultParagraphFont"/>
    <w:uiPriority w:val="99"/>
    <w:semiHidden/>
    <w:unhideWhenUsed/>
    <w:rsid w:val="0076686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346450">
      <w:bodyDiv w:val="1"/>
      <w:marLeft w:val="0"/>
      <w:marRight w:val="0"/>
      <w:marTop w:val="0"/>
      <w:marBottom w:val="0"/>
      <w:divBdr>
        <w:top w:val="none" w:sz="0" w:space="0" w:color="auto"/>
        <w:left w:val="none" w:sz="0" w:space="0" w:color="auto"/>
        <w:bottom w:val="none" w:sz="0" w:space="0" w:color="auto"/>
        <w:right w:val="none" w:sz="0" w:space="0" w:color="auto"/>
      </w:divBdr>
    </w:div>
    <w:div w:id="235017860">
      <w:bodyDiv w:val="1"/>
      <w:marLeft w:val="0"/>
      <w:marRight w:val="0"/>
      <w:marTop w:val="0"/>
      <w:marBottom w:val="0"/>
      <w:divBdr>
        <w:top w:val="none" w:sz="0" w:space="0" w:color="auto"/>
        <w:left w:val="none" w:sz="0" w:space="0" w:color="auto"/>
        <w:bottom w:val="none" w:sz="0" w:space="0" w:color="auto"/>
        <w:right w:val="none" w:sz="0" w:space="0" w:color="auto"/>
      </w:divBdr>
      <w:divsChild>
        <w:div w:id="1230388675">
          <w:marLeft w:val="0"/>
          <w:marRight w:val="0"/>
          <w:marTop w:val="0"/>
          <w:marBottom w:val="0"/>
          <w:divBdr>
            <w:top w:val="none" w:sz="0" w:space="0" w:color="auto"/>
            <w:left w:val="none" w:sz="0" w:space="0" w:color="auto"/>
            <w:bottom w:val="none" w:sz="0" w:space="0" w:color="auto"/>
            <w:right w:val="none" w:sz="0" w:space="0" w:color="auto"/>
          </w:divBdr>
          <w:divsChild>
            <w:div w:id="1283152644">
              <w:marLeft w:val="0"/>
              <w:marRight w:val="0"/>
              <w:marTop w:val="0"/>
              <w:marBottom w:val="0"/>
              <w:divBdr>
                <w:top w:val="none" w:sz="0" w:space="0" w:color="auto"/>
                <w:left w:val="none" w:sz="0" w:space="0" w:color="auto"/>
                <w:bottom w:val="none" w:sz="0" w:space="0" w:color="auto"/>
                <w:right w:val="none" w:sz="0" w:space="0" w:color="auto"/>
              </w:divBdr>
              <w:divsChild>
                <w:div w:id="513808157">
                  <w:marLeft w:val="0"/>
                  <w:marRight w:val="0"/>
                  <w:marTop w:val="0"/>
                  <w:marBottom w:val="0"/>
                  <w:divBdr>
                    <w:top w:val="none" w:sz="0" w:space="0" w:color="auto"/>
                    <w:left w:val="none" w:sz="0" w:space="0" w:color="auto"/>
                    <w:bottom w:val="none" w:sz="0" w:space="0" w:color="auto"/>
                    <w:right w:val="none" w:sz="0" w:space="0" w:color="auto"/>
                  </w:divBdr>
                  <w:divsChild>
                    <w:div w:id="1169322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3823439">
      <w:bodyDiv w:val="1"/>
      <w:marLeft w:val="0"/>
      <w:marRight w:val="0"/>
      <w:marTop w:val="0"/>
      <w:marBottom w:val="0"/>
      <w:divBdr>
        <w:top w:val="none" w:sz="0" w:space="0" w:color="auto"/>
        <w:left w:val="none" w:sz="0" w:space="0" w:color="auto"/>
        <w:bottom w:val="none" w:sz="0" w:space="0" w:color="auto"/>
        <w:right w:val="none" w:sz="0" w:space="0" w:color="auto"/>
      </w:divBdr>
    </w:div>
    <w:div w:id="677922689">
      <w:bodyDiv w:val="1"/>
      <w:marLeft w:val="0"/>
      <w:marRight w:val="0"/>
      <w:marTop w:val="0"/>
      <w:marBottom w:val="0"/>
      <w:divBdr>
        <w:top w:val="none" w:sz="0" w:space="0" w:color="auto"/>
        <w:left w:val="none" w:sz="0" w:space="0" w:color="auto"/>
        <w:bottom w:val="none" w:sz="0" w:space="0" w:color="auto"/>
        <w:right w:val="none" w:sz="0" w:space="0" w:color="auto"/>
      </w:divBdr>
    </w:div>
    <w:div w:id="714352577">
      <w:bodyDiv w:val="1"/>
      <w:marLeft w:val="0"/>
      <w:marRight w:val="0"/>
      <w:marTop w:val="0"/>
      <w:marBottom w:val="0"/>
      <w:divBdr>
        <w:top w:val="none" w:sz="0" w:space="0" w:color="auto"/>
        <w:left w:val="none" w:sz="0" w:space="0" w:color="auto"/>
        <w:bottom w:val="none" w:sz="0" w:space="0" w:color="auto"/>
        <w:right w:val="none" w:sz="0" w:space="0" w:color="auto"/>
      </w:divBdr>
    </w:div>
    <w:div w:id="829292622">
      <w:bodyDiv w:val="1"/>
      <w:marLeft w:val="0"/>
      <w:marRight w:val="0"/>
      <w:marTop w:val="0"/>
      <w:marBottom w:val="0"/>
      <w:divBdr>
        <w:top w:val="none" w:sz="0" w:space="0" w:color="auto"/>
        <w:left w:val="none" w:sz="0" w:space="0" w:color="auto"/>
        <w:bottom w:val="none" w:sz="0" w:space="0" w:color="auto"/>
        <w:right w:val="none" w:sz="0" w:space="0" w:color="auto"/>
      </w:divBdr>
    </w:div>
    <w:div w:id="1000935289">
      <w:bodyDiv w:val="1"/>
      <w:marLeft w:val="0"/>
      <w:marRight w:val="0"/>
      <w:marTop w:val="0"/>
      <w:marBottom w:val="0"/>
      <w:divBdr>
        <w:top w:val="none" w:sz="0" w:space="0" w:color="auto"/>
        <w:left w:val="none" w:sz="0" w:space="0" w:color="auto"/>
        <w:bottom w:val="none" w:sz="0" w:space="0" w:color="auto"/>
        <w:right w:val="none" w:sz="0" w:space="0" w:color="auto"/>
      </w:divBdr>
      <w:divsChild>
        <w:div w:id="1421828438">
          <w:marLeft w:val="0"/>
          <w:marRight w:val="0"/>
          <w:marTop w:val="0"/>
          <w:marBottom w:val="0"/>
          <w:divBdr>
            <w:top w:val="none" w:sz="0" w:space="0" w:color="auto"/>
            <w:left w:val="none" w:sz="0" w:space="0" w:color="auto"/>
            <w:bottom w:val="none" w:sz="0" w:space="0" w:color="auto"/>
            <w:right w:val="none" w:sz="0" w:space="0" w:color="auto"/>
          </w:divBdr>
          <w:divsChild>
            <w:div w:id="1573075571">
              <w:marLeft w:val="0"/>
              <w:marRight w:val="0"/>
              <w:marTop w:val="0"/>
              <w:marBottom w:val="0"/>
              <w:divBdr>
                <w:top w:val="none" w:sz="0" w:space="0" w:color="auto"/>
                <w:left w:val="none" w:sz="0" w:space="0" w:color="auto"/>
                <w:bottom w:val="none" w:sz="0" w:space="0" w:color="auto"/>
                <w:right w:val="none" w:sz="0" w:space="0" w:color="auto"/>
              </w:divBdr>
              <w:divsChild>
                <w:div w:id="857044372">
                  <w:marLeft w:val="0"/>
                  <w:marRight w:val="0"/>
                  <w:marTop w:val="0"/>
                  <w:marBottom w:val="0"/>
                  <w:divBdr>
                    <w:top w:val="none" w:sz="0" w:space="0" w:color="auto"/>
                    <w:left w:val="none" w:sz="0" w:space="0" w:color="auto"/>
                    <w:bottom w:val="none" w:sz="0" w:space="0" w:color="auto"/>
                    <w:right w:val="none" w:sz="0" w:space="0" w:color="auto"/>
                  </w:divBdr>
                  <w:divsChild>
                    <w:div w:id="1063287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5803913">
      <w:bodyDiv w:val="1"/>
      <w:marLeft w:val="0"/>
      <w:marRight w:val="0"/>
      <w:marTop w:val="0"/>
      <w:marBottom w:val="0"/>
      <w:divBdr>
        <w:top w:val="none" w:sz="0" w:space="0" w:color="auto"/>
        <w:left w:val="none" w:sz="0" w:space="0" w:color="auto"/>
        <w:bottom w:val="none" w:sz="0" w:space="0" w:color="auto"/>
        <w:right w:val="none" w:sz="0" w:space="0" w:color="auto"/>
      </w:divBdr>
    </w:div>
    <w:div w:id="1153990219">
      <w:bodyDiv w:val="1"/>
      <w:marLeft w:val="0"/>
      <w:marRight w:val="0"/>
      <w:marTop w:val="0"/>
      <w:marBottom w:val="0"/>
      <w:divBdr>
        <w:top w:val="none" w:sz="0" w:space="0" w:color="auto"/>
        <w:left w:val="none" w:sz="0" w:space="0" w:color="auto"/>
        <w:bottom w:val="none" w:sz="0" w:space="0" w:color="auto"/>
        <w:right w:val="none" w:sz="0" w:space="0" w:color="auto"/>
      </w:divBdr>
    </w:div>
    <w:div w:id="1337852048">
      <w:bodyDiv w:val="1"/>
      <w:marLeft w:val="0"/>
      <w:marRight w:val="0"/>
      <w:marTop w:val="0"/>
      <w:marBottom w:val="0"/>
      <w:divBdr>
        <w:top w:val="none" w:sz="0" w:space="0" w:color="auto"/>
        <w:left w:val="none" w:sz="0" w:space="0" w:color="auto"/>
        <w:bottom w:val="none" w:sz="0" w:space="0" w:color="auto"/>
        <w:right w:val="none" w:sz="0" w:space="0" w:color="auto"/>
      </w:divBdr>
    </w:div>
    <w:div w:id="1338341253">
      <w:bodyDiv w:val="1"/>
      <w:marLeft w:val="0"/>
      <w:marRight w:val="0"/>
      <w:marTop w:val="0"/>
      <w:marBottom w:val="0"/>
      <w:divBdr>
        <w:top w:val="none" w:sz="0" w:space="0" w:color="auto"/>
        <w:left w:val="none" w:sz="0" w:space="0" w:color="auto"/>
        <w:bottom w:val="none" w:sz="0" w:space="0" w:color="auto"/>
        <w:right w:val="none" w:sz="0" w:space="0" w:color="auto"/>
      </w:divBdr>
    </w:div>
    <w:div w:id="1388914500">
      <w:bodyDiv w:val="1"/>
      <w:marLeft w:val="0"/>
      <w:marRight w:val="0"/>
      <w:marTop w:val="0"/>
      <w:marBottom w:val="0"/>
      <w:divBdr>
        <w:top w:val="none" w:sz="0" w:space="0" w:color="auto"/>
        <w:left w:val="none" w:sz="0" w:space="0" w:color="auto"/>
        <w:bottom w:val="none" w:sz="0" w:space="0" w:color="auto"/>
        <w:right w:val="none" w:sz="0" w:space="0" w:color="auto"/>
      </w:divBdr>
    </w:div>
    <w:div w:id="1428887139">
      <w:bodyDiv w:val="1"/>
      <w:marLeft w:val="0"/>
      <w:marRight w:val="0"/>
      <w:marTop w:val="0"/>
      <w:marBottom w:val="0"/>
      <w:divBdr>
        <w:top w:val="none" w:sz="0" w:space="0" w:color="auto"/>
        <w:left w:val="none" w:sz="0" w:space="0" w:color="auto"/>
        <w:bottom w:val="none" w:sz="0" w:space="0" w:color="auto"/>
        <w:right w:val="none" w:sz="0" w:space="0" w:color="auto"/>
      </w:divBdr>
    </w:div>
    <w:div w:id="1441337782">
      <w:bodyDiv w:val="1"/>
      <w:marLeft w:val="0"/>
      <w:marRight w:val="0"/>
      <w:marTop w:val="0"/>
      <w:marBottom w:val="0"/>
      <w:divBdr>
        <w:top w:val="none" w:sz="0" w:space="0" w:color="auto"/>
        <w:left w:val="none" w:sz="0" w:space="0" w:color="auto"/>
        <w:bottom w:val="none" w:sz="0" w:space="0" w:color="auto"/>
        <w:right w:val="none" w:sz="0" w:space="0" w:color="auto"/>
      </w:divBdr>
    </w:div>
    <w:div w:id="1685594564">
      <w:bodyDiv w:val="1"/>
      <w:marLeft w:val="0"/>
      <w:marRight w:val="0"/>
      <w:marTop w:val="0"/>
      <w:marBottom w:val="0"/>
      <w:divBdr>
        <w:top w:val="none" w:sz="0" w:space="0" w:color="auto"/>
        <w:left w:val="none" w:sz="0" w:space="0" w:color="auto"/>
        <w:bottom w:val="none" w:sz="0" w:space="0" w:color="auto"/>
        <w:right w:val="none" w:sz="0" w:space="0" w:color="auto"/>
      </w:divBdr>
      <w:divsChild>
        <w:div w:id="1772434939">
          <w:marLeft w:val="0"/>
          <w:marRight w:val="0"/>
          <w:marTop w:val="0"/>
          <w:marBottom w:val="0"/>
          <w:divBdr>
            <w:top w:val="none" w:sz="0" w:space="0" w:color="auto"/>
            <w:left w:val="none" w:sz="0" w:space="0" w:color="auto"/>
            <w:bottom w:val="none" w:sz="0" w:space="0" w:color="auto"/>
            <w:right w:val="none" w:sz="0" w:space="0" w:color="auto"/>
          </w:divBdr>
          <w:divsChild>
            <w:div w:id="238566370">
              <w:marLeft w:val="0"/>
              <w:marRight w:val="0"/>
              <w:marTop w:val="0"/>
              <w:marBottom w:val="0"/>
              <w:divBdr>
                <w:top w:val="none" w:sz="0" w:space="0" w:color="auto"/>
                <w:left w:val="none" w:sz="0" w:space="0" w:color="auto"/>
                <w:bottom w:val="none" w:sz="0" w:space="0" w:color="auto"/>
                <w:right w:val="none" w:sz="0" w:space="0" w:color="auto"/>
              </w:divBdr>
              <w:divsChild>
                <w:div w:id="897976171">
                  <w:marLeft w:val="0"/>
                  <w:marRight w:val="0"/>
                  <w:marTop w:val="0"/>
                  <w:marBottom w:val="0"/>
                  <w:divBdr>
                    <w:top w:val="none" w:sz="0" w:space="0" w:color="auto"/>
                    <w:left w:val="none" w:sz="0" w:space="0" w:color="auto"/>
                    <w:bottom w:val="none" w:sz="0" w:space="0" w:color="auto"/>
                    <w:right w:val="none" w:sz="0" w:space="0" w:color="auto"/>
                  </w:divBdr>
                  <w:divsChild>
                    <w:div w:id="1785689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8693849">
      <w:bodyDiv w:val="1"/>
      <w:marLeft w:val="0"/>
      <w:marRight w:val="0"/>
      <w:marTop w:val="0"/>
      <w:marBottom w:val="0"/>
      <w:divBdr>
        <w:top w:val="none" w:sz="0" w:space="0" w:color="auto"/>
        <w:left w:val="none" w:sz="0" w:space="0" w:color="auto"/>
        <w:bottom w:val="none" w:sz="0" w:space="0" w:color="auto"/>
        <w:right w:val="none" w:sz="0" w:space="0" w:color="auto"/>
      </w:divBdr>
    </w:div>
    <w:div w:id="2055228676">
      <w:bodyDiv w:val="1"/>
      <w:marLeft w:val="0"/>
      <w:marRight w:val="0"/>
      <w:marTop w:val="0"/>
      <w:marBottom w:val="0"/>
      <w:divBdr>
        <w:top w:val="none" w:sz="0" w:space="0" w:color="auto"/>
        <w:left w:val="none" w:sz="0" w:space="0" w:color="auto"/>
        <w:bottom w:val="none" w:sz="0" w:space="0" w:color="auto"/>
        <w:right w:val="none" w:sz="0" w:space="0" w:color="auto"/>
      </w:divBdr>
    </w:div>
    <w:div w:id="2114745001">
      <w:bodyDiv w:val="1"/>
      <w:marLeft w:val="0"/>
      <w:marRight w:val="0"/>
      <w:marTop w:val="0"/>
      <w:marBottom w:val="0"/>
      <w:divBdr>
        <w:top w:val="none" w:sz="0" w:space="0" w:color="auto"/>
        <w:left w:val="none" w:sz="0" w:space="0" w:color="auto"/>
        <w:bottom w:val="none" w:sz="0" w:space="0" w:color="auto"/>
        <w:right w:val="none" w:sz="0" w:space="0" w:color="auto"/>
      </w:divBdr>
    </w:div>
    <w:div w:id="21237234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thirada2799/Thirada_AML_AT1.g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TotalTime>
  <Pages>4</Pages>
  <Words>893</Words>
  <Characters>5095</Characters>
  <Application>Microsoft Office Word</Application>
  <DocSecurity>0</DocSecurity>
  <Lines>42</Lines>
  <Paragraphs>11</Paragraphs>
  <ScaleCrop>false</ScaleCrop>
  <Company/>
  <LinksUpToDate>false</LinksUpToDate>
  <CharactersWithSpaces>5977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Thirada Tiamklang</cp:lastModifiedBy>
  <cp:revision>15</cp:revision>
  <dcterms:created xsi:type="dcterms:W3CDTF">2023-08-17T08:06:00Z</dcterms:created>
  <dcterms:modified xsi:type="dcterms:W3CDTF">2023-08-18T09:38:00Z</dcterms:modified>
</cp:coreProperties>
</file>