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Software Requirements Specification (SRS)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Full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Product Owner · BA · Dev · QA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WF-SRS-001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Product Owner · BA · Dev · QA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Software Requirements Specification — Enterprise Production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WF-SRS-008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 Owner / Solution Architect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Purpose</w:t>
      </w:r>
    </w:p>
    <w:p>
      <w:r>
        <w:rPr>
          <w:rFonts w:ascii="Tahoma" w:hAnsi="Tahoma" w:cs="Tahoma" w:eastAsia="Tahoma"/>
          <w:b w:val="0"/>
          <w:i w:val="0"/>
        </w:rPr>
        <w:t>เอกสารนี้กำหนด functional requirements, interface behavior, acceptance criteria และ production constraints สำหรับ WS-Sale-App v8.0 เพื่อใช้เป็น baseline เดียวกันของฝ่ายธุรกิจ ทีมพัฒนา QA, DBA, IT และผู้อนุมัติ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Product perspective</w:t>
      </w:r>
    </w:p>
    <w:p>
      <w:r>
        <w:rPr>
          <w:rFonts w:ascii="Tahoma" w:hAnsi="Tahoma" w:cs="Tahoma" w:eastAsia="Tahoma"/>
          <w:b w:val="0"/>
          <w:i w:val="0"/>
        </w:rPr>
        <w:t>WS-Sale-App เป็น web application แบบ tablet-first ที่เพิ่ม operational control บน WINSpeed และ TruckScale โดยไม่รับบทแทนระบบบัญชีของ WINSpeed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TB</w:t>
        <w:br/>
        <w:t xml:space="preserve">  U[Sales / Counter / Warehouse / Weighbridge / Accounting] --&gt; APP[WS-Sale-App]</w:t>
        <w:br/>
        <w:t xml:space="preserve">  APP --&gt; WF[(SQL Server schema wf)]</w:t>
        <w:br/>
        <w:t xml:space="preserve">  APP --&gt; WS[(WINSpeed dbo)]</w:t>
        <w:br/>
        <w:t xml:space="preserve">  APP --&gt; TS[(TruckScale MySQL)]</w:t>
        <w:br/>
        <w:t xml:space="preserve">  WS --&gt; GL[Invoice / CN / GL]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Roles and permission principle</w:t>
      </w:r>
    </w:p>
    <w:p>
      <w:r>
        <w:rPr>
          <w:rFonts w:ascii="Tahoma" w:hAnsi="Tahoma" w:cs="Tahoma" w:eastAsia="Tahoma"/>
          <w:b w:val="0"/>
          <w:i w:val="0"/>
        </w:rPr>
        <w:t>สิทธิ์ต้องตรวจทั้ง frontend และ backend; UI ที่ซ่อนเมนูไม่ถือเป็น security control. ทุก API ต้องตรวจ token, role, context และ object-level authorization ที่เกี่ยวข้อง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Functional requirements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4.1 Sales, quotation and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Acceptance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รองรับ DRAFT, CONFIRMED, PICKING, SHIPPED และ controlled cancellation/unlock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illegal transition ไม่ผ่าน; audit ครบ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สร้าง/แก้ SO พร้อม customer, truck, line, quantity, price, delivery attributes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validation ครบ, response ตาม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FR-005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SHOULD รองรับ quotation DRAFT → SENT → ACCEPTED และ convert เป็น SO DRAFT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source/target linkage ครบ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เก็บ mother/baby และ load sequence ต่อ line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เอกสาร/queue แสดงตรงกัน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มี Verification Gate ก่อน confirm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unverified SO confirm ไม่ได้ ยกเว้น bypass ที่อนุญาต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4.2 Documents, paper trail and unlock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Acceptance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สร้างเอกสารจ่ายสินค้า/รับสินค้า 4 สี พร้อม QR ต่อ copy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QR ไม่ซ้ำ, reprint controlled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บันทึก PaperCopy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color, nonce, status, generatedAt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SHOULD scan และติดตาม transfer/signed/filed/lost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scan history immutable; alert aging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ให้ขอ unlock พร้อมเหตุผลตาม policy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one pending request/SO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reverse business effects เมื่อ unlock approved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compensating entries; no hard delete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4.3 Warehouse and weigh-out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Acceptance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ตรวจ health TruckScale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UP/DEGRADED/DOWN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และ timestamp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FR-025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search TruckScale ด้วย plate/movebill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candidate ranking +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บันทึก WeighTicket/validate ก่อน ship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gross/tare/net/time/scale/source/ref ครบ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reconcile ship กับ WINSpeed/TruckScale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exception/retry/owner visible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4.4 Rebate, price and giveaway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Acceptance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จัดการ monthly NET Price Book โดยมี version/effective period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clone/approve/activate/audit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FR-008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สร้าง/activate/close Rebate 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overlap policy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allocate plan budget เป็น sales pools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allocation ไม่เกิน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FR-010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book line-level accrual และ FIFO ledger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amount/source/plan/pool/sequence 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create/approve claim และผูก CN evidence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overclaim; CN 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FR-020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track giveaway budget/withdrawal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balance/overrun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report control-ticket balance and draws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drill-down ticket/customer/line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4.5 Administration and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Acceptance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read approved WINSpeed master/read model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uncontrolled ad hoc table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provide dashboard/report/export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freshness/authorization governed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FR-018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RBAC/auth/audit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access denied logged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FR-028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SHOULD use configurable approval policy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threshold, authority, effective period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SHOULD record outbox/integration event attempt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idempotency, retry, reconcile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FR-030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expose operational telemetry/alerts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health/error/release signals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FR-031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MUST use controlled migration/release workflow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migration ledger, rollback/forward-fix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FR-032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ระบบ SHOULD support retention/DSAR per policy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approved privacy policy required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State model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stateDiagram-v2</w:t>
        <w:br/>
        <w:t xml:space="preserve">  [*] --&gt; DRAFT</w:t>
        <w:br/>
        <w:t xml:space="preserve">  DRAFT --&gt; CONFIRMED: verify + confirm</w:t>
        <w:br/>
        <w:t xml:space="preserve">  DRAFT --&gt; CANCELLED: cancel before confirm</w:t>
        <w:br/>
        <w:t xml:space="preserve">  CONFIRMED --&gt; PICKING: start picking</w:t>
        <w:br/>
        <w:t xml:space="preserve">  PICKING --&gt; SHIPPED: weigh/ship validation</w:t>
        <w:br/>
        <w:t xml:space="preserve">  PICKING --&gt; CONFIRMED: approved unlock / compensation</w:t>
        <w:br/>
        <w:t xml:space="preserve">  CONFIRMED --&gt; DRAFT: approved unlock / compensation</w:t>
        <w:br/>
        <w:t xml:space="preserve">  SHIPPED --&gt; [*]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State invariants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DRAFT</w:t>
      </w:r>
      <w:r>
        <w:rPr>
          <w:rFonts w:ascii="Tahoma" w:hAnsi="Tahoma" w:cs="Tahoma" w:eastAsia="Tahoma"/>
          <w:b w:val="0"/>
          <w:i w:val="0"/>
        </w:rPr>
        <w:t>: editable subject to role policy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CONFIRMED</w:t>
      </w:r>
      <w:r>
        <w:rPr>
          <w:rFonts w:ascii="Tahoma" w:hAnsi="Tahoma" w:cs="Tahoma" w:eastAsia="Tahoma"/>
          <w:b w:val="0"/>
          <w:i w:val="0"/>
        </w:rPr>
        <w:t>: price/plan snapshot and accrual immutable except controlled compensation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PICKING</w:t>
      </w:r>
      <w:r>
        <w:rPr>
          <w:rFonts w:ascii="Tahoma" w:hAnsi="Tahoma" w:cs="Tahoma" w:eastAsia="Tahoma"/>
          <w:b w:val="0"/>
          <w:i w:val="0"/>
        </w:rPr>
        <w:t>: commercial edits blocked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SHIPPED</w:t>
      </w:r>
      <w:r>
        <w:rPr>
          <w:rFonts w:ascii="Tahoma" w:hAnsi="Tahoma" w:cs="Tahoma" w:eastAsia="Tahoma"/>
          <w:b w:val="0"/>
          <w:i w:val="0"/>
        </w:rPr>
        <w:t>: immutable execution record; corrections follow controlled corrective workflow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API/UI behavior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Audit/operations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Invalid state transition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409 Conflict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log deny with state/action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Permission denied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403 Forbidden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security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Duplicate request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idempotent prior outcome or 409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return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unavailable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degraded/manual fallback if allowed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health 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integration failure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pending/retry/reconcile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duplicate 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Financial mismatch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block close/flag exception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Accounting escalation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Exclusions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App does not post GL entries directly.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App does not replace serial scale/hardware control.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App does not infer financial posting from UI status.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Acceptance Criteria and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WF-QA-001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QA Lead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Definition of Ready</w:t>
      </w:r>
    </w:p>
    <w:p>
      <w:r>
        <w:rPr>
          <w:rFonts w:ascii="Tahoma" w:hAnsi="Tahoma" w:cs="Tahoma" w:eastAsia="Tahoma"/>
          <w:b w:val="0"/>
          <w:i w:val="0"/>
        </w:rPr>
        <w:t>Requirement ต้องมี business owner, acceptance criteria, role, data impact, exception handling และ test reference ก่อน development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Definition of Done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code review ผ่าน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static analysis/type/lint ผ่าน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test ที่เกี่ยวข้องผ่าน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migration มี forward/rollback หรือ forward-fix statement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API/data contract update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audit/security impact reviewed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test case update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UAT evidence สำหรับ business impact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release note/monitoring update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ไม่มี critical/major defect ค้างโดยไม่มี risk acceptance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Critical journey acceptance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Journey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Minimum acceptance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J-01 SO lifecycle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create → verify → confirm → pick → weigh → ship audit ต่อเนื่อง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J-02 Unlock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pending/approve/reject, compensation and re-entry correct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J-03 Rebate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 → allocate → accrual → FIFO claim → CN trace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J-04 Control Ticket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balance/partial draw/drill-down correct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J-05 TruckScale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health, lookup, manual fallback, immutable source ref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J-06 Security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unauthorised block, least privilege, secret scan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J-07 Recovery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restore proof within RTO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J-08 Reconcile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sampled SO/shipment/claim/CN reconcile with WINSpeed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Release acceptance</w:t>
      </w:r>
    </w:p>
    <w:p>
      <w:r>
        <w:rPr>
          <w:rFonts w:ascii="Tahoma" w:hAnsi="Tahoma" w:cs="Tahoma" w:eastAsia="Tahoma"/>
          <w:b w:val="0"/>
          <w:i w:val="0"/>
        </w:rPr>
        <w:t>Full Production requires: 100% critical pass, all P0 closed, P1 named/accepted, current restore proof, rotated least-privilege credentials, approved reconciliation dual-run, signed business/accounting/IT approval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Non-Functional Requirements, SLO และ Service 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WF-SRS-008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Solution Architect /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Service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Target /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API performance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general P95 &lt;1s; report &lt;3s; indexed master lookup &lt;500ms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Throughput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sustain &gt;50 SO/min where infrastructure capacity supports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Concurrency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capacity test at actual concurrent role 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short-lived access + refresh/session policy; strong password hash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NFR-005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Encryption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TLS 1.2+; encryption at rest/provider control; no secrets in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append-only; sensitive before/after; target retention 7 years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Privacy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minimization, purpose control, access and incident handling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NFR-008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Availability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99.5% during defined business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NFR-009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Recoverability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RTO &lt;4h; RPO &lt;1h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NFR-010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Fault tolerance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safe degraded operation/fallback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Usability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tablet-first, Counter Sales role training validated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Accessibility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Thai-first, touch target ≥44px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Quality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type/lint/code review/automated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Observability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structured logs, metrics, health, alert routing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NFR-015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Maintainability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versioned migrations/contracts/ADRs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Browser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supported Chrome/Edge/Safari iPad baseline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Security testing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dependency/secret/role tests every release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NFR-018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coexistence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schema changes; controlled DB load; fallback possible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NFR-019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Data quality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normalize plate/date/charset; surface ambiguity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NFR-020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Release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production deploy without gate/rollback/release evidence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SLI and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SLI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Measurement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API success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successful requests/all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&lt;99% for critical endpoint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P95 latency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percentile by endpoint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breach target twice in 30min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 failure burst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failures/minute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policy threshold by user/IP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Integration success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success/attempt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&lt;98% in agreed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Reconciliation mismatch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unresolved cases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any critical mismatch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Backup validation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latest restore proof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older than 90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exception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lost/aged copies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operational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Critical test pass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passed/total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less than 100% at gate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Graceful degradation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Dependency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Allowed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Prohibited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manual authorized capture + 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silent ship with no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read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pause affected master/integration action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financial action from stale unknown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write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queue/retry/reconcile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uncontrolled duplicate replay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documented WINSpeed/manual fallback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hidden local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Monitoring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retain local logs and restore observability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discard audit/security events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Business Rules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WF-BAD-003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 / Process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Sales Order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SO เริ่ม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DRAFT</w:t>
            </w:r>
            <w:r>
              <w:rPr>
                <w:rFonts w:ascii="Tahoma" w:hAnsi="Tahoma" w:cs="Tahoma" w:eastAsia="Tahoma"/>
                <w:b w:val="0"/>
                <w:i w:val="0"/>
              </w:rPr>
              <w:t>; แก้ได้ก่อน confirm หรือหลัง approved unlock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ต้องมีลูกค้า สินค้า จำนวน ราคา วันที่ส่ง และทะเบียนรถตาม policy ก่อนบันทึก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ต้องผ่าน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VerifiedBy/VerifiedAt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ก่อน confirm ยกเว้น authorized bypass + 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Confirm ต้องสร้าง audit และตรึง snapshot ของ NET price/plan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BR-SO-005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ระหว่าง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PICKING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ห้ามแก้ line/product/quantity ตรง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BR-SO-006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SHIPPED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ต้องมี weight evidence หรือ authorized manual override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BR-SO-007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Correction หลัง confirm ใช้ compensation; ห้าม hard delete history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Loading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BR-LOAD-001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Line ระบุ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MOTHER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BABY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หรือ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UNSPECIFIED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ได้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BR-LOAD-002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LoadSequence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ห้ามซ้ำใน SO เดียวกันตาม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BR-LOAD-003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เอกสารจ่ายของต้องแสดง sequence/หมายเหตุรับพร้อม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BR-LOAD-004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แก้ sequence หลัง picking ต้องผ่าน exception audit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Rebate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Accrual เกิดเฉพาะ line ที่ match active Plan/Price ณ confirm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accrual = (sell - net) × qtyTon</w:t>
            </w:r>
            <w:r>
              <w:rPr>
                <w:rFonts w:ascii="Tahoma" w:hAnsi="Tahoma" w:cs="Tahoma" w:eastAsia="Tahoma"/>
                <w:b w:val="0"/>
                <w:i w:val="0"/>
              </w:rPr>
              <w:t>; negative ต้องผ่าน special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Ledger ชี้กลับ SO line, plan, pool, sales, region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Claim ตัด FIFO และห้ามเกิน 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BR-RB-005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Unlock reverse ledger ด้วย compensation/reversedFlag ไม่ลบ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BR-RB-006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Approved claim ต้องมี CN evidence จาก WINSpeed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BR-RB-007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 overlap เลือกตาม priority/validity/policy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Giveaway/Control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BR-GW-001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Giveaway เป็น line/withdrawal แยกและราคา 0 ตามรูปแบบ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BR-GW-002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Budget แยก Region, Sales, Item, Brand,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BR-GW-003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Over-budget ต้องเตือนและ audit/approval ตาม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BR-CT-001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Ticket ใช้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AI...</w:t>
            </w:r>
            <w:r>
              <w:rPr>
                <w:rFonts w:ascii="Tahoma" w:hAnsi="Tahoma" w:cs="Tahoma" w:eastAsia="Tahoma"/>
                <w:b w:val="0"/>
                <w:i w:val="0"/>
              </w:rPr>
              <w:t>/mapping ที่ยืนยัน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BR-CT-002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Balance = reserved − draw; ต้อง drill-down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BR-CT-003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receive mode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SET_ONLY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และ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WITH_ORDER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BR-CT-004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Overdraw blocked เว้น approved exception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TruckScale/Accounting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BR-TS-001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read-only; app ห้ามแก้ 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BR-TS-002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Match หลักใช้ normalized plate + evidence/time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BR-TS-003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เลือก source แล้วเก็บ immutable source reference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BR-TS-004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Manual entry ต้อง authorized + 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BR-ACC-001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owner ของ invoice/CN/GL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BR-ACC-002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ห้ามเขียน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SOInvHD/SOInvDT/GLHD/GLDT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ตรง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BR-ACC-003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 write ทำได้เฉพาะ approved contract ตาม ADR-003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Requirements Traceability Matrix (RTM)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WF-QA-002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 / QA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Requirement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Business need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Design/contract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Test group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Operational evidence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 SO changes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state/audit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TC-SO, TC-VER, TC-UNL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SalesOrderAudit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FR-002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accurate ordering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POS/API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TC-SO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creation metric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FR-004/012/013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prevent paper loss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paper/QR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TC-PAPER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PaperCopy/PaperScan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FR-006/007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controlled correction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unlock/compensation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TC-UNL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UnlockRequest/audit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FR-008-011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traceable rebate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plan/pool/ledger/claim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TC-RB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ledger/CN reconcile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FR-019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correct loading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load sequence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TC-WH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pick/load 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FR-020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giveaway control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budget/withdrawal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TC-GW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overrun report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ticket visibility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ticket contract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TC-CT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balance drill-down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FR-022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counter check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verification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TC-VER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VerifiedBy/At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FR-023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NET price accuracy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price version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TC-PRICE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snapshot/audit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FR-024-026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safe weigh/ship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TruckScale/WeighTicket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TC-TS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source match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FR-027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external reconciliation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case/workbench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TC-REC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exception queue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FR-018/030/031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secure operation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security/release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TC-SEC/OPS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access/release logs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Test ID convention</w:t>
      </w:r>
    </w:p>
    <w:p>
      <w:r>
        <w:rPr>
          <w:rFonts w:ascii="Tahoma" w:hAnsi="Tahoma" w:cs="Tahoma" w:eastAsia="Tahoma"/>
          <w:color w:val="C7254E"/>
          <w:sz w:val="19"/>
        </w:rPr>
        <w:t>TC-AUTH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TC-SO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TC-VER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TC-WH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TC-TS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TC-RB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TC-CT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TC-GW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TC-PAPER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TC-REC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TC-SEC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TC-OPS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สถาปัตยกรรมระบบ 3 ชั้น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6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6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วงจรใบสั่งขาย (SO Lifecycle)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244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24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ERD (wf + dbo)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96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961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