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20" w:lineRule="auto"/>
        <w:jc w:val="center"/>
      </w:pPr>
      <w:r>
        <w:rPr>
          <w:rFonts w:ascii="Kanit" w:cs="Kanit" w:eastAsia="Kanit" w:hAnsi="Kanit"/>
          <w:b/>
          <w:bCs/>
          <w:i w:val="false"/>
          <w:iCs w:val="false"/>
          <w:sz w:val="36"/>
          <w:szCs w:val="36"/>
        </w:rPr>
        <w:t xml:space="preserve">สรุปผลการประชุม</w:t>
      </w:r>
    </w:p>
    <w:p>
      <w:pPr>
        <w:spacing w:after="40" w:before="80" w:line="320" w:lineRule="auto"/>
        <w:jc w:val="center"/>
      </w:pPr>
      <w:r>
        <w:rPr>
          <w:rFonts w:ascii="Kanit" w:cs="Kanit" w:eastAsia="Kanit" w:hAnsi="Kanit"/>
          <w:b/>
          <w:bCs/>
          <w:i w:val="false"/>
          <w:iCs w:val="false"/>
          <w:color w:val="980000"/>
          <w:sz w:val="30"/>
          <w:szCs w:val="30"/>
        </w:rPr>
        <w:t xml:space="preserve">โครงการ WS-Sale-App × WINSpeed (WF Custom Build)</w:t>
      </w:r>
    </w:p>
    <w:p>
      <w:pPr>
        <w:spacing w:after="40" w:before="80" w:line="320" w:lineRule="auto"/>
        <w:jc w:val="center"/>
      </w:pPr>
      <w:r>
        <w:rPr>
          <w:rFonts w:ascii="Kanit" w:cs="Kanit" w:eastAsia="Kanit" w:hAnsi="Kanit"/>
          <w:b w:val="false"/>
          <w:bCs w:val="false"/>
          <w:i w:val="false"/>
          <w:iCs w:val="false"/>
          <w:sz w:val="26"/>
          <w:szCs w:val="26"/>
        </w:rPr>
        <w:t xml:space="preserve">บริษัท เวิลด์ เฟอท จำกัด</w:t>
      </w:r>
    </w:p>
    <w:p>
      <w:pPr>
        <w:spacing w:after="200" w:before="80" w:line="320" w:lineRule="auto"/>
        <w:jc w:val="center"/>
      </w:pPr>
      <w:r>
        <w:rPr>
          <w:rFonts w:ascii="Kanit" w:cs="Kanit" w:eastAsia="Kanit" w:hAnsi="Kanit"/>
          <w:b w:val="false"/>
          <w:bCs w:val="false"/>
          <w:i w:val="false"/>
          <w:iCs w:val="false"/>
          <w:sz w:val="26"/>
          <w:szCs w:val="26"/>
        </w:rPr>
        <w:t xml:space="preserve">วันพฤหัสบดีที่ 2 กรกฎาคม 2569</w:t>
      </w:r>
    </w:p>
    <w:p>
      <w:pPr>
        <w:spacing w:after="160" w:before="280" w:line="320" w:lineRule="auto"/>
      </w:pPr>
      <w:r>
        <w:rPr>
          <w:rFonts w:ascii="Kanit" w:cs="Kanit" w:eastAsia="Kanit" w:hAnsi="Kanit"/>
          <w:b/>
          <w:bCs/>
          <w:i w:val="false"/>
          <w:iCs w:val="false"/>
          <w:sz w:val="30"/>
          <w:szCs w:val="30"/>
        </w:rPr>
        <w:t xml:space="preserve">ข้อมูลการประชุม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F3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/>
                <w:bCs/>
                <w:i w:val="false"/>
                <w:iCs w:val="false"/>
                <w:sz w:val="22"/>
                <w:szCs w:val="22"/>
              </w:rPr>
              <w:t xml:space="preserve">รายการ</w:t>
            </w:r>
          </w:p>
        </w:tc>
        <w:tc>
          <w:tcPr>
            <w:tcW w:type="dxa" w:w="6826"/>
            <w:shd w:fill="F3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/>
                <w:bCs/>
                <w:i w:val="false"/>
                <w:iCs w:val="false"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หัวข้อประชุม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UAT ระบบ WINSpeed (WF Custom Build) แบบ End-to-End + เก็บความต้องการระบบ Rebate + ทบทวนข้อแก้ไข WS-Sale-App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วันที่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 กรกฎาคม 2569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ระยะเวลา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ช่วงบ่าย ประมาณ 14:00 – 16:00 น.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รูปแบบการประชุม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UAT / Workshop ณ สำนักงานใหญ่ World Fert (มีบันทึกวิดีโอหน้าจอ 3 ไฟล์ และบันทึกย่อประกอบ)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ผู้จัดทำ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คุณเอกชัย — ทีมพัฒนา WS-Sale-App</w:t>
            </w:r>
          </w:p>
        </w:tc>
      </w:tr>
    </w:tbl>
    <w:p>
      <w:pPr>
        <w:spacing w:after="160" w:before="280" w:line="320" w:lineRule="auto"/>
      </w:pPr>
      <w:r>
        <w:rPr>
          <w:rFonts w:ascii="Kanit" w:cs="Kanit" w:eastAsia="Kanit" w:hAnsi="Kanit"/>
          <w:b/>
          <w:bCs/>
          <w:i w:val="false"/>
          <w:iCs w:val="false"/>
          <w:sz w:val="30"/>
          <w:szCs w:val="30"/>
        </w:rPr>
        <w:t xml:space="preserve">ผู้เข้าร่วมประชุม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4126"/>
      </w:tblGrid>
      <w:tr>
        <w:tc>
          <w:tcPr>
            <w:tcW w:type="dxa" w:w="900"/>
            <w:shd w:fill="F3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/>
                <w:bCs/>
                <w:i w:val="false"/>
                <w:iCs w:val="false"/>
                <w:sz w:val="22"/>
                <w:szCs w:val="22"/>
              </w:rPr>
              <w:t xml:space="preserve">ลำดับ</w:t>
            </w:r>
          </w:p>
        </w:tc>
        <w:tc>
          <w:tcPr>
            <w:tcW w:type="dxa" w:w="4000"/>
            <w:shd w:fill="F3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/>
                <w:bCs/>
                <w:i w:val="false"/>
                <w:iCs w:val="false"/>
                <w:sz w:val="22"/>
                <w:szCs w:val="22"/>
              </w:rPr>
              <w:t xml:space="preserve">ชื่อ / ทีม</w:t>
            </w:r>
          </w:p>
        </w:tc>
        <w:tc>
          <w:tcPr>
            <w:tcW w:type="dxa" w:w="4126"/>
            <w:shd w:fill="F3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/>
                <w:bCs/>
                <w:i w:val="false"/>
                <w:iCs w:val="false"/>
                <w:sz w:val="22"/>
                <w:szCs w:val="22"/>
              </w:rPr>
              <w:t xml:space="preserve">บทบาท / สังกัด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ทีมขาย World Fert</w:t>
            </w:r>
          </w:p>
        </w:tc>
        <w:tc>
          <w:tcPr>
            <w:tcW w:type="dxa" w:w="4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ผู้ทดสอบฝั่ง Sale Order (ผู้ใช้ระบบ: tonchat, Bo)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ทีมบัญชี World Fert</w:t>
            </w:r>
          </w:p>
        </w:tc>
        <w:tc>
          <w:tcPr>
            <w:tcW w:type="dxa" w:w="4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ผู้ทดสอบฝั่ง Accounts Receivable (ผู้ใช้ระบบ: DUANGDAO)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ทีมพัฒนา WS-Sale-App</w:t>
            </w:r>
          </w:p>
        </w:tc>
        <w:tc>
          <w:tcPr>
            <w:tcW w:type="dxa" w:w="4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ผู้สังเกตการณ์ / เก็บความต้องการ / วิเคราะห์ระบบ</w:t>
            </w:r>
          </w:p>
        </w:tc>
      </w:tr>
    </w:tbl>
    <w:p>
      <w:pPr>
        <w:spacing w:after="120" w:before="80" w:line="320" w:lineRule="auto"/>
      </w:pPr>
      <w:r>
        <w:rPr>
          <w:rFonts w:ascii="Kanit" w:cs="Kanit" w:eastAsia="Kanit" w:hAnsi="Kanit"/>
          <w:b w:val="false"/>
          <w:bCs w:val="false"/>
          <w:i/>
          <w:iCs/>
          <w:sz w:val="20"/>
          <w:szCs w:val="20"/>
        </w:rPr>
        <w:t xml:space="preserve">หมายเหตุ: รายชื่อผู้เข้าร่วมบันทึกตามบัญชีผู้ใช้ที่ปรากฏในการทดสอบจริง โปรดเติมชื่อ-นามสกุลจริงก่อนเวียนเอกสาร</w:t>
      </w:r>
    </w:p>
    <w:p>
      <w:pPr>
        <w:spacing w:after="160" w:before="280" w:line="320" w:lineRule="auto"/>
      </w:pPr>
      <w:r>
        <w:rPr>
          <w:rFonts w:ascii="Kanit" w:cs="Kanit" w:eastAsia="Kanit" w:hAnsi="Kanit"/>
          <w:b/>
          <w:bCs/>
          <w:i w:val="false"/>
          <w:iCs w:val="false"/>
          <w:sz w:val="30"/>
          <w:szCs w:val="30"/>
        </w:rPr>
        <w:t xml:space="preserve">วัตถุประสงค์ของการประชุม</w:t>
      </w:r>
    </w:p>
    <w:p>
      <w:pPr>
        <w:spacing w:after="120" w:before="80" w:line="320" w:lineRule="auto"/>
      </w:pPr>
      <w:r>
        <w:rPr>
          <w:rFonts w:ascii="Kanit" w:cs="Kanit" w:eastAsia="Kanit" w:hAnsi="Kanit"/>
          <w:b w:val="false"/>
          <w:bCs w:val="false"/>
          <w:i w:val="false"/>
          <w:iCs w:val="false"/>
          <w:sz w:val="24"/>
          <w:szCs w:val="24"/>
        </w:rPr>
        <w:t xml:space="preserve">การประชุมครั้งนี้จัดขึ้นเพื่อทดสอบระบบ WINSpeed รุ่นที่ Prosoft ปรับแต่งให้ World Fert (WF Custom Build) แบบครบวงจรตั้งแต่การเปิดใบสั่งจองจนถึงการออกใบกำกับขายเชื่อและลงบัญชี เพื่อยืนยันความถูกต้องของ flow เอกสารและเลขที่เอกสารแต่ละเล่ม พร้อมทั้งเก็บความต้องการเพิ่มเติมด้านระบบ Rebate และงานบัญชีลูกหนี้ รวมถึงทบทวนรายการข้อแก้ไขระบบ WS-Sale-App (Comment WF) จำนวน 14 ข้อ เทียบกับสถานะของโค้ดปัจจุบัน (v4.2.26) และตรวจสอบข้อมูลประวัติการใช้งานระบบ WINSpeed จากฐานข้อมูลจริง</w:t>
      </w:r>
    </w:p>
    <w:p>
      <w:pPr>
        <w:spacing w:after="160" w:before="280" w:line="320" w:lineRule="auto"/>
      </w:pPr>
      <w:r>
        <w:rPr>
          <w:rFonts w:ascii="Kanit" w:cs="Kanit" w:eastAsia="Kanit" w:hAnsi="Kanit"/>
          <w:b/>
          <w:bCs/>
          <w:i w:val="false"/>
          <w:iCs w:val="false"/>
          <w:sz w:val="30"/>
          <w:szCs w:val="30"/>
        </w:rPr>
        <w:t xml:space="preserve">ระเบียบวาระการประชุม</w:t>
      </w:r>
    </w:p>
    <w:p>
      <w:pPr>
        <w:spacing w:after="120" w:before="80" w:line="320" w:lineRule="auto"/>
      </w:pPr>
      <w:r>
        <w:rPr>
          <w:rFonts w:ascii="Kanit" w:cs="Kanit" w:eastAsia="Kanit" w:hAnsi="Kanit"/>
          <w:b w:val="false"/>
          <w:bCs w:val="false"/>
          <w:i w:val="false"/>
          <w:iCs w:val="false"/>
          <w:sz w:val="24"/>
          <w:szCs w:val="24"/>
        </w:rPr>
        <w:t xml:space="preserve">การประชุมครอบคลุม 7 วาระหลัก โดยมีรายละเอียดของแต่ละวาระดังต่อไปนี้</w:t>
      </w:r>
    </w:p>
    <w:p>
      <w:pPr>
        <w:spacing w:after="160" w:before="280" w:line="320" w:lineRule="auto"/>
      </w:pPr>
      <w:r>
        <w:rPr>
          <w:rFonts w:ascii="Kanit" w:cs="Kanit" w:eastAsia="Kanit" w:hAnsi="Kanit"/>
          <w:b/>
          <w:bCs/>
          <w:i w:val="false"/>
          <w:iCs w:val="false"/>
          <w:sz w:val="30"/>
          <w:szCs w:val="30"/>
        </w:rPr>
        <w:t xml:space="preserve">วาระที่ 1 — การทดสอบ End-to-End บนระบบ WINSpeed (WF Custom Build)</w:t>
      </w:r>
    </w:p>
    <w:p>
      <w:pPr>
        <w:spacing w:after="120" w:before="200" w:line="320" w:lineRule="auto"/>
      </w:pPr>
      <w:r>
        <w:rPr>
          <w:rFonts w:ascii="Kanit" w:cs="Kanit" w:eastAsia="Kanit" w:hAnsi="Kanit"/>
          <w:b/>
          <w:bCs/>
          <w:i w:val="false"/>
          <w:iCs w:val="false"/>
          <w:sz w:val="26"/>
          <w:szCs w:val="26"/>
        </w:rPr>
        <w:t xml:space="preserve">1.1 ขอบเขตและข้อมูลทดสอบ</w:t>
      </w:r>
    </w:p>
    <w:p>
      <w:pPr>
        <w:spacing w:after="120" w:before="80" w:line="320" w:lineRule="auto"/>
      </w:pPr>
      <w:r>
        <w:rPr>
          <w:rFonts w:ascii="Kanit" w:cs="Kanit" w:eastAsia="Kanit" w:hAnsi="Kanit"/>
          <w:b w:val="false"/>
          <w:bCs w:val="false"/>
          <w:i w:val="false"/>
          <w:iCs w:val="false"/>
          <w:sz w:val="24"/>
          <w:szCs w:val="24"/>
        </w:rPr>
        <w:t xml:space="preserve">ที่ประชุมทดสอบด้วยลูกค้าทดสอบแบบคู่บัญชี ได้แก่ รหัส 0110000 (เอกสารเล่ม I) และ 0110000-1 (เอกสารเล่ม K ผูกพนักงานขาย EMP8) โดยใช้เอกสารทดสอบ I69-TEST ซึ่งเมื่ออนุมัติแล้วได้เลขตั๋วคุม AI69-TEST และตั๋วทดสอบชุด C69-TEST</w:t>
      </w:r>
    </w:p>
    <w:p>
      <w:pPr>
        <w:spacing w:after="120" w:before="200" w:line="320" w:lineRule="auto"/>
      </w:pPr>
      <w:r>
        <w:rPr>
          <w:rFonts w:ascii="Kanit" w:cs="Kanit" w:eastAsia="Kanit" w:hAnsi="Kanit"/>
          <w:b/>
          <w:bCs/>
          <w:i w:val="false"/>
          <w:iCs w:val="false"/>
          <w:sz w:val="26"/>
          <w:szCs w:val="26"/>
        </w:rPr>
        <w:t xml:space="preserve">1.2 เส้นทางการทดสอบที่ผ่านครบทุกขั้นตอน</w:t>
      </w:r>
    </w:p>
    <w:p>
      <w:pPr>
        <w:spacing w:after="120" w:before="80" w:line="320" w:lineRule="auto"/>
      </w:pPr>
      <w:r>
        <w:rPr>
          <w:rFonts w:ascii="Kanit" w:cs="Kanit" w:eastAsia="Kanit" w:hAnsi="Kanit"/>
          <w:b w:val="false"/>
          <w:bCs w:val="false"/>
          <w:i w:val="false"/>
          <w:iCs w:val="false"/>
          <w:sz w:val="24"/>
          <w:szCs w:val="24"/>
        </w:rPr>
        <w:t xml:space="preserve">Sale Booking (WF) ใบสั่งจอง → อนุมัติใบสั่งจอง → ผ่านเครื่องชั่ง TruckScale → ใบสั่งขาย → Post GL (Batch) → Coupon-Redemption (ใบเคลื่อนย้าย / ตัดตั๋วปุ๋ย) → รายงาน Delivery Coupon → ขายเชื่อด้วยเมนู Post Invoice (WF)</w:t>
      </w:r>
    </w:p>
    <w:p>
      <w:pPr>
        <w:spacing w:after="120" w:before="80" w:line="320" w:lineRule="auto"/>
      </w:pPr>
      <w:r>
        <w:rPr>
          <w:rFonts w:ascii="Kanit" w:cs="Kanit" w:eastAsia="Kanit" w:hAnsi="Kanit"/>
          <w:b w:val="false"/>
          <w:bCs w:val="false"/>
          <w:i w:val="false"/>
          <w:iCs w:val="false"/>
          <w:sz w:val="24"/>
          <w:szCs w:val="24"/>
        </w:rPr>
        <w:t xml:space="preserve">ผลการทดสอบยืนยัน mapping เลขที่เอกสารของการขายเชื่อ: เอกสารเล่ม I ออกใบกำกับเลขนำหน้า J และเอกสารเล่ม K ออกใบกำกับเลขนำหน้า N</w:t>
      </w:r>
    </w:p>
    <w:p>
      <w:pPr>
        <w:spacing w:after="120" w:before="200" w:line="320" w:lineRule="auto"/>
      </w:pPr>
      <w:r>
        <w:rPr>
          <w:rFonts w:ascii="Kanit" w:cs="Kanit" w:eastAsia="Kanit" w:hAnsi="Kanit"/>
          <w:b/>
          <w:bCs/>
          <w:i w:val="false"/>
          <w:iCs w:val="false"/>
          <w:sz w:val="26"/>
          <w:szCs w:val="26"/>
        </w:rPr>
        <w:t xml:space="preserve">1.3 การตรวจรายงานตัวอย่างจากข้อมูลจริง</w:t>
      </w:r>
    </w:p>
    <w:p>
      <w:pPr>
        <w:spacing w:after="120" w:before="80" w:line="320" w:lineRule="auto"/>
      </w:pPr>
      <w:r>
        <w:rPr>
          <w:rFonts w:ascii="Kanit" w:cs="Kanit" w:eastAsia="Kanit" w:hAnsi="Kanit"/>
          <w:b w:val="false"/>
          <w:bCs w:val="false"/>
          <w:i w:val="false"/>
          <w:iCs w:val="false"/>
          <w:sz w:val="24"/>
          <w:szCs w:val="24"/>
        </w:rPr>
        <w:t xml:space="preserve">ที่ประชุมเปิดรายงาน "การขนสินค้าของลูกค้าตามใบส่งสินค้า" เป็นตัวอย่าง พบการทำงานของระบบตั๋ว/คูปองครบถ้วน กล่าวคือ ลูกค้ารหัส 0110012 ซื้อคูปอง C6903713 จำนวน 1,000 ตัน ราคา 20,000 บาท/ตัน อ้างอิงใบส่งของ I69-02122 (22/06/2569) รถบรรทุกทยอยเข้ารับสินค้ารอบละประมาณ 29–35 ตัน โดยรายงานแสดงวันที่ขน ทะเบียนรถ เลขที่ขนส่ง สถานะ และยอดคงเหลือ (Ending) ที่ตัดลดต่อเที่ยว เช่น 970.50 → 627.50 ตัน</w:t>
      </w:r>
    </w:p>
    <w:p>
      <w:pPr>
        <w:spacing w:after="160" w:before="280" w:line="320" w:lineRule="auto"/>
      </w:pPr>
      <w:r>
        <w:rPr>
          <w:rFonts w:ascii="Kanit" w:cs="Kanit" w:eastAsia="Kanit" w:hAnsi="Kanit"/>
          <w:b/>
          <w:bCs/>
          <w:i w:val="false"/>
          <w:iCs w:val="false"/>
          <w:sz w:val="30"/>
          <w:szCs w:val="30"/>
        </w:rPr>
        <w:t xml:space="preserve">วาระที่ 2 — ระบบ WINSpeed Production เป็นรุ่นปรับแต่งเฉพาะ World Fert</w:t>
      </w:r>
    </w:p>
    <w:p>
      <w:pPr>
        <w:spacing w:after="120" w:before="80" w:line="320" w:lineRule="auto"/>
      </w:pPr>
      <w:r>
        <w:rPr>
          <w:rFonts w:ascii="Kanit" w:cs="Kanit" w:eastAsia="Kanit" w:hAnsi="Kanit"/>
          <w:b w:val="false"/>
          <w:bCs w:val="false"/>
          <w:i w:val="false"/>
          <w:iCs w:val="false"/>
          <w:sz w:val="24"/>
          <w:szCs w:val="24"/>
        </w:rPr>
        <w:t xml:space="preserve">การทดสอบทำบนเครื่องแม่ข่าย 172.16.30.100 ฐานข้อมูล dbwins_worldfert9 สาขาสำนักงานใหญ่ ซึ่งเป็น WINSpeed เวอร์ชัน 9.0.0.0648 #23 (build 10 พ.ย. 2568) ที่ Prosoft ปรับแต่งให้ World Fert โดยเฉพาะ ประกอบด้วยเมนูเพิ่มเติมที่ลงท้ายด้วย "(WF)" ดังนี้</w:t>
      </w:r>
    </w:p>
    <w:p>
      <w:pPr>
        <w:spacing w:after="120" w:before="80" w:line="320" w:lineRule="auto"/>
      </w:pPr>
      <w:r>
        <w:rPr>
          <w:rFonts w:ascii="Kanit" w:cs="Kanit" w:eastAsia="Kanit" w:hAnsi="Kanit"/>
          <w:b w:val="false"/>
          <w:bCs w:val="false"/>
          <w:i w:val="false"/>
          <w:iCs w:val="false"/>
          <w:sz w:val="24"/>
          <w:szCs w:val="24"/>
        </w:rPr>
        <w:t xml:space="preserve">ฝั่ง Sale Order: ใบสั่งจอง (WF), อนุมัติใบสั่งจอง (WF), ใบสั่งขาย (WF), คืนตั๋ว/คืนสินค้า (WF), ตัดตั๋วปุ๋ย (WF), ยกเลิกตั๋วปุ๋ย–ล้างตั๋ว (WF), Post Invoice (WF), SO Export/Import และตั้งค่า Auto Cancel อนุมัติ</w:t>
      </w:r>
    </w:p>
    <w:p>
      <w:pPr>
        <w:spacing w:after="120" w:before="80" w:line="320" w:lineRule="auto"/>
      </w:pPr>
      <w:r>
        <w:rPr>
          <w:rFonts w:ascii="Kanit" w:cs="Kanit" w:eastAsia="Kanit" w:hAnsi="Kanit"/>
          <w:b w:val="false"/>
          <w:bCs w:val="false"/>
          <w:i w:val="false"/>
          <w:iCs w:val="false"/>
          <w:sz w:val="24"/>
          <w:szCs w:val="24"/>
        </w:rPr>
        <w:t xml:space="preserve">ฝั่ง Accounts Receivable: ใบวางบิล (WF), รับชำระหนี้ (WF), ติดตามหนี้, BlackList / Cancel Blacklist, Generate ใบวางบิล, ตัดลูกหนี้/เจ้าหนี้ค้างชำระ และ AR Export/Import</w:t>
      </w:r>
    </w:p>
    <w:p>
      <w:pPr>
        <w:spacing w:after="120" w:before="80" w:line="320" w:lineRule="auto"/>
      </w:pPr>
      <w:r>
        <w:rPr>
          <w:rFonts w:ascii="Kanit" w:cs="Kanit" w:eastAsia="Kanit" w:hAnsi="Kanit"/>
          <w:b w:val="false"/>
          <w:bCs w:val="false"/>
          <w:i w:val="false"/>
          <w:iCs w:val="false"/>
          <w:sz w:val="24"/>
          <w:szCs w:val="24"/>
        </w:rPr>
        <w:t xml:space="preserve">รายงานเฉพาะกิจ: ชุด COUPON OUTSTANDING (3 แบบ), DAILY COUPON / DELIVERY ORDER / INVOICE REGISTER, DAILY COUPON REDEMPTION, 12 MONTHS PRODUCT DELIVERY, ค้างขนตามใบสั่งสินค้า (ลูกหนี้ค้างส่งคงเหลือ), รายละเอียดเลขที่ชั่ง (WF) และอนุมัติวงเงินเครดิต</w:t>
      </w:r>
    </w:p>
    <w:p>
      <w:pPr>
        <w:spacing w:after="120" w:before="80" w:line="320" w:lineRule="auto"/>
      </w:pPr>
      <w:r>
        <w:rPr>
          <w:rFonts w:ascii="Kanit" w:cs="Kanit" w:eastAsia="Kanit" w:hAnsi="Kanit"/>
          <w:b w:val="false"/>
          <w:bCs w:val="false"/>
          <w:i w:val="false"/>
          <w:iCs w:val="false"/>
          <w:sz w:val="24"/>
          <w:szCs w:val="24"/>
        </w:rPr>
        <w:t xml:space="preserve">นัยสำคัญต่อการพัฒนา: ระบบ WS-Sale-App เชื่อมกับรุ่นปรับแต่งนี้อยู่แล้ว (เช่น อ่านตาราง dbo.WFCoupon ในหน้า Voucher และให้ WINSpeed เป็นผู้ post GL ผ่านเมนู Post Invoice (WF)) การออกแบบฟีเจอร์ใหม่ใด ๆ ต้องตรวจสอบก่อนว่ามีใน WINSpeed custom build แล้วหรือไม่ เพื่อไม่ให้ทำงานซ้ำซ้อน</w:t>
      </w:r>
    </w:p>
    <w:p>
      <w:pPr>
        <w:spacing w:after="160" w:before="280" w:line="320" w:lineRule="auto"/>
      </w:pPr>
      <w:r>
        <w:rPr>
          <w:rFonts w:ascii="Kanit" w:cs="Kanit" w:eastAsia="Kanit" w:hAnsi="Kanit"/>
          <w:b/>
          <w:bCs/>
          <w:i w:val="false"/>
          <w:iCs w:val="false"/>
          <w:sz w:val="30"/>
          <w:szCs w:val="30"/>
        </w:rPr>
        <w:t xml:space="preserve">วาระที่ 3 — ข้อมูลประวัติการใช้งานระบบ WINSpeed (จากฐานข้อมูลจริง)</w:t>
      </w:r>
    </w:p>
    <w:p>
      <w:pPr>
        <w:spacing w:after="120" w:before="80" w:line="320" w:lineRule="auto"/>
      </w:pPr>
      <w:r>
        <w:rPr>
          <w:rFonts w:ascii="Kanit" w:cs="Kanit" w:eastAsia="Kanit" w:hAnsi="Kanit"/>
          <w:b w:val="false"/>
          <w:bCs w:val="false"/>
          <w:i w:val="false"/>
          <w:iCs w:val="false"/>
          <w:sz w:val="24"/>
          <w:szCs w:val="24"/>
        </w:rPr>
        <w:t xml:space="preserve">จากการตรวจนับจำนวนเอกสารรายปีในตาราง SOHD (ใบจอง/ใบสั่งขาย) และ SOInvHD (ใบกำกับขาย) ที่ประชุมสรุปข้อเท็จจริงว่า World Fert เริ่มใช้งาน WINSpeed จริงจังตั้งแต่ปี ค.ศ. 2012 (พ.ศ. 2555) โดยจำนวนใบกำกับกระโดดจากหลักร้อยเป็น 15,801 ใบในปี 2012 ส่วนรายการก่อนหน้านั้น (ปี 1993–2011 รวมประมาณ 408 รายการ) เป็นข้อมูลยกยอด/นำเข้า สำหรับโมดูลใบสั่งขาย (SOHD) เริ่มมีข้อมูลตั้งแต่ปี 2019 เป็นต้นมา แสดงว่า flow ใบจอง/ใบสั่งขายเพิ่งเริ่มใช้ในภายหลัง</w:t>
      </w:r>
    </w:p>
    <w:tbl>
      <w:tblPr>
        <w:tblW w:type="dxa" w:w="6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400"/>
      </w:tblGrid>
      <w:tr>
        <w:tc>
          <w:tcPr>
            <w:tcW w:type="dxa" w:w="1500"/>
            <w:shd w:fill="F3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/>
                <w:bCs/>
                <w:i w:val="false"/>
                <w:iCs w:val="false"/>
                <w:sz w:val="22"/>
                <w:szCs w:val="22"/>
              </w:rPr>
              <w:t xml:space="preserve">ปี (ค.ศ.)</w:t>
            </w:r>
          </w:p>
        </w:tc>
        <w:tc>
          <w:tcPr>
            <w:tcW w:type="dxa" w:w="2400"/>
            <w:shd w:fill="F3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/>
                <w:bCs/>
                <w:i w:val="false"/>
                <w:iCs w:val="false"/>
                <w:sz w:val="22"/>
                <w:szCs w:val="22"/>
              </w:rPr>
              <w:t xml:space="preserve">SOHD (ใบจอง/สั่งขาย)</w:t>
            </w:r>
          </w:p>
        </w:tc>
        <w:tc>
          <w:tcPr>
            <w:tcW w:type="dxa" w:w="2400"/>
            <w:shd w:fill="F3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/>
                <w:bCs/>
                <w:i w:val="false"/>
                <w:iCs w:val="false"/>
                <w:sz w:val="22"/>
                <w:szCs w:val="22"/>
              </w:rPr>
              <w:t xml:space="preserve">SOInvHD (ใบกำกับ)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ก่อน 2012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~408 (ยกยอด/นำเข้า)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2012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15,801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2013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16,174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2014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20,052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2015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20,884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2016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22,316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2017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24,542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2018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28,801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2019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21,682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26,156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20,770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26,797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14,911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20,236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11,959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13,172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14,271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17,317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16,496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21,101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16,673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21,252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2026 (ถึง 2 ก.ค.)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8,418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9,528</w:t>
            </w:r>
          </w:p>
        </w:tc>
      </w:tr>
    </w:tbl>
    <w:p>
      <w:pPr>
        <w:spacing w:after="120" w:before="80" w:line="320" w:lineRule="auto"/>
      </w:pPr>
      <w:r>
        <w:rPr>
          <w:rFonts w:ascii="Kanit" w:cs="Kanit" w:eastAsia="Kanit" w:hAnsi="Kanit"/>
          <w:b w:val="false"/>
          <w:bCs w:val="false"/>
          <w:i w:val="false"/>
          <w:iCs w:val="false"/>
          <w:sz w:val="24"/>
          <w:szCs w:val="24"/>
        </w:rPr>
        <w:t xml:space="preserve">ข้อสรุป: ระบบมีข้อมูลต่อเนื่อง 14 ปี เฉลี่ยใบกำกับประมาณ 20,000 ใบ/ปี ซึ่งเป็นฐานข้อมูลเพียงพอสำหรับการวิเคราะห์ยอดขายย้อนหลังและออกแบบระบบ Rebate</w:t>
      </w:r>
    </w:p>
    <w:p>
      <w:pPr>
        <w:spacing w:after="160" w:before="280" w:line="320" w:lineRule="auto"/>
      </w:pPr>
      <w:r>
        <w:rPr>
          <w:rFonts w:ascii="Kanit" w:cs="Kanit" w:eastAsia="Kanit" w:hAnsi="Kanit"/>
          <w:b/>
          <w:bCs/>
          <w:i w:val="false"/>
          <w:iCs w:val="false"/>
          <w:sz w:val="30"/>
          <w:szCs w:val="30"/>
        </w:rPr>
        <w:t xml:space="preserve">วาระที่ 4 — การออกแบบระบบ Rebate</w:t>
      </w:r>
    </w:p>
    <w:p>
      <w:pPr>
        <w:spacing w:after="120" w:before="200" w:line="320" w:lineRule="auto"/>
      </w:pPr>
      <w:r>
        <w:rPr>
          <w:rFonts w:ascii="Kanit" w:cs="Kanit" w:eastAsia="Kanit" w:hAnsi="Kanit"/>
          <w:b/>
          <w:bCs/>
          <w:i w:val="false"/>
          <w:iCs w:val="false"/>
          <w:sz w:val="26"/>
          <w:szCs w:val="26"/>
        </w:rPr>
        <w:t xml:space="preserve">4.1 หลักการคำนวณ</w:t>
      </w:r>
    </w:p>
    <w:p>
      <w:pPr>
        <w:spacing w:after="120" w:before="80" w:line="320" w:lineRule="auto"/>
      </w:pPr>
      <w:r>
        <w:rPr>
          <w:rFonts w:ascii="Kanit" w:cs="Kanit" w:eastAsia="Kanit" w:hAnsi="Kanit"/>
          <w:b w:val="false"/>
          <w:bCs w:val="false"/>
          <w:i w:val="false"/>
          <w:iCs w:val="false"/>
          <w:sz w:val="24"/>
          <w:szCs w:val="24"/>
        </w:rPr>
        <w:t xml:space="preserve">ที่ประชุมยืนยันหลักการว่า Rebate (RB) คิดจากยอดตามใบกำกับ (Invoice) ไม่ใช่รายตัวสินค้า</w:t>
      </w:r>
    </w:p>
    <w:p>
      <w:pPr>
        <w:spacing w:after="120" w:before="200" w:line="320" w:lineRule="auto"/>
      </w:pPr>
      <w:r>
        <w:rPr>
          <w:rFonts w:ascii="Kanit" w:cs="Kanit" w:eastAsia="Kanit" w:hAnsi="Kanit"/>
          <w:b/>
          <w:bCs/>
          <w:i w:val="false"/>
          <w:iCs w:val="false"/>
          <w:sz w:val="26"/>
          <w:szCs w:val="26"/>
        </w:rPr>
        <w:t xml:space="preserve">4.2 Rebate Plan</w:t>
      </w:r>
    </w:p>
    <w:p>
      <w:pPr>
        <w:spacing w:after="120" w:before="80" w:line="320" w:lineRule="auto"/>
      </w:pPr>
      <w:r>
        <w:rPr>
          <w:rFonts w:ascii="Kanit" w:cs="Kanit" w:eastAsia="Kanit" w:hAnsi="Kanit"/>
          <w:b w:val="false"/>
          <w:bCs w:val="false"/>
          <w:i w:val="false"/>
          <w:iCs w:val="false"/>
          <w:sz w:val="24"/>
          <w:szCs w:val="24"/>
        </w:rPr>
        <w:t xml:space="preserve">ให้ตั้ง Rebate Plan โดยผูกกับงบประมาณ (Budget) และเพิ่มช่องเอกสารอ้างอิง (Ref Doc) ในแผน — ระบบปัจจุบันมี wf.RebatePlan และ RebatePlanAllocation แล้ว (migration 017) แต่ยังไม่มีช่องเอกสารอ้างอิง เป็นงานเพิ่ม field</w:t>
      </w:r>
    </w:p>
    <w:p>
      <w:pPr>
        <w:spacing w:after="120" w:before="200" w:line="320" w:lineRule="auto"/>
      </w:pPr>
      <w:r>
        <w:rPr>
          <w:rFonts w:ascii="Kanit" w:cs="Kanit" w:eastAsia="Kanit" w:hAnsi="Kanit"/>
          <w:b/>
          <w:bCs/>
          <w:i w:val="false"/>
          <w:iCs w:val="false"/>
          <w:sz w:val="26"/>
          <w:szCs w:val="26"/>
        </w:rPr>
        <w:t xml:space="preserve">4.3 รายการที่เกี่ยวข้อง</w:t>
      </w:r>
    </w:p>
    <w:p>
      <w:pPr>
        <w:spacing w:after="120" w:before="80" w:line="320" w:lineRule="auto"/>
      </w:pPr>
      <w:r>
        <w:rPr>
          <w:rFonts w:ascii="Kanit" w:cs="Kanit" w:eastAsia="Kanit" w:hAnsi="Kanit"/>
          <w:b w:val="false"/>
          <w:bCs w:val="false"/>
          <w:i w:val="false"/>
          <w:iCs w:val="false"/>
          <w:sz w:val="24"/>
          <w:szCs w:val="24"/>
        </w:rPr>
        <w:t xml:space="preserve">รับเงินมัดจำแยกเล่มเอกสารเป็น 001 (I) และ 002 (K) · การขออนุมัติรายการส่งเสริมการขายประจำเดือน ก.ค. 69 ให้ลงบัญชีจาก Debit ไป Credit · รายการรับคืน / ส่วนลด / เพิ่มหนี้ / รับคืนเงินสด ต้องรองรับในระบบ · ต้องมีรายงานเงินมัดจำคงเหลือ และรายงานการขนสินค้าของลูกค้าตามใบสั่งสินค้าแบบแยกตามตัวสินค้า</w:t>
      </w:r>
    </w:p>
    <w:p>
      <w:pPr>
        <w:spacing w:after="160" w:before="280" w:line="320" w:lineRule="auto"/>
      </w:pPr>
      <w:r>
        <w:rPr>
          <w:rFonts w:ascii="Kanit" w:cs="Kanit" w:eastAsia="Kanit" w:hAnsi="Kanit"/>
          <w:b/>
          <w:bCs/>
          <w:i w:val="false"/>
          <w:iCs w:val="false"/>
          <w:sz w:val="30"/>
          <w:szCs w:val="30"/>
        </w:rPr>
        <w:t xml:space="preserve">วาระที่ 5 — งานบัญชีลูกหนี้ (AR)</w:t>
      </w:r>
    </w:p>
    <w:p>
      <w:pPr>
        <w:spacing w:after="120" w:before="80" w:line="320" w:lineRule="auto"/>
      </w:pPr>
      <w:r>
        <w:rPr>
          <w:rFonts w:ascii="Kanit" w:cs="Kanit" w:eastAsia="Kanit" w:hAnsi="Kanit"/>
          <w:b w:val="false"/>
          <w:bCs w:val="false"/>
          <w:i w:val="false"/>
          <w:iCs w:val="false"/>
          <w:sz w:val="24"/>
          <w:szCs w:val="24"/>
        </w:rPr>
        <w:t xml:space="preserve">เงื่อนไขเครดิตมาตรฐานคือ 60 วัน นับจากวันที่ซื้อ (วันที่ออกเอกสาร) โดย flow งานบัญชีคือ ตั้งลูกหนี้ (Data Entry) → รับชำระหนี้ ทั้งนี้ WINSpeed custom build มีเครื่องมือติดตามหนี้และ BlackList ให้ใช้อยู่แล้ว ซึ่งทีมบัญชีได้ทดลองใช้เมนู AR ในการประชุมครั้งนี้</w:t>
      </w:r>
    </w:p>
    <w:p>
      <w:pPr>
        <w:spacing w:after="160" w:before="280" w:line="320" w:lineRule="auto"/>
      </w:pPr>
      <w:r>
        <w:rPr>
          <w:rFonts w:ascii="Kanit" w:cs="Kanit" w:eastAsia="Kanit" w:hAnsi="Kanit"/>
          <w:b/>
          <w:bCs/>
          <w:i w:val="false"/>
          <w:iCs w:val="false"/>
          <w:sz w:val="30"/>
          <w:szCs w:val="30"/>
        </w:rPr>
        <w:t xml:space="preserve">วาระที่ 6 — ข้อแก้ไขระบบ WS-Sale-App (Comment WF) 14 ข้อ เทียบสถานะโค้ด v4.2.26</w:t>
      </w:r>
    </w:p>
    <w:p>
      <w:pPr>
        <w:spacing w:after="120" w:before="80" w:line="320" w:lineRule="auto"/>
      </w:pPr>
      <w:r>
        <w:rPr>
          <w:rFonts w:ascii="Kanit" w:cs="Kanit" w:eastAsia="Kanit" w:hAnsi="Kanit"/>
          <w:b w:val="false"/>
          <w:bCs w:val="false"/>
          <w:i w:val="false"/>
          <w:iCs w:val="false"/>
          <w:sz w:val="24"/>
          <w:szCs w:val="24"/>
        </w:rPr>
        <w:t xml:space="preserve">ที่ประชุมทบทวนรายการข้อแก้ไขที่รวบรวมไว้ (Comment WF) เทียบกับสถานะของระบบปัจจุบัน สรุปได้ดังนี้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700"/>
        <w:gridCol w:w="4626"/>
      </w:tblGrid>
      <w:tr>
        <w:tc>
          <w:tcPr>
            <w:tcW w:type="dxa" w:w="700"/>
            <w:shd w:fill="F3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/>
                <w:bCs/>
                <w:i w:val="false"/>
                <w:iCs w:val="false"/>
                <w:sz w:val="22"/>
                <w:szCs w:val="22"/>
              </w:rPr>
              <w:t xml:space="preserve">ข้อ</w:t>
            </w:r>
          </w:p>
        </w:tc>
        <w:tc>
          <w:tcPr>
            <w:tcW w:type="dxa" w:w="3700"/>
            <w:shd w:fill="F3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/>
                <w:bCs/>
                <w:i w:val="false"/>
                <w:iCs w:val="false"/>
                <w:sz w:val="22"/>
                <w:szCs w:val="22"/>
              </w:rPr>
              <w:t xml:space="preserve">ข้อแก้ไข</w:t>
            </w:r>
          </w:p>
        </w:tc>
        <w:tc>
          <w:tcPr>
            <w:tcW w:type="dxa" w:w="4626"/>
            <w:shd w:fill="F3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/>
                <w:bCs/>
                <w:i w:val="false"/>
                <w:iCs w:val="false"/>
                <w:sz w:val="22"/>
                <w:szCs w:val="22"/>
              </w:rPr>
              <w:t xml:space="preserve">สถานะ / แนวทาง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ดึงข้อมูลแยกเซลล์ / แยกเขต / แยกกลุ่มลูกค้า พร้อม Sort/Filter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ยังไม่มี — API ลูกค้าปัจจุบันส่งเฉพาะรหัส/ชื่อ/เบอร์ ต้องดึง Sale Area, กลุ่มลูกค้า และพนักงานขายจาก dbo.EMCust เพิ่ม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SO ระบุ "วันที่แจ้ง พร้อมเวลา" แทนวันรับของ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ยังไม่มี — ฟอร์มมีเฉพาะวันรับของ (deliveryDate) ต้องเพิ่ม field วันเวลาแจ้ง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หน้า Sale Portal เพิ่มบิลมีหมวดสินค้าซ้ำ (สินค้าสำเร็จ ปรากฏซ้ำ)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สาเหตุน่าจะมาจากการรวมรายการสินค้า 2 แหล่ง (สินค้าปกติ + ของแถม) หรือชื่อกลุ่มซ้ำใน master — แก้ด้วยการ dedupe ตอนรวมรายการ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หน้าแรกค้นหาด้วย ชื่อลูกค้า / ทะเบียนรถ / วันที่-เวลา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ยังไม่มี — Dashboard ปัจจุบันมีเฉพาะการเตือนตั๋วคงค้าง ต้องเพิ่มช่องค้นหา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ปุ่มของแถมเป็นกล่องให้ติ๊ก และผู้อนุมัติคือผู้จัดการ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มีบางส่วน — ระบบของแถมมี quota และการยืมงบที่ผู้จัดการอนุมัติแล้ว แต่การหยิบของแถมใน SO ยังเป็นการเลือกหมวด ไม่ใช่ checkbox และการเบิกปกติยังไม่ผ่านผู้จัดการ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สีแสดงระดับราคาขาย 5 ระดับ: ราคาดี=เขียว, ดีมาก=เขียวอ่อน, เท่า Set Price=เหลือง, ต่ำกว่า ≤500=ส้ม, ต่ำกว่า &gt;500=แดง (เสนอโดยคุณตั้ม)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ยังไม่มี — ปัจจุบันมีเพียงการตรวจราคาต่ำกว่า NET แล้วแจ้งเตือนให้ขออนุมัติ ผจก. ต้องเพิ่ม logic เทียบ Set Price และแสดงสี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ช่องหมายเหตุตอนขึ้น Order: ให้เซลล์คีย์ตำแหน่งวางสินค้า/คลังพิเศษ + กล่องติ๊ก "ขึ้นรถตัวเอง / ไม่ต้องระบุรถ / P-Sling ใช่-ไม่ใช่"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ยังไม่มี — ปัจจุบันมีเฉพาะหมายเหตุข้อความอิสระ ต้องเพิ่ม checkbox ทั้ง 3 รายการ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เอาตัวเลข Rebate ที่แสดงออก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ปัจจุบันแสดงยอด Rebate คงเหลือในหน้าเปิดบิลและ Dashboard — ต้องซ่อนหรือจำกัดการเห็นตามบทบาทผู้ใช้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งานอื่น ๆ: ไม่รีเซ็ตข้อมูลทดสอบ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นโยบายปฏิบัติการ (ดูวาระที่ 7) ไม่ใช่งานแก้โค้ด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หน้า Approve แบ่งลำดับขั้นการอนุมัติ (Authorize) บางรายการไม่ต้องถึงผู้บริหารระดับสูง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มี engine แล้ว — wf.ApprovalPolicy กำหนดผู้อนุมัติตามประเภทงานและช่วงวงเงินได้ เหลือกำหนดค่านโยบายจริงร่วมกับผู้บริหาร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เอกสารที่ให้ลูกค้าต้องไม่เห็นราคา และเอกสารสำหรับ รปภ. เปลี่ยนจากใบสีเหลืองเป็นสีเขียว (ไม่เห็นราคา)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มีฐานรองรับ — ระบบพิมพ์เอกสาร 4 สีพร้อม QR อยู่แล้ว ต้องปรับ template สี และตัดราคาออกจากฉบับลูกค้า/รปภ.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ช่องสถานะการส่งของ: แสดงเวลาออก Shipping ให้เซลล์ และทุกสถานะต้องแสดงเวลา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ข้อมูลมีครบ (audit log และใบชั่ง) แต่หน้าจอแสดงเฉพาะวันที่ — เป็นงานปรับ UI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ลูกค้าใหม่กรอกข้อมูลผ่าน Sale Admin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ยังไม่มี — ระบบยังไม่มี API สร้างลูกค้าใหม่ (มีเฉพาะดู/แก้ไข) ต้องออกแบบ flow ขอเปิดลูกค้าใหม่ผ่าน Sale Admin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เพิ่มการเข้าสู่ระบบ (Login) ผ่าน LINE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ยังไม่มี — ปัจจุบันมีเฉพาะ LINE webhook/notify ต้องพัฒนา LINE Login (OAuth) เพิ่ม</w:t>
            </w:r>
          </w:p>
        </w:tc>
      </w:tr>
    </w:tbl>
    <w:p>
      <w:pPr>
        <w:spacing w:after="120" w:before="80" w:line="320" w:lineRule="auto"/>
      </w:pPr>
      <w:r>
        <w:rPr>
          <w:rFonts w:ascii="Kanit" w:cs="Kanit" w:eastAsia="Kanit" w:hAnsi="Kanit"/>
          <w:b w:val="false"/>
          <w:bCs w:val="false"/>
          <w:i w:val="false"/>
          <w:iCs w:val="false"/>
          <w:sz w:val="24"/>
          <w:szCs w:val="24"/>
        </w:rPr>
        <w:t xml:space="preserve">สรุปภาพรวม: จาก 13 ข้อที่เป็นงานพัฒนา ทำเสร็จเชิงโครงสร้างแล้ว 1 ข้อ (ข้อ 10) มีฐานรองรับบางส่วน 4 ข้อ (ข้อ 3, 5, 11, 12) และยังไม่เริ่ม 8 ข้อ โดยงานชิ้นใหญ่ที่สุดคือ LINE Login (ข้อ 14) และ flow เปิดลูกค้าใหม่ (ข้อ 13)</w:t>
      </w:r>
    </w:p>
    <w:p>
      <w:pPr>
        <w:spacing w:after="160" w:before="280" w:line="320" w:lineRule="auto"/>
      </w:pPr>
      <w:r>
        <w:rPr>
          <w:rFonts w:ascii="Kanit" w:cs="Kanit" w:eastAsia="Kanit" w:hAnsi="Kanit"/>
          <w:b/>
          <w:bCs/>
          <w:i w:val="false"/>
          <w:iCs w:val="false"/>
          <w:sz w:val="30"/>
          <w:szCs w:val="30"/>
        </w:rPr>
        <w:t xml:space="preserve">วาระที่ 7 — นโยบายข้อมูลและการทดสอบ</w:t>
      </w:r>
    </w:p>
    <w:p>
      <w:pPr>
        <w:spacing w:after="120" w:before="80" w:line="320" w:lineRule="auto"/>
      </w:pPr>
      <w:r>
        <w:rPr>
          <w:rFonts w:ascii="Kanit" w:cs="Kanit" w:eastAsia="Kanit" w:hAnsi="Kanit"/>
          <w:b w:val="false"/>
          <w:bCs w:val="false"/>
          <w:i w:val="false"/>
          <w:iCs w:val="false"/>
          <w:sz w:val="24"/>
          <w:szCs w:val="24"/>
        </w:rPr>
        <w:t xml:space="preserve">ที่ประชุมรับทราบนโยบายการจัดเก็บ/ล้างข้อมูล (Data Retention) ที่ผู้จัดการกำหนดไว้ 180 วัน และตกลงร่วมกันว่าจะไม่รีเซ็ตข้อมูลทดสอบ (Test Data) ในระบบ เพื่อให้สามารถตรวจสอบย้อนหลังได้ต่อเนื่อง โดยข้อมูลทดสอบใช้รหัสชุด TEST (เช่น I69-TEST, C69-TEST) แยกจากข้อมูลจริงชัดเจน</w:t>
      </w:r>
    </w:p>
    <w:p>
      <w:pPr>
        <w:spacing w:after="160" w:before="280" w:line="320" w:lineRule="auto"/>
      </w:pPr>
      <w:r>
        <w:rPr>
          <w:rFonts w:ascii="Kanit" w:cs="Kanit" w:eastAsia="Kanit" w:hAnsi="Kanit"/>
          <w:b/>
          <w:bCs/>
          <w:i w:val="false"/>
          <w:iCs w:val="false"/>
          <w:sz w:val="30"/>
          <w:szCs w:val="30"/>
        </w:rPr>
        <w:t xml:space="preserve">Action Items สรุปแยกตามผู้รับผิดชอบ</w:t>
      </w:r>
    </w:p>
    <w:p>
      <w:pPr>
        <w:spacing w:after="120" w:before="80" w:line="320" w:lineRule="auto"/>
      </w:pPr>
      <w:r>
        <w:rPr>
          <w:rFonts w:ascii="Kanit" w:cs="Kanit" w:eastAsia="Kanit" w:hAnsi="Kanit"/>
          <w:b w:val="false"/>
          <w:bCs w:val="false"/>
          <w:i w:val="false"/>
          <w:iCs w:val="false"/>
          <w:sz w:val="24"/>
          <w:szCs w:val="24"/>
        </w:rPr>
        <w:t xml:space="preserve">ที่ประชุมสรุปงานที่ต้องดำเนินการต่อ แยกตามผู้รับผิดชอบดังนี้</w:t>
      </w:r>
    </w:p>
    <w:p>
      <w:pPr>
        <w:spacing w:after="120" w:before="200" w:line="320" w:lineRule="auto"/>
      </w:pPr>
      <w:r>
        <w:rPr>
          <w:rFonts w:ascii="Kanit" w:cs="Kanit" w:eastAsia="Kanit" w:hAnsi="Kanit"/>
          <w:b/>
          <w:bCs/>
          <w:i w:val="false"/>
          <w:iCs w:val="false"/>
          <w:sz w:val="26"/>
          <w:szCs w:val="26"/>
        </w:rPr>
        <w:t xml:space="preserve">ทีมพัฒนา WS-Sale-App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726"/>
        <w:gridCol w:w="1500"/>
        <w:gridCol w:w="1100"/>
      </w:tblGrid>
      <w:tr>
        <w:tc>
          <w:tcPr>
            <w:tcW w:type="dxa" w:w="700"/>
            <w:shd w:fill="F3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/>
                <w:bCs/>
                <w:i w:val="false"/>
                <w:iCs w:val="false"/>
                <w:sz w:val="22"/>
                <w:szCs w:val="22"/>
              </w:rPr>
              <w:t xml:space="preserve">ลำดับ</w:t>
            </w:r>
          </w:p>
        </w:tc>
        <w:tc>
          <w:tcPr>
            <w:tcW w:type="dxa" w:w="5726"/>
            <w:shd w:fill="F3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/>
                <w:bCs/>
                <w:i w:val="false"/>
                <w:iCs w:val="false"/>
                <w:sz w:val="22"/>
                <w:szCs w:val="22"/>
              </w:rPr>
              <w:t xml:space="preserve">งาน</w:t>
            </w:r>
          </w:p>
        </w:tc>
        <w:tc>
          <w:tcPr>
            <w:tcW w:type="dxa" w:w="1500"/>
            <w:shd w:fill="F3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/>
                <w:bCs/>
                <w:i w:val="false"/>
                <w:iCs w:val="false"/>
                <w:sz w:val="22"/>
                <w:szCs w:val="22"/>
              </w:rPr>
              <w:t xml:space="preserve">อ้างอิง</w:t>
            </w:r>
          </w:p>
        </w:tc>
        <w:tc>
          <w:tcPr>
            <w:tcW w:type="dxa" w:w="1100"/>
            <w:shd w:fill="F3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เพิ่ม field วันที่แจ้งพร้อมเวลา ในการเปิด SO แทน/ควบคู่วันรับของ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ข้อ 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สูง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ทำสีแสดงระดับราคาขาย 5 ระดับเทียบ Set Price ในหน้าเปิดบิล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ข้อ 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สูง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เพิ่ม checkbox หมายเหตุ: ขึ้นรถตัวเอง / ไม่ต้องระบุรถ / P-Sling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ข้อ 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สูง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ซ่อนตัวเลข Rebate ในหน้าเปิดบิลและ Dashboard ตามบทบาทผู้ใช้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ข้อ 8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สูง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เพิ่มช่องค้นหาหน้าแรก: ชื่อลูกค้า / ทะเบียนรถ / วันที่-เวลา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ข้อ 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กลาง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เพิ่ม filter แยกเซลล์ / เขต / กลุ่มลูกค้า (ดึงจาก dbo.EMCust)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ข้อ 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กลาง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แก้หมวดสินค้าซ้ำในหน้าเพิ่มบิล (dedupe การรวมรายการสินค้า)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ข้อ 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กลาง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ปรับของแถมเป็น checkbox ต่อรายการ + เพิ่มขั้นอนุมัติผู้จัดการ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ข้อ 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กลาง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แสดงเวลากำกับทุกสถานะ + เวลาออก Shipping ในหน้ารายละเอียด SO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ข้อ 12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กลาง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ปรับ template ใบพิมพ์: ฉบับลูกค้า/รปภ. ไม่แสดงราคา และเปลี่ยนสีเหลืองเป็นเขียว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ข้อ 11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กลาง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ออกแบบ flow เปิดลูกค้าใหม่ผ่าน Sale Admin (เพิ่ม API สร้างลูกค้า)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ข้อ 13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กลาง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พัฒนา LINE Login (OAuth) เพิ่มจาก LINE notify ที่มีอยู่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ข้อ 14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ต่ำ*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เพิ่มช่องเอกสารอ้างอิง (Ref Doc) ใน Rebate Plan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วาระ 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กลาง</w:t>
            </w:r>
          </w:p>
        </w:tc>
      </w:tr>
    </w:tbl>
    <w:p>
      <w:pPr>
        <w:spacing w:after="120" w:before="80" w:line="320" w:lineRule="auto"/>
      </w:pPr>
      <w:r>
        <w:rPr>
          <w:rFonts w:ascii="Kanit" w:cs="Kanit" w:eastAsia="Kanit" w:hAnsi="Kanit"/>
          <w:b w:val="false"/>
          <w:bCs w:val="false"/>
          <w:i/>
          <w:iCs/>
          <w:sz w:val="20"/>
          <w:szCs w:val="20"/>
        </w:rPr>
        <w:t xml:space="preserve">* จัดลำดับตามขนาดงาน — LINE Login เป็นงานชิ้นใหญ่ ควรวางแผนแยกรอบ (ต้องจดทะเบียน LINE Channel และออกแบบการผูกบัญชีผู้ใช้)</w:t>
      </w:r>
    </w:p>
    <w:p>
      <w:pPr>
        <w:spacing w:after="120" w:before="200" w:line="320" w:lineRule="auto"/>
      </w:pPr>
      <w:r>
        <w:rPr>
          <w:rFonts w:ascii="Kanit" w:cs="Kanit" w:eastAsia="Kanit" w:hAnsi="Kanit"/>
          <w:b/>
          <w:bCs/>
          <w:i w:val="false"/>
          <w:iCs w:val="false"/>
          <w:sz w:val="26"/>
          <w:szCs w:val="26"/>
        </w:rPr>
        <w:t xml:space="preserve">ทีม World Fert (ฝ่ายขาย / บัญชี / ผู้บริหาร)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826"/>
        <w:gridCol w:w="1500"/>
      </w:tblGrid>
      <w:tr>
        <w:tc>
          <w:tcPr>
            <w:tcW w:type="dxa" w:w="700"/>
            <w:shd w:fill="F3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/>
                <w:bCs/>
                <w:i w:val="false"/>
                <w:iCs w:val="false"/>
                <w:sz w:val="22"/>
                <w:szCs w:val="22"/>
              </w:rPr>
              <w:t xml:space="preserve">ลำดับ</w:t>
            </w:r>
          </w:p>
        </w:tc>
        <w:tc>
          <w:tcPr>
            <w:tcW w:type="dxa" w:w="6826"/>
            <w:shd w:fill="F3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/>
                <w:bCs/>
                <w:i w:val="false"/>
                <w:iCs w:val="false"/>
                <w:sz w:val="22"/>
                <w:szCs w:val="22"/>
              </w:rPr>
              <w:t xml:space="preserve">งาน</w:t>
            </w:r>
          </w:p>
        </w:tc>
        <w:tc>
          <w:tcPr>
            <w:tcW w:type="dxa" w:w="1500"/>
            <w:shd w:fill="F3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/>
                <w:bCs/>
                <w:i w:val="false"/>
                <w:iCs w:val="false"/>
                <w:sz w:val="22"/>
                <w:szCs w:val="22"/>
              </w:rPr>
              <w:t xml:space="preserve">กำหนด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กำหนดค่านโยบายการอนุมัติจริง (ผู้อนุมัติแต่ละกรณี + ช่วงวงเงิน) ร่วมกับทีมพัฒนา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สัปดาห์ถัดไป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ยื่นขออนุมัติรายการส่งเสริมการขายประจำเดือน ก.ค. 69 (ลง Debit → Credit)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ภายใน ก.ค. 69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กำหนดโครงสร้าง Rebate Plan + งบประมาณ + เอกสารอ้างอิง สำหรับตั้งต้นในระบบ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สัปดาห์ถัดไป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ยืนยันข้อกำหนดเอกสารสำหรับ รปภ. (สีเขียว ไม่เห็นราคา) และแบบฟอร์มฉบับลูกค้า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สัปดาห์ถัดไป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กำหนดขั้นตอนรับข้อมูลลูกค้าใหม่ผ่าน Sale Admin (ผู้กรอก ผู้ตรวจ ผู้อนุมัติ)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300" w:lineRule="auto"/>
            </w:pPr>
            <w:r>
              <w:rPr>
                <w:rFonts w:ascii="Kanit" w:cs="Kanit" w:eastAsia="Kanit" w:hAnsi="Kanit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สัปดาห์ถัดไป</w:t>
            </w:r>
          </w:p>
        </w:tc>
      </w:tr>
    </w:tbl>
    <w:p>
      <w:pPr>
        <w:spacing w:after="160" w:before="280" w:line="320" w:lineRule="auto"/>
      </w:pPr>
      <w:r>
        <w:rPr>
          <w:rFonts w:ascii="Kanit" w:cs="Kanit" w:eastAsia="Kanit" w:hAnsi="Kanit"/>
          <w:b/>
          <w:bCs/>
          <w:i w:val="false"/>
          <w:iCs w:val="false"/>
          <w:sz w:val="30"/>
          <w:szCs w:val="30"/>
        </w:rPr>
        <w:t xml:space="preserve">การปิดการประชุม</w:t>
      </w:r>
    </w:p>
    <w:p>
      <w:pPr>
        <w:spacing w:after="120" w:before="80" w:line="320" w:lineRule="auto"/>
      </w:pPr>
      <w:r>
        <w:rPr>
          <w:rFonts w:ascii="Kanit" w:cs="Kanit" w:eastAsia="Kanit" w:hAnsi="Kanit"/>
          <w:b w:val="false"/>
          <w:bCs w:val="false"/>
          <w:i w:val="false"/>
          <w:iCs w:val="false"/>
          <w:sz w:val="24"/>
          <w:szCs w:val="24"/>
        </w:rPr>
        <w:t xml:space="preserve">ที่ประชุมสรุปว่าการทดสอบ End-to-End บน WINSpeed (WF Custom Build) ผ่านครบทุกขั้นตอนตามที่ออกแบบ ยืนยันความถูกต้องของ flow เอกสารและเลขที่เอกสารทั้งสองเล่ม (I → J และ K → N) ขั้นถัดไปทีมพัฒนาจะทยอยดำเนินการตาม Action Items ข้างต้น โดยเน้นกลุ่มงาน Priority สูงก่อน และจะติดตามความคืบหน้าในการประชุมครั้งถัดไป</w:t>
      </w:r>
    </w:p>
    <w:p>
      <w:pPr>
        <w:spacing w:after="120" w:before="80" w:line="320" w:lineRule="auto"/>
      </w:pPr>
      <w:r>
        <w:rPr>
          <w:rFonts w:ascii="Kanit" w:cs="Kanit" w:eastAsia="Kanit" w:hAnsi="Kanit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 w:before="80" w:line="320" w:lineRule="auto"/>
      </w:pPr>
      <w:r>
        <w:rPr>
          <w:rFonts w:ascii="Kanit" w:cs="Kanit" w:eastAsia="Kanit" w:hAnsi="Kanit"/>
          <w:b w:val="false"/>
          <w:bCs w:val="false"/>
          <w:i w:val="false"/>
          <w:iCs w:val="false"/>
          <w:sz w:val="24"/>
          <w:szCs w:val="24"/>
        </w:rPr>
        <w:t xml:space="preserve">จัดทำโดย</w:t>
      </w:r>
    </w:p>
    <w:p>
      <w:pPr>
        <w:spacing w:after="120" w:before="80" w:line="320" w:lineRule="auto"/>
      </w:pPr>
      <w:r>
        <w:rPr>
          <w:rFonts w:ascii="Kanit" w:cs="Kanit" w:eastAsia="Kanit" w:hAnsi="Kanit"/>
          <w:b w:val="false"/>
          <w:bCs w:val="false"/>
          <w:i w:val="false"/>
          <w:iCs w:val="false"/>
          <w:sz w:val="24"/>
          <w:szCs w:val="24"/>
        </w:rPr>
        <w:t xml:space="preserve">คุณเอกชัย — ทีมพัฒนา WS-Sale-App</w:t>
      </w:r>
    </w:p>
    <w:p>
      <w:pPr>
        <w:spacing w:after="120" w:before="80" w:line="320" w:lineRule="auto"/>
      </w:pPr>
      <w:r>
        <w:rPr>
          <w:rFonts w:ascii="Kanit" w:cs="Kanit" w:eastAsia="Kanit" w:hAnsi="Kanit"/>
          <w:b w:val="false"/>
          <w:bCs w:val="false"/>
          <w:i w:val="false"/>
          <w:iCs w:val="false"/>
          <w:sz w:val="24"/>
          <w:szCs w:val="24"/>
        </w:rPr>
        <w:t xml:space="preserve">3 กรกฎาคม 2569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2026-07-02T17:24:30.187Z</dcterms:created>
  <dcterms:modified xsi:type="dcterms:W3CDTF">2026-07-02T17:24:30.188Z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