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D806BA" w14:textId="77777777" w:rsidR="00E824CB" w:rsidRDefault="00E0475F">
      <w:pPr>
        <w:spacing w:before="1800"/>
        <w:jc w:val="center"/>
      </w:pPr>
      <w:r>
        <w:rPr>
          <w:b/>
          <w:bCs/>
          <w:color w:val="0C447C"/>
          <w:sz w:val="28"/>
          <w:szCs w:val="28"/>
        </w:rPr>
        <w:t>WS-Sale-App</w:t>
      </w:r>
    </w:p>
    <w:p w14:paraId="1986E40A" w14:textId="77777777" w:rsidR="00E824CB" w:rsidRDefault="00E0475F">
      <w:pPr>
        <w:jc w:val="center"/>
      </w:pPr>
      <w:r>
        <w:rPr>
          <w:color w:val="BA7517"/>
        </w:rPr>
        <w:t>World Fert Co., Ltd.</w:t>
      </w:r>
    </w:p>
    <w:p w14:paraId="66E71EA2" w14:textId="77777777" w:rsidR="00E824CB" w:rsidRDefault="00E0475F">
      <w:pPr>
        <w:pBdr>
          <w:bottom w:val="single" w:sz="18" w:space="6" w:color="1F3864"/>
        </w:pBdr>
        <w:spacing w:before="240" w:after="120"/>
        <w:jc w:val="center"/>
      </w:pPr>
      <w:r>
        <w:rPr>
          <w:b/>
          <w:bCs/>
          <w:color w:val="1F3864"/>
          <w:sz w:val="40"/>
          <w:szCs w:val="40"/>
        </w:rPr>
        <w:t>Business Analysis Document — Sales Execution &amp; Rebate Platform</w:t>
      </w:r>
    </w:p>
    <w:p w14:paraId="4B8F263C" w14:textId="77777777" w:rsidR="00E824CB" w:rsidRDefault="00E0475F">
      <w:pPr>
        <w:spacing w:before="120" w:after="600"/>
        <w:jc w:val="center"/>
      </w:pPr>
      <w:r>
        <w:rPr>
          <w:color w:val="8A8A8A"/>
          <w:sz w:val="18"/>
          <w:szCs w:val="18"/>
        </w:rPr>
        <w:t>Enterprise Production Documentation · Confidential</w:t>
      </w:r>
    </w:p>
    <w:tbl>
      <w:tblPr>
        <w:tblW w:w="94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734"/>
        <w:gridCol w:w="4734"/>
      </w:tblGrid>
      <w:tr w:rsidR="00E824CB" w14:paraId="49958A6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734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1F3864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DBAAF87" w14:textId="77777777" w:rsidR="00E824CB" w:rsidRDefault="00E0475F">
            <w:pPr>
              <w:spacing w:line="252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รายการ</w:t>
            </w:r>
          </w:p>
        </w:tc>
        <w:tc>
          <w:tcPr>
            <w:tcW w:w="4734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1F3864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DEC9ED2" w14:textId="77777777" w:rsidR="00E824CB" w:rsidRDefault="00E0475F">
            <w:pPr>
              <w:spacing w:line="252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รายละเอียด</w:t>
            </w:r>
          </w:p>
        </w:tc>
      </w:tr>
      <w:tr w:rsidR="00E824CB" w14:paraId="314F808F" w14:textId="77777777">
        <w:tblPrEx>
          <w:tblCellMar>
            <w:top w:w="0" w:type="dxa"/>
            <w:bottom w:w="0" w:type="dxa"/>
          </w:tblCellMar>
        </w:tblPrEx>
        <w:tc>
          <w:tcPr>
            <w:tcW w:w="4734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8EC2A8D" w14:textId="77777777" w:rsidR="00E824CB" w:rsidRDefault="00E0475F">
            <w:pPr>
              <w:spacing w:line="252" w:lineRule="auto"/>
            </w:pPr>
            <w:r>
              <w:rPr>
                <w:sz w:val="18"/>
                <w:szCs w:val="18"/>
              </w:rPr>
              <w:t>Document ID</w:t>
            </w:r>
          </w:p>
        </w:tc>
        <w:tc>
          <w:tcPr>
            <w:tcW w:w="4734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7292A7A" w14:textId="77777777" w:rsidR="00E824CB" w:rsidRDefault="00E0475F">
            <w:pPr>
              <w:spacing w:line="252" w:lineRule="auto"/>
            </w:pPr>
            <w:r>
              <w:rPr>
                <w:sz w:val="18"/>
                <w:szCs w:val="18"/>
              </w:rPr>
              <w:t>WF-BAD-001</w:t>
            </w:r>
          </w:p>
        </w:tc>
      </w:tr>
      <w:tr w:rsidR="00E824CB" w14:paraId="2EBFF540" w14:textId="77777777">
        <w:tblPrEx>
          <w:tblCellMar>
            <w:top w:w="0" w:type="dxa"/>
            <w:bottom w:w="0" w:type="dxa"/>
          </w:tblCellMar>
        </w:tblPrEx>
        <w:tc>
          <w:tcPr>
            <w:tcW w:w="4734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4F6F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203B98D" w14:textId="77777777" w:rsidR="00E824CB" w:rsidRDefault="00E0475F">
            <w:pPr>
              <w:spacing w:line="252" w:lineRule="auto"/>
            </w:pPr>
            <w:r>
              <w:rPr>
                <w:sz w:val="18"/>
                <w:szCs w:val="18"/>
              </w:rPr>
              <w:t>Product</w:t>
            </w:r>
          </w:p>
        </w:tc>
        <w:tc>
          <w:tcPr>
            <w:tcW w:w="4734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4F6F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3F23AA0" w14:textId="77777777" w:rsidR="00E824CB" w:rsidRDefault="00E0475F">
            <w:pPr>
              <w:spacing w:line="252" w:lineRule="auto"/>
            </w:pPr>
            <w:r>
              <w:rPr>
                <w:sz w:val="18"/>
                <w:szCs w:val="18"/>
              </w:rPr>
              <w:t>WS-Sale-App — Sales Order, Warehouse Execution &amp; Rebate Management</w:t>
            </w:r>
          </w:p>
        </w:tc>
      </w:tr>
      <w:tr w:rsidR="00E824CB" w14:paraId="594104AE" w14:textId="77777777">
        <w:tblPrEx>
          <w:tblCellMar>
            <w:top w:w="0" w:type="dxa"/>
            <w:bottom w:w="0" w:type="dxa"/>
          </w:tblCellMar>
        </w:tblPrEx>
        <w:tc>
          <w:tcPr>
            <w:tcW w:w="4734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5306C19" w14:textId="77777777" w:rsidR="00E824CB" w:rsidRDefault="00E0475F">
            <w:pPr>
              <w:spacing w:line="252" w:lineRule="auto"/>
            </w:pPr>
            <w:r>
              <w:rPr>
                <w:sz w:val="18"/>
                <w:szCs w:val="18"/>
              </w:rPr>
              <w:t>Client</w:t>
            </w:r>
          </w:p>
        </w:tc>
        <w:tc>
          <w:tcPr>
            <w:tcW w:w="4734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DAFB85F" w14:textId="77777777" w:rsidR="00E824CB" w:rsidRDefault="00E0475F">
            <w:pPr>
              <w:spacing w:line="252" w:lineRule="auto"/>
            </w:pPr>
            <w:r>
              <w:rPr>
                <w:sz w:val="18"/>
                <w:szCs w:val="18"/>
              </w:rPr>
              <w:t>World Fert Co., Ltd.</w:t>
            </w:r>
          </w:p>
        </w:tc>
      </w:tr>
      <w:tr w:rsidR="00E824CB" w14:paraId="3FF1F9AC" w14:textId="77777777">
        <w:tblPrEx>
          <w:tblCellMar>
            <w:top w:w="0" w:type="dxa"/>
            <w:bottom w:w="0" w:type="dxa"/>
          </w:tblCellMar>
        </w:tblPrEx>
        <w:tc>
          <w:tcPr>
            <w:tcW w:w="4734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4F6F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E5D5DE8" w14:textId="77777777" w:rsidR="00E824CB" w:rsidRDefault="00E0475F">
            <w:pPr>
              <w:spacing w:line="252" w:lineRule="auto"/>
            </w:pPr>
            <w:r>
              <w:rPr>
                <w:sz w:val="18"/>
                <w:szCs w:val="18"/>
              </w:rPr>
              <w:t>Version</w:t>
            </w:r>
          </w:p>
        </w:tc>
        <w:tc>
          <w:tcPr>
            <w:tcW w:w="4734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4F6F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EE846D3" w14:textId="77777777" w:rsidR="00E824CB" w:rsidRDefault="00E0475F">
            <w:pPr>
              <w:spacing w:line="252" w:lineRule="auto"/>
            </w:pPr>
            <w:r>
              <w:rPr>
                <w:sz w:val="18"/>
                <w:szCs w:val="18"/>
              </w:rPr>
              <w:t>v8.0</w:t>
            </w:r>
          </w:p>
        </w:tc>
      </w:tr>
      <w:tr w:rsidR="00E824CB" w14:paraId="40235FF8" w14:textId="77777777">
        <w:tblPrEx>
          <w:tblCellMar>
            <w:top w:w="0" w:type="dxa"/>
            <w:bottom w:w="0" w:type="dxa"/>
          </w:tblCellMar>
        </w:tblPrEx>
        <w:tc>
          <w:tcPr>
            <w:tcW w:w="4734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1042057" w14:textId="77777777" w:rsidR="00E824CB" w:rsidRDefault="00E0475F">
            <w:pPr>
              <w:spacing w:line="252" w:lineRule="auto"/>
            </w:pPr>
            <w:r>
              <w:rPr>
                <w:sz w:val="18"/>
                <w:szCs w:val="18"/>
              </w:rPr>
              <w:t>Date</w:t>
            </w:r>
          </w:p>
        </w:tc>
        <w:tc>
          <w:tcPr>
            <w:tcW w:w="4734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6596FD0" w14:textId="77777777" w:rsidR="00E824CB" w:rsidRDefault="00E0475F">
            <w:pPr>
              <w:spacing w:line="252" w:lineRule="auto"/>
            </w:pPr>
            <w:r>
              <w:rPr>
                <w:sz w:val="18"/>
                <w:szCs w:val="18"/>
              </w:rPr>
              <w:t xml:space="preserve">28 </w:t>
            </w:r>
            <w:r>
              <w:rPr>
                <w:sz w:val="18"/>
                <w:szCs w:val="18"/>
              </w:rPr>
              <w:t>มิถุนายน 2569 (28 June 2026)</w:t>
            </w:r>
          </w:p>
        </w:tc>
      </w:tr>
      <w:tr w:rsidR="00E824CB" w14:paraId="31EF1218" w14:textId="77777777">
        <w:tblPrEx>
          <w:tblCellMar>
            <w:top w:w="0" w:type="dxa"/>
            <w:bottom w:w="0" w:type="dxa"/>
          </w:tblCellMar>
        </w:tblPrEx>
        <w:tc>
          <w:tcPr>
            <w:tcW w:w="4734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4F6F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8258C08" w14:textId="77777777" w:rsidR="00E824CB" w:rsidRDefault="00E0475F">
            <w:pPr>
              <w:spacing w:line="252" w:lineRule="auto"/>
            </w:pPr>
            <w:r>
              <w:rPr>
                <w:sz w:val="18"/>
                <w:szCs w:val="18"/>
              </w:rPr>
              <w:t>Owner</w:t>
            </w:r>
          </w:p>
        </w:tc>
        <w:tc>
          <w:tcPr>
            <w:tcW w:w="4734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4F6F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379C7B4" w14:textId="77777777" w:rsidR="00E824CB" w:rsidRDefault="00E0475F">
            <w:pPr>
              <w:spacing w:line="252" w:lineRule="auto"/>
            </w:pPr>
            <w:r>
              <w:rPr>
                <w:sz w:val="18"/>
                <w:szCs w:val="18"/>
              </w:rPr>
              <w:t>Solution Architect / BA·SA</w:t>
            </w:r>
          </w:p>
        </w:tc>
      </w:tr>
      <w:tr w:rsidR="00E824CB" w14:paraId="37CD29E8" w14:textId="77777777">
        <w:tblPrEx>
          <w:tblCellMar>
            <w:top w:w="0" w:type="dxa"/>
            <w:bottom w:w="0" w:type="dxa"/>
          </w:tblCellMar>
        </w:tblPrEx>
        <w:tc>
          <w:tcPr>
            <w:tcW w:w="4734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B95E40F" w14:textId="77777777" w:rsidR="00E824CB" w:rsidRDefault="00E0475F">
            <w:pPr>
              <w:spacing w:line="252" w:lineRule="auto"/>
            </w:pPr>
            <w:r>
              <w:rPr>
                <w:sz w:val="18"/>
                <w:szCs w:val="18"/>
              </w:rPr>
              <w:t>Status</w:t>
            </w:r>
          </w:p>
        </w:tc>
        <w:tc>
          <w:tcPr>
            <w:tcW w:w="4734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05AD5EA" w14:textId="77777777" w:rsidR="00E824CB" w:rsidRDefault="00E0475F">
            <w:pPr>
              <w:spacing w:line="252" w:lineRule="auto"/>
            </w:pPr>
            <w:r>
              <w:rPr>
                <w:sz w:val="18"/>
                <w:szCs w:val="18"/>
              </w:rPr>
              <w:t>Final — Commercial Delivery Baseline</w:t>
            </w:r>
          </w:p>
        </w:tc>
      </w:tr>
      <w:tr w:rsidR="00E824CB" w14:paraId="2C6A3A28" w14:textId="77777777">
        <w:tblPrEx>
          <w:tblCellMar>
            <w:top w:w="0" w:type="dxa"/>
            <w:bottom w:w="0" w:type="dxa"/>
          </w:tblCellMar>
        </w:tblPrEx>
        <w:tc>
          <w:tcPr>
            <w:tcW w:w="4734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4F6F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4CD7017" w14:textId="77777777" w:rsidR="00E824CB" w:rsidRDefault="00E0475F">
            <w:pPr>
              <w:spacing w:line="252" w:lineRule="auto"/>
            </w:pPr>
            <w:r>
              <w:rPr>
                <w:sz w:val="18"/>
                <w:szCs w:val="18"/>
              </w:rPr>
              <w:t>Classification</w:t>
            </w:r>
          </w:p>
        </w:tc>
        <w:tc>
          <w:tcPr>
            <w:tcW w:w="4734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4F6F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851FD2B" w14:textId="77777777" w:rsidR="00E824CB" w:rsidRDefault="00E0475F">
            <w:pPr>
              <w:spacing w:line="252" w:lineRule="auto"/>
            </w:pPr>
            <w:r>
              <w:rPr>
                <w:sz w:val="18"/>
                <w:szCs w:val="18"/>
              </w:rPr>
              <w:t>Confidential — Client / Authorized Partner Use Only</w:t>
            </w:r>
          </w:p>
        </w:tc>
      </w:tr>
    </w:tbl>
    <w:p w14:paraId="0245DAB7" w14:textId="77777777" w:rsidR="00E824CB" w:rsidRDefault="00E0475F">
      <w:r>
        <w:br w:type="page"/>
      </w:r>
    </w:p>
    <w:p w14:paraId="4CE44B36" w14:textId="77777777" w:rsidR="00E824CB" w:rsidRDefault="00E0475F">
      <w:pPr>
        <w:pStyle w:val="Heading1"/>
        <w:spacing w:after="120"/>
      </w:pPr>
      <w:bookmarkStart w:id="0" w:name="_Toc234057159"/>
      <w:r>
        <w:rPr>
          <w:b/>
          <w:bCs/>
          <w:color w:val="1F3864"/>
          <w:sz w:val="30"/>
          <w:szCs w:val="30"/>
        </w:rPr>
        <w:t>สารบัญ (Contents)</w:t>
      </w:r>
      <w:bookmarkEnd w:id="0"/>
    </w:p>
    <w:sdt>
      <w:sdtPr>
        <w:alias w:val="Contents"/>
        <w:id w:val="1562597421"/>
      </w:sdtPr>
      <w:sdtEndPr>
        <w:rPr>
          <w:rFonts w:cs="Prompt"/>
          <w:szCs w:val="20"/>
        </w:rPr>
      </w:sdtEndPr>
      <w:sdtContent>
        <w:p w14:paraId="6D264151" w14:textId="77777777" w:rsidR="00AA6AF5" w:rsidRDefault="00E0475F">
          <w:pPr>
            <w:pStyle w:val="TOC1"/>
            <w:tabs>
              <w:tab w:val="right" w:leader="dot" w:pos="9736"/>
            </w:tabs>
            <w:rPr>
              <w:noProof/>
            </w:rPr>
          </w:pPr>
          <w:r>
            <w:fldChar w:fldCharType="begin"/>
          </w:r>
          <w:r>
            <w:instrText>TOC \h \o "1-3"</w:instrText>
          </w:r>
          <w:r>
            <w:fldChar w:fldCharType="separate"/>
          </w:r>
          <w:hyperlink w:anchor="_Toc234057159" w:history="1">
            <w:r w:rsidR="00AA6AF5" w:rsidRPr="00D911F3">
              <w:rPr>
                <w:rStyle w:val="Hyperlink"/>
                <w:b/>
                <w:bCs/>
                <w:noProof/>
              </w:rPr>
              <w:t>สารบัญ (Contents)</w:t>
            </w:r>
            <w:r w:rsidR="00AA6AF5">
              <w:rPr>
                <w:noProof/>
              </w:rPr>
              <w:tab/>
            </w:r>
            <w:r w:rsidR="00AA6AF5">
              <w:rPr>
                <w:noProof/>
              </w:rPr>
              <w:fldChar w:fldCharType="begin"/>
            </w:r>
            <w:r w:rsidR="00AA6AF5">
              <w:rPr>
                <w:noProof/>
              </w:rPr>
              <w:instrText xml:space="preserve"> PAGEREF _Toc234057159 \h </w:instrText>
            </w:r>
            <w:r w:rsidR="00AA6AF5">
              <w:rPr>
                <w:noProof/>
              </w:rPr>
            </w:r>
            <w:r w:rsidR="00AA6AF5">
              <w:rPr>
                <w:noProof/>
              </w:rPr>
              <w:fldChar w:fldCharType="separate"/>
            </w:r>
            <w:r w:rsidR="00AA6AF5">
              <w:rPr>
                <w:noProof/>
              </w:rPr>
              <w:t>2</w:t>
            </w:r>
            <w:r w:rsidR="00AA6AF5">
              <w:rPr>
                <w:noProof/>
              </w:rPr>
              <w:fldChar w:fldCharType="end"/>
            </w:r>
          </w:hyperlink>
        </w:p>
        <w:p w14:paraId="6FA4A414" w14:textId="77777777" w:rsidR="00AA6AF5" w:rsidRDefault="00AA6AF5">
          <w:pPr>
            <w:pStyle w:val="TOC2"/>
            <w:tabs>
              <w:tab w:val="right" w:leader="dot" w:pos="9736"/>
            </w:tabs>
            <w:rPr>
              <w:noProof/>
            </w:rPr>
          </w:pPr>
          <w:hyperlink w:anchor="_Toc234057160" w:history="1">
            <w:r w:rsidRPr="00D911F3">
              <w:rPr>
                <w:rStyle w:val="Hyperlink"/>
                <w:noProof/>
              </w:rPr>
              <w:t>Executive statement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_Toc234057160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1A378396" w14:textId="77777777" w:rsidR="00AA6AF5" w:rsidRDefault="00AA6AF5">
          <w:pPr>
            <w:pStyle w:val="TOC2"/>
            <w:tabs>
              <w:tab w:val="right" w:leader="dot" w:pos="9736"/>
            </w:tabs>
            <w:rPr>
              <w:noProof/>
            </w:rPr>
          </w:pPr>
          <w:hyperlink w:anchor="_Toc234057161" w:history="1">
            <w:r w:rsidRPr="00D911F3">
              <w:rPr>
                <w:rStyle w:val="Hyperlink"/>
                <w:noProof/>
              </w:rPr>
              <w:t>Business context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_Toc234057161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5EBFCFC2" w14:textId="77777777" w:rsidR="00AA6AF5" w:rsidRDefault="00AA6AF5">
          <w:pPr>
            <w:pStyle w:val="TOC2"/>
            <w:tabs>
              <w:tab w:val="right" w:leader="dot" w:pos="9736"/>
            </w:tabs>
            <w:rPr>
              <w:noProof/>
            </w:rPr>
          </w:pPr>
          <w:hyperlink w:anchor="_Toc234057162" w:history="1">
            <w:r w:rsidRPr="00D911F3">
              <w:rPr>
                <w:rStyle w:val="Hyperlink"/>
                <w:noProof/>
              </w:rPr>
              <w:t>AS-IS process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_Toc234057162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7F921D24" w14:textId="77777777" w:rsidR="00AA6AF5" w:rsidRDefault="00AA6AF5">
          <w:pPr>
            <w:pStyle w:val="TOC2"/>
            <w:tabs>
              <w:tab w:val="right" w:leader="dot" w:pos="9736"/>
            </w:tabs>
            <w:rPr>
              <w:noProof/>
            </w:rPr>
          </w:pPr>
          <w:hyperlink w:anchor="_Toc234057163" w:history="1">
            <w:r w:rsidRPr="00D911F3">
              <w:rPr>
                <w:rStyle w:val="Hyperlink"/>
                <w:noProof/>
              </w:rPr>
              <w:t>Pain points ที่ยืนยันแล้ว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_Toc234057163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2374DBDA" w14:textId="77777777" w:rsidR="00AA6AF5" w:rsidRDefault="00AA6AF5">
          <w:pPr>
            <w:pStyle w:val="TOC2"/>
            <w:tabs>
              <w:tab w:val="right" w:leader="dot" w:pos="9736"/>
            </w:tabs>
            <w:rPr>
              <w:noProof/>
            </w:rPr>
          </w:pPr>
          <w:hyperlink w:anchor="_Toc234057164" w:history="1">
            <w:r w:rsidRPr="00D911F3">
              <w:rPr>
                <w:rStyle w:val="Hyperlink"/>
                <w:noProof/>
              </w:rPr>
              <w:t>To-Be operating model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_Toc234057164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5522F1B7" w14:textId="77777777" w:rsidR="00AA6AF5" w:rsidRDefault="00AA6AF5">
          <w:pPr>
            <w:pStyle w:val="TOC2"/>
            <w:tabs>
              <w:tab w:val="right" w:leader="dot" w:pos="9736"/>
            </w:tabs>
            <w:rPr>
              <w:noProof/>
            </w:rPr>
          </w:pPr>
          <w:hyperlink w:anchor="_Toc234057165" w:history="1">
            <w:r w:rsidRPr="00D911F3">
              <w:rPr>
                <w:rStyle w:val="Hyperlink"/>
                <w:noProof/>
              </w:rPr>
              <w:t>Business outcomes and KPI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_Toc234057165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389FEA2C" w14:textId="77777777" w:rsidR="00AA6AF5" w:rsidRDefault="00AA6AF5">
          <w:pPr>
            <w:pStyle w:val="TOC2"/>
            <w:tabs>
              <w:tab w:val="right" w:leader="dot" w:pos="9736"/>
            </w:tabs>
            <w:rPr>
              <w:noProof/>
            </w:rPr>
          </w:pPr>
          <w:hyperlink w:anchor="_Toc234057166" w:history="1">
            <w:r w:rsidRPr="00D911F3">
              <w:rPr>
                <w:rStyle w:val="Hyperlink"/>
                <w:noProof/>
              </w:rPr>
              <w:t>Scope baseline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_Toc234057166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69E77B04" w14:textId="77777777" w:rsidR="00AA6AF5" w:rsidRDefault="00AA6AF5">
          <w:pPr>
            <w:pStyle w:val="TOC3"/>
            <w:tabs>
              <w:tab w:val="right" w:leader="dot" w:pos="9736"/>
            </w:tabs>
            <w:rPr>
              <w:noProof/>
            </w:rPr>
          </w:pPr>
          <w:hyperlink w:anchor="_Toc234057167" w:history="1">
            <w:r w:rsidRPr="00D911F3">
              <w:rPr>
                <w:rStyle w:val="Hyperlink"/>
                <w:noProof/>
              </w:rPr>
              <w:t>In scope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_Toc234057167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70672AE8" w14:textId="77777777" w:rsidR="00AA6AF5" w:rsidRDefault="00AA6AF5">
          <w:pPr>
            <w:pStyle w:val="TOC3"/>
            <w:tabs>
              <w:tab w:val="right" w:leader="dot" w:pos="9736"/>
            </w:tabs>
            <w:rPr>
              <w:noProof/>
            </w:rPr>
          </w:pPr>
          <w:hyperlink w:anchor="_Toc234057168" w:history="1">
            <w:r w:rsidRPr="00D911F3">
              <w:rPr>
                <w:rStyle w:val="Hyperlink"/>
                <w:noProof/>
              </w:rPr>
              <w:t>Out of scope unless separately approved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_Toc234057168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40E5FA0C" w14:textId="77777777" w:rsidR="00AA6AF5" w:rsidRDefault="00AA6AF5">
          <w:pPr>
            <w:pStyle w:val="TOC2"/>
            <w:tabs>
              <w:tab w:val="right" w:leader="dot" w:pos="9736"/>
            </w:tabs>
            <w:rPr>
              <w:noProof/>
            </w:rPr>
          </w:pPr>
          <w:hyperlink w:anchor="_Toc234057169" w:history="1">
            <w:r w:rsidRPr="00D911F3">
              <w:rPr>
                <w:rStyle w:val="Hyperlink"/>
                <w:noProof/>
              </w:rPr>
              <w:t>Critical decision gates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_Toc234057169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51B66A43" w14:textId="77777777" w:rsidR="00E824CB" w:rsidRDefault="00E0475F">
          <w:r>
            <w:fldChar w:fldCharType="end"/>
          </w:r>
        </w:p>
      </w:sdtContent>
    </w:sdt>
    <w:p w14:paraId="5E176641" w14:textId="77777777" w:rsidR="00E824CB" w:rsidRDefault="00E0475F">
      <w:r>
        <w:br w:type="page"/>
      </w:r>
    </w:p>
    <w:p w14:paraId="42BAA441" w14:textId="77777777" w:rsidR="00E824CB" w:rsidRDefault="00E0475F">
      <w:pPr>
        <w:pBdr>
          <w:left w:val="single" w:sz="18" w:space="10" w:color="0C447C"/>
        </w:pBdr>
        <w:shd w:val="clear" w:color="auto" w:fill="EEF3FA"/>
        <w:spacing w:after="80"/>
        <w:ind w:left="360"/>
      </w:pPr>
      <w:r>
        <w:rPr>
          <w:color w:val="33425A"/>
        </w:rPr>
        <w:t>เอกสาร v8.0 เป็น baseline สำหรับการขาย ส่งมอบ พัฒนา ทดสอบ ติดตั้ง และปฏิบัติการระบบ ข้อที่ระบุว่า “ต้องยืนยัน” คือ Go-Live decision gate</w:t>
      </w:r>
    </w:p>
    <w:p w14:paraId="0D3C26E3" w14:textId="77777777" w:rsidR="00E824CB" w:rsidRDefault="00E824CB">
      <w:pPr>
        <w:pBdr>
          <w:bottom w:val="single" w:sz="4" w:space="1" w:color="C9D3E0"/>
        </w:pBdr>
        <w:spacing w:after="60"/>
      </w:pPr>
    </w:p>
    <w:p w14:paraId="57AC7AB3" w14:textId="77777777" w:rsidR="00E824CB" w:rsidRDefault="00E0475F">
      <w:pPr>
        <w:pStyle w:val="Heading2"/>
        <w:spacing w:before="220" w:after="120"/>
      </w:pPr>
      <w:bookmarkStart w:id="1" w:name="_Toc234057160"/>
      <w:r>
        <w:rPr>
          <w:color w:val="0C447C"/>
        </w:rPr>
        <w:t>Executive statement</w:t>
      </w:r>
      <w:bookmarkEnd w:id="1"/>
    </w:p>
    <w:p w14:paraId="0EEC13A0" w14:textId="77777777" w:rsidR="00E824CB" w:rsidRDefault="00E0475F">
      <w:pPr>
        <w:spacing w:after="80" w:line="276" w:lineRule="auto"/>
      </w:pPr>
      <w:r>
        <w:t xml:space="preserve">World Fert </w:t>
      </w:r>
      <w:r>
        <w:t>ต้องการลดงานคีย์ซ้ำ ลดเอกสารสูญหาย ควบคุมการจ่ายสินค้าให้ตรงคำสั่งขาย และทำให้ rebate ตรวจสอบย้อนหลังได้ระดับรายการ โดยไม่กระทบการลงบัญชีเดิมของ Prosoft WINSpeed v9.0</w:t>
      </w:r>
    </w:p>
    <w:p w14:paraId="11B99880" w14:textId="77777777" w:rsidR="00E824CB" w:rsidRDefault="00E0475F">
      <w:pPr>
        <w:spacing w:after="80" w:line="276" w:lineRule="auto"/>
      </w:pPr>
      <w:r>
        <w:t xml:space="preserve">WS-Sale-App </w:t>
      </w:r>
      <w:r>
        <w:t xml:space="preserve">จึงเป็น </w:t>
      </w:r>
      <w:r>
        <w:rPr>
          <w:b/>
          <w:bCs/>
        </w:rPr>
        <w:t>Sales Execution &amp; Control Layer</w:t>
      </w:r>
      <w:r>
        <w:t xml:space="preserve"> </w:t>
      </w:r>
      <w:r>
        <w:t>ไม่ใช่การทดแทน ERP ทั้งหมดในระยะแรก</w:t>
      </w:r>
    </w:p>
    <w:p w14:paraId="181C22E5" w14:textId="77777777" w:rsidR="00E824CB" w:rsidRDefault="00E0475F">
      <w:pPr>
        <w:pStyle w:val="Heading2"/>
        <w:spacing w:before="220" w:after="120"/>
      </w:pPr>
      <w:bookmarkStart w:id="2" w:name="_Toc234057161"/>
      <w:r>
        <w:rPr>
          <w:color w:val="0C447C"/>
        </w:rPr>
        <w:t>Business context</w:t>
      </w:r>
      <w:bookmarkEnd w:id="2"/>
    </w:p>
    <w:p w14:paraId="0A736E1B" w14:textId="77777777" w:rsidR="00E824CB" w:rsidRDefault="00E0475F">
      <w:pPr>
        <w:pStyle w:val="ListParagraph"/>
        <w:numPr>
          <w:ilvl w:val="0"/>
          <w:numId w:val="2"/>
        </w:numPr>
        <w:spacing w:after="30"/>
      </w:pPr>
      <w:r>
        <w:t>บริษัทผลิตและจำหน่ายปุ๋ยหลายสูตร ขายเป็นตันและรับสินค้าในโรงงาน</w:t>
      </w:r>
    </w:p>
    <w:p w14:paraId="0953BD28" w14:textId="77777777" w:rsidR="00E824CB" w:rsidRDefault="00E0475F">
      <w:pPr>
        <w:pStyle w:val="ListParagraph"/>
        <w:numPr>
          <w:ilvl w:val="0"/>
          <w:numId w:val="2"/>
        </w:numPr>
        <w:spacing w:after="30"/>
      </w:pPr>
      <w:r>
        <w:t>คำสั่งซื้อผ่านฝ่ายขายและ Counter Sales ก่อนเข้าสู่คลัง/โรงงาน</w:t>
      </w:r>
    </w:p>
    <w:p w14:paraId="6C8C559C" w14:textId="77777777" w:rsidR="00E824CB" w:rsidRDefault="00E0475F">
      <w:pPr>
        <w:pStyle w:val="ListParagraph"/>
        <w:numPr>
          <w:ilvl w:val="0"/>
          <w:numId w:val="2"/>
        </w:numPr>
        <w:spacing w:after="30"/>
      </w:pPr>
      <w:r>
        <w:t>รถอาจรับสินค้าหลายจุด เช่น สายพาน คลัง และ bulk</w:t>
      </w:r>
    </w:p>
    <w:p w14:paraId="5EBD36B5" w14:textId="77777777" w:rsidR="00E824CB" w:rsidRDefault="00E0475F">
      <w:pPr>
        <w:pStyle w:val="ListParagraph"/>
        <w:numPr>
          <w:ilvl w:val="0"/>
          <w:numId w:val="2"/>
        </w:numPr>
        <w:spacing w:after="30"/>
      </w:pPr>
      <w:r>
        <w:t xml:space="preserve">Rebate </w:t>
      </w:r>
      <w:r>
        <w:t>ตั้งตามสูตร พื้นที่ ระยะเวลา และราคา NET แต่การเคลมเดิมตรวจเอกสารมาก</w:t>
      </w:r>
    </w:p>
    <w:p w14:paraId="1BE8B378" w14:textId="77777777" w:rsidR="00E824CB" w:rsidRDefault="00E0475F">
      <w:pPr>
        <w:pStyle w:val="ListParagraph"/>
        <w:numPr>
          <w:ilvl w:val="0"/>
          <w:numId w:val="2"/>
        </w:numPr>
        <w:spacing w:after="30"/>
      </w:pPr>
      <w:r>
        <w:t xml:space="preserve">WINSpeed </w:t>
      </w:r>
      <w:r>
        <w:t>ต้องคงความเป็นเจ้าของเอกสารบัญชีและ GL</w:t>
      </w:r>
    </w:p>
    <w:p w14:paraId="4939C3C8" w14:textId="77777777" w:rsidR="00E824CB" w:rsidRDefault="00E0475F">
      <w:pPr>
        <w:pStyle w:val="Heading2"/>
        <w:spacing w:before="220" w:after="120"/>
      </w:pPr>
      <w:bookmarkStart w:id="3" w:name="_Toc234057162"/>
      <w:r>
        <w:rPr>
          <w:color w:val="0C447C"/>
        </w:rPr>
        <w:t>AS-IS process</w:t>
      </w:r>
      <w:bookmarkEnd w:id="3"/>
    </w:p>
    <w:p w14:paraId="4818AA8B" w14:textId="77777777" w:rsidR="00E824CB" w:rsidRDefault="00E0475F">
      <w:pPr>
        <w:spacing w:after="80"/>
      </w:pPr>
      <w:r>
        <w:rPr>
          <w:i/>
          <w:iCs/>
          <w:color w:val="BA7517"/>
        </w:rPr>
        <w:t>【</w:t>
      </w:r>
      <w:r>
        <w:rPr>
          <w:i/>
          <w:iCs/>
          <w:color w:val="BA7517"/>
        </w:rPr>
        <w:t>ไดอะแกรม — ดู .drawio / .png ประกอบ</w:t>
      </w:r>
      <w:r>
        <w:rPr>
          <w:i/>
          <w:iCs/>
          <w:color w:val="BA7517"/>
        </w:rPr>
        <w:t>】</w:t>
      </w:r>
    </w:p>
    <w:p w14:paraId="75537CFF" w14:textId="77777777" w:rsidR="00E824CB" w:rsidRDefault="00E0475F">
      <w:pPr>
        <w:pStyle w:val="Heading2"/>
        <w:spacing w:before="220" w:after="120"/>
      </w:pPr>
      <w:bookmarkStart w:id="4" w:name="_Toc234057163"/>
      <w:r>
        <w:rPr>
          <w:color w:val="0C447C"/>
        </w:rPr>
        <w:t xml:space="preserve">Pain points </w:t>
      </w:r>
      <w:r>
        <w:rPr>
          <w:color w:val="0C447C"/>
        </w:rPr>
        <w:t>ที่ยืนยันแล้ว</w:t>
      </w:r>
      <w:bookmarkEnd w:id="4"/>
    </w:p>
    <w:tbl>
      <w:tblPr>
        <w:tblW w:w="94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67"/>
        <w:gridCol w:w="2367"/>
        <w:gridCol w:w="2367"/>
        <w:gridCol w:w="2367"/>
      </w:tblGrid>
      <w:tr w:rsidR="00E824CB" w14:paraId="415C980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367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1F3864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EEF2F0F" w14:textId="77777777" w:rsidR="00E824CB" w:rsidRDefault="00E0475F">
            <w:pPr>
              <w:spacing w:line="252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ID</w:t>
            </w:r>
          </w:p>
        </w:tc>
        <w:tc>
          <w:tcPr>
            <w:tcW w:w="2367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1F3864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8ED25FE" w14:textId="77777777" w:rsidR="00E824CB" w:rsidRDefault="00E0475F">
            <w:pPr>
              <w:spacing w:line="252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ปัญหา</w:t>
            </w:r>
          </w:p>
        </w:tc>
        <w:tc>
          <w:tcPr>
            <w:tcW w:w="2367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1F3864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CD76F6C" w14:textId="77777777" w:rsidR="00E824CB" w:rsidRDefault="00E0475F">
            <w:pPr>
              <w:spacing w:line="252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ผลกระทบ</w:t>
            </w:r>
          </w:p>
        </w:tc>
        <w:tc>
          <w:tcPr>
            <w:tcW w:w="2367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1F3864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FDA362A" w14:textId="77777777" w:rsidR="00E824CB" w:rsidRDefault="00E0475F">
            <w:pPr>
              <w:spacing w:line="252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เป้าหมาย v7</w:t>
            </w:r>
          </w:p>
        </w:tc>
      </w:tr>
      <w:tr w:rsidR="00E824CB" w14:paraId="55D0B655" w14:textId="77777777">
        <w:tblPrEx>
          <w:tblCellMar>
            <w:top w:w="0" w:type="dxa"/>
            <w:bottom w:w="0" w:type="dxa"/>
          </w:tblCellMar>
        </w:tblPrEx>
        <w:tc>
          <w:tcPr>
            <w:tcW w:w="2367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840921E" w14:textId="77777777" w:rsidR="00E824CB" w:rsidRDefault="00E0475F">
            <w:pPr>
              <w:spacing w:line="252" w:lineRule="auto"/>
            </w:pPr>
            <w:r>
              <w:rPr>
                <w:sz w:val="18"/>
                <w:szCs w:val="18"/>
              </w:rPr>
              <w:t>BP-01</w:t>
            </w:r>
          </w:p>
        </w:tc>
        <w:tc>
          <w:tcPr>
            <w:tcW w:w="2367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0325960" w14:textId="77777777" w:rsidR="00E824CB" w:rsidRDefault="00E0475F">
            <w:pPr>
              <w:spacing w:line="252" w:lineRule="auto"/>
            </w:pPr>
            <w:r>
              <w:rPr>
                <w:sz w:val="18"/>
                <w:szCs w:val="18"/>
              </w:rPr>
              <w:t>คีย์ order ซ้ำจากแชตไป ERP</w:t>
            </w:r>
          </w:p>
        </w:tc>
        <w:tc>
          <w:tcPr>
            <w:tcW w:w="2367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69B6E80" w14:textId="77777777" w:rsidR="00E824CB" w:rsidRDefault="00E0475F">
            <w:pPr>
              <w:spacing w:line="252" w:lineRule="auto"/>
            </w:pPr>
            <w:r>
              <w:rPr>
                <w:sz w:val="18"/>
                <w:szCs w:val="18"/>
              </w:rPr>
              <w:t>ช้าและเกิด error</w:t>
            </w:r>
          </w:p>
        </w:tc>
        <w:tc>
          <w:tcPr>
            <w:tcW w:w="2367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3EAE7F0" w14:textId="77777777" w:rsidR="00E824CB" w:rsidRDefault="00E0475F">
            <w:pPr>
              <w:spacing w:line="252" w:lineRule="auto"/>
            </w:pPr>
            <w:r>
              <w:rPr>
                <w:sz w:val="18"/>
                <w:szCs w:val="18"/>
              </w:rPr>
              <w:t>POS/tablet-first, validation, draft</w:t>
            </w:r>
          </w:p>
        </w:tc>
      </w:tr>
      <w:tr w:rsidR="00E824CB" w14:paraId="2F155A10" w14:textId="77777777">
        <w:tblPrEx>
          <w:tblCellMar>
            <w:top w:w="0" w:type="dxa"/>
            <w:bottom w:w="0" w:type="dxa"/>
          </w:tblCellMar>
        </w:tblPrEx>
        <w:tc>
          <w:tcPr>
            <w:tcW w:w="2367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4F6F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2EFB40B" w14:textId="77777777" w:rsidR="00E824CB" w:rsidRDefault="00E0475F">
            <w:pPr>
              <w:spacing w:line="252" w:lineRule="auto"/>
            </w:pPr>
            <w:r>
              <w:rPr>
                <w:sz w:val="18"/>
                <w:szCs w:val="18"/>
              </w:rPr>
              <w:t>BP-02</w:t>
            </w:r>
          </w:p>
        </w:tc>
        <w:tc>
          <w:tcPr>
            <w:tcW w:w="2367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4F6F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0DAE9AF" w14:textId="77777777" w:rsidR="00E824CB" w:rsidRDefault="00E0475F">
            <w:pPr>
              <w:spacing w:line="252" w:lineRule="auto"/>
            </w:pPr>
            <w:r>
              <w:rPr>
                <w:sz w:val="18"/>
                <w:szCs w:val="18"/>
              </w:rPr>
              <w:t>เอกสาร 4 สีติดตามยาก/สูญหาย</w:t>
            </w:r>
          </w:p>
        </w:tc>
        <w:tc>
          <w:tcPr>
            <w:tcW w:w="2367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4F6F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9439053" w14:textId="77777777" w:rsidR="00E824CB" w:rsidRDefault="00E0475F">
            <w:pPr>
              <w:spacing w:line="252" w:lineRule="auto"/>
            </w:pPr>
            <w:r>
              <w:rPr>
                <w:sz w:val="18"/>
                <w:szCs w:val="18"/>
              </w:rPr>
              <w:t>audit gap</w:t>
            </w:r>
          </w:p>
        </w:tc>
        <w:tc>
          <w:tcPr>
            <w:tcW w:w="2367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4F6F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004B15E" w14:textId="77777777" w:rsidR="00E824CB" w:rsidRDefault="00E0475F">
            <w:pPr>
              <w:spacing w:line="252" w:lineRule="auto"/>
            </w:pPr>
            <w:r>
              <w:rPr>
                <w:sz w:val="18"/>
                <w:szCs w:val="18"/>
              </w:rPr>
              <w:t>QR, paper trail, alert</w:t>
            </w:r>
          </w:p>
        </w:tc>
      </w:tr>
      <w:tr w:rsidR="00E824CB" w14:paraId="78C29F00" w14:textId="77777777">
        <w:tblPrEx>
          <w:tblCellMar>
            <w:top w:w="0" w:type="dxa"/>
            <w:bottom w:w="0" w:type="dxa"/>
          </w:tblCellMar>
        </w:tblPrEx>
        <w:tc>
          <w:tcPr>
            <w:tcW w:w="2367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12CD567" w14:textId="77777777" w:rsidR="00E824CB" w:rsidRDefault="00E0475F">
            <w:pPr>
              <w:spacing w:line="252" w:lineRule="auto"/>
            </w:pPr>
            <w:r>
              <w:rPr>
                <w:sz w:val="18"/>
                <w:szCs w:val="18"/>
              </w:rPr>
              <w:t>BP-03</w:t>
            </w:r>
          </w:p>
        </w:tc>
        <w:tc>
          <w:tcPr>
            <w:tcW w:w="2367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003B619" w14:textId="77777777" w:rsidR="00E824CB" w:rsidRDefault="00E0475F">
            <w:pPr>
              <w:spacing w:line="252" w:lineRule="auto"/>
            </w:pPr>
            <w:r>
              <w:rPr>
                <w:sz w:val="18"/>
                <w:szCs w:val="18"/>
              </w:rPr>
              <w:t>แก้ SO หลังเริ่มจ่ายสินค้าไม่มี workflow</w:t>
            </w:r>
          </w:p>
        </w:tc>
        <w:tc>
          <w:tcPr>
            <w:tcW w:w="2367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96DA336" w14:textId="77777777" w:rsidR="00E824CB" w:rsidRDefault="00E0475F">
            <w:pPr>
              <w:spacing w:line="252" w:lineRule="auto"/>
            </w:pPr>
            <w:r>
              <w:rPr>
                <w:sz w:val="18"/>
                <w:szCs w:val="18"/>
              </w:rPr>
              <w:t xml:space="preserve">audit </w:t>
            </w:r>
            <w:r>
              <w:rPr>
                <w:sz w:val="18"/>
                <w:szCs w:val="18"/>
              </w:rPr>
              <w:t>หาย</w:t>
            </w:r>
          </w:p>
        </w:tc>
        <w:tc>
          <w:tcPr>
            <w:tcW w:w="2367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E1B4F6A" w14:textId="77777777" w:rsidR="00E824CB" w:rsidRDefault="00E0475F">
            <w:pPr>
              <w:spacing w:line="252" w:lineRule="auto"/>
            </w:pPr>
            <w:r>
              <w:rPr>
                <w:sz w:val="18"/>
                <w:szCs w:val="18"/>
              </w:rPr>
              <w:t>Unlock + reversible ledger</w:t>
            </w:r>
          </w:p>
        </w:tc>
      </w:tr>
      <w:tr w:rsidR="00E824CB" w14:paraId="22A18636" w14:textId="77777777">
        <w:tblPrEx>
          <w:tblCellMar>
            <w:top w:w="0" w:type="dxa"/>
            <w:bottom w:w="0" w:type="dxa"/>
          </w:tblCellMar>
        </w:tblPrEx>
        <w:tc>
          <w:tcPr>
            <w:tcW w:w="2367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4F6F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D5AA8D3" w14:textId="77777777" w:rsidR="00E824CB" w:rsidRDefault="00E0475F">
            <w:pPr>
              <w:spacing w:line="252" w:lineRule="auto"/>
            </w:pPr>
            <w:r>
              <w:rPr>
                <w:sz w:val="18"/>
                <w:szCs w:val="18"/>
              </w:rPr>
              <w:t>BP-04</w:t>
            </w:r>
          </w:p>
        </w:tc>
        <w:tc>
          <w:tcPr>
            <w:tcW w:w="2367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4F6F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A0BA128" w14:textId="77777777" w:rsidR="00E824CB" w:rsidRDefault="00E0475F">
            <w:pPr>
              <w:spacing w:line="252" w:lineRule="auto"/>
            </w:pPr>
            <w:r>
              <w:rPr>
                <w:sz w:val="18"/>
                <w:szCs w:val="18"/>
              </w:rPr>
              <w:t xml:space="preserve">Rebate </w:t>
            </w:r>
            <w:r>
              <w:rPr>
                <w:sz w:val="18"/>
                <w:szCs w:val="18"/>
              </w:rPr>
              <w:t>ตรวจทีละ invoice</w:t>
            </w:r>
          </w:p>
        </w:tc>
        <w:tc>
          <w:tcPr>
            <w:tcW w:w="2367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4F6F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B327B10" w14:textId="77777777" w:rsidR="00E824CB" w:rsidRDefault="00E0475F">
            <w:pPr>
              <w:spacing w:line="252" w:lineRule="auto"/>
            </w:pPr>
            <w:r>
              <w:rPr>
                <w:sz w:val="18"/>
                <w:szCs w:val="18"/>
              </w:rPr>
              <w:t>งาน Accounting สูง</w:t>
            </w:r>
          </w:p>
        </w:tc>
        <w:tc>
          <w:tcPr>
            <w:tcW w:w="2367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4F6F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AA7CE48" w14:textId="77777777" w:rsidR="00E824CB" w:rsidRDefault="00E0475F">
            <w:pPr>
              <w:spacing w:line="252" w:lineRule="auto"/>
            </w:pPr>
            <w:r>
              <w:rPr>
                <w:sz w:val="18"/>
                <w:szCs w:val="18"/>
              </w:rPr>
              <w:t>ledger line-level + FIFO</w:t>
            </w:r>
          </w:p>
        </w:tc>
      </w:tr>
      <w:tr w:rsidR="00E824CB" w14:paraId="45E2A3B3" w14:textId="77777777">
        <w:tblPrEx>
          <w:tblCellMar>
            <w:top w:w="0" w:type="dxa"/>
            <w:bottom w:w="0" w:type="dxa"/>
          </w:tblCellMar>
        </w:tblPrEx>
        <w:tc>
          <w:tcPr>
            <w:tcW w:w="2367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9A6883B" w14:textId="77777777" w:rsidR="00E824CB" w:rsidRDefault="00E0475F">
            <w:pPr>
              <w:spacing w:line="252" w:lineRule="auto"/>
            </w:pPr>
            <w:r>
              <w:rPr>
                <w:sz w:val="18"/>
                <w:szCs w:val="18"/>
              </w:rPr>
              <w:t>BP-05</w:t>
            </w:r>
          </w:p>
        </w:tc>
        <w:tc>
          <w:tcPr>
            <w:tcW w:w="2367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4C50544" w14:textId="77777777" w:rsidR="00E824CB" w:rsidRDefault="00E0475F">
            <w:pPr>
              <w:spacing w:line="252" w:lineRule="auto"/>
            </w:pPr>
            <w:r>
              <w:rPr>
                <w:sz w:val="18"/>
                <w:szCs w:val="18"/>
              </w:rPr>
              <w:t>ตัด rebate แบบก้อนรวม</w:t>
            </w:r>
          </w:p>
        </w:tc>
        <w:tc>
          <w:tcPr>
            <w:tcW w:w="2367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567E6A2" w14:textId="77777777" w:rsidR="00E824CB" w:rsidRDefault="00E0475F">
            <w:pPr>
              <w:spacing w:line="252" w:lineRule="auto"/>
            </w:pPr>
            <w:r>
              <w:rPr>
                <w:sz w:val="18"/>
                <w:szCs w:val="18"/>
              </w:rPr>
              <w:t xml:space="preserve">trace </w:t>
            </w:r>
            <w:r>
              <w:rPr>
                <w:sz w:val="18"/>
                <w:szCs w:val="18"/>
              </w:rPr>
              <w:t>ต้นทางไม่ได้</w:t>
            </w:r>
          </w:p>
        </w:tc>
        <w:tc>
          <w:tcPr>
            <w:tcW w:w="2367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E07A21A" w14:textId="77777777" w:rsidR="00E824CB" w:rsidRDefault="00E0475F">
            <w:pPr>
              <w:spacing w:line="252" w:lineRule="auto"/>
            </w:pPr>
            <w:r>
              <w:rPr>
                <w:sz w:val="18"/>
                <w:szCs w:val="18"/>
              </w:rPr>
              <w:t>pool + ledger + allocation</w:t>
            </w:r>
          </w:p>
        </w:tc>
      </w:tr>
      <w:tr w:rsidR="00E824CB" w14:paraId="00D9CD96" w14:textId="77777777">
        <w:tblPrEx>
          <w:tblCellMar>
            <w:top w:w="0" w:type="dxa"/>
            <w:bottom w:w="0" w:type="dxa"/>
          </w:tblCellMar>
        </w:tblPrEx>
        <w:tc>
          <w:tcPr>
            <w:tcW w:w="2367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4F6F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2AEE538" w14:textId="77777777" w:rsidR="00E824CB" w:rsidRDefault="00E0475F">
            <w:pPr>
              <w:spacing w:line="252" w:lineRule="auto"/>
            </w:pPr>
            <w:r>
              <w:rPr>
                <w:sz w:val="18"/>
                <w:szCs w:val="18"/>
              </w:rPr>
              <w:t>BP-06</w:t>
            </w:r>
          </w:p>
        </w:tc>
        <w:tc>
          <w:tcPr>
            <w:tcW w:w="2367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4F6F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A9C4AFE" w14:textId="77777777" w:rsidR="00E824CB" w:rsidRDefault="00E0475F">
            <w:pPr>
              <w:spacing w:line="252" w:lineRule="auto"/>
            </w:pPr>
            <w:r>
              <w:rPr>
                <w:sz w:val="18"/>
                <w:szCs w:val="18"/>
              </w:rPr>
              <w:t>ราคา NET/promotion เปลี่ยนบ่อย</w:t>
            </w:r>
          </w:p>
        </w:tc>
        <w:tc>
          <w:tcPr>
            <w:tcW w:w="2367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4F6F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8F5CE36" w14:textId="77777777" w:rsidR="00E824CB" w:rsidRDefault="00E0475F">
            <w:pPr>
              <w:spacing w:line="252" w:lineRule="auto"/>
            </w:pPr>
            <w:r>
              <w:rPr>
                <w:sz w:val="18"/>
                <w:szCs w:val="18"/>
              </w:rPr>
              <w:t xml:space="preserve">execution </w:t>
            </w:r>
            <w:r>
              <w:rPr>
                <w:sz w:val="18"/>
                <w:szCs w:val="18"/>
              </w:rPr>
              <w:t>ไม่ทัน</w:t>
            </w:r>
          </w:p>
        </w:tc>
        <w:tc>
          <w:tcPr>
            <w:tcW w:w="2367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4F6F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8F4C297" w14:textId="77777777" w:rsidR="00E824CB" w:rsidRDefault="00E0475F">
            <w:pPr>
              <w:spacing w:line="252" w:lineRule="auto"/>
            </w:pPr>
            <w:r>
              <w:rPr>
                <w:sz w:val="18"/>
                <w:szCs w:val="18"/>
              </w:rPr>
              <w:t>Price Book + Plan version</w:t>
            </w:r>
          </w:p>
        </w:tc>
      </w:tr>
      <w:tr w:rsidR="00E824CB" w14:paraId="0163120F" w14:textId="77777777">
        <w:tblPrEx>
          <w:tblCellMar>
            <w:top w:w="0" w:type="dxa"/>
            <w:bottom w:w="0" w:type="dxa"/>
          </w:tblCellMar>
        </w:tblPrEx>
        <w:tc>
          <w:tcPr>
            <w:tcW w:w="2367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EB0A5D8" w14:textId="77777777" w:rsidR="00E824CB" w:rsidRDefault="00E0475F">
            <w:pPr>
              <w:spacing w:line="252" w:lineRule="auto"/>
            </w:pPr>
            <w:r>
              <w:rPr>
                <w:sz w:val="18"/>
                <w:szCs w:val="18"/>
              </w:rPr>
              <w:t>BP-07</w:t>
            </w:r>
          </w:p>
        </w:tc>
        <w:tc>
          <w:tcPr>
            <w:tcW w:w="2367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9D72BB6" w14:textId="77777777" w:rsidR="00E824CB" w:rsidRDefault="00E0475F">
            <w:pPr>
              <w:spacing w:line="252" w:lineRule="auto"/>
            </w:pPr>
            <w:r>
              <w:rPr>
                <w:sz w:val="18"/>
                <w:szCs w:val="18"/>
              </w:rPr>
              <w:t>คลังตีความลำดับแม่/ลูก</w:t>
            </w:r>
          </w:p>
        </w:tc>
        <w:tc>
          <w:tcPr>
            <w:tcW w:w="2367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EB494B2" w14:textId="77777777" w:rsidR="00E824CB" w:rsidRDefault="00E0475F">
            <w:pPr>
              <w:spacing w:line="252" w:lineRule="auto"/>
            </w:pPr>
            <w:r>
              <w:rPr>
                <w:sz w:val="18"/>
                <w:szCs w:val="18"/>
              </w:rPr>
              <w:t>โหลดผิด/ช้า</w:t>
            </w:r>
          </w:p>
        </w:tc>
        <w:tc>
          <w:tcPr>
            <w:tcW w:w="2367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0B9579E" w14:textId="77777777" w:rsidR="00E824CB" w:rsidRDefault="00E0475F">
            <w:pPr>
              <w:spacing w:line="252" w:lineRule="auto"/>
            </w:pPr>
            <w:r>
              <w:rPr>
                <w:sz w:val="18"/>
                <w:szCs w:val="18"/>
              </w:rPr>
              <w:t xml:space="preserve">load sequence </w:t>
            </w:r>
            <w:r>
              <w:rPr>
                <w:sz w:val="18"/>
                <w:szCs w:val="18"/>
              </w:rPr>
              <w:t>ต่อ line</w:t>
            </w:r>
          </w:p>
        </w:tc>
      </w:tr>
      <w:tr w:rsidR="00E824CB" w14:paraId="078A48F6" w14:textId="77777777">
        <w:tblPrEx>
          <w:tblCellMar>
            <w:top w:w="0" w:type="dxa"/>
            <w:bottom w:w="0" w:type="dxa"/>
          </w:tblCellMar>
        </w:tblPrEx>
        <w:tc>
          <w:tcPr>
            <w:tcW w:w="2367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4F6F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0B86BC4" w14:textId="77777777" w:rsidR="00E824CB" w:rsidRDefault="00E0475F">
            <w:pPr>
              <w:spacing w:line="252" w:lineRule="auto"/>
            </w:pPr>
            <w:r>
              <w:rPr>
                <w:sz w:val="18"/>
                <w:szCs w:val="18"/>
              </w:rPr>
              <w:t>BP-08</w:t>
            </w:r>
          </w:p>
        </w:tc>
        <w:tc>
          <w:tcPr>
            <w:tcW w:w="2367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4F6F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E0B1F63" w14:textId="77777777" w:rsidR="00E824CB" w:rsidRDefault="00E0475F">
            <w:pPr>
              <w:spacing w:line="252" w:lineRule="auto"/>
            </w:pPr>
            <w:r>
              <w:rPr>
                <w:sz w:val="18"/>
                <w:szCs w:val="18"/>
              </w:rPr>
              <w:t>ของแถมอยู่ในหมายเหตุ</w:t>
            </w:r>
          </w:p>
        </w:tc>
        <w:tc>
          <w:tcPr>
            <w:tcW w:w="2367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4F6F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BBFEE76" w14:textId="77777777" w:rsidR="00E824CB" w:rsidRDefault="00E0475F">
            <w:pPr>
              <w:spacing w:line="252" w:lineRule="auto"/>
            </w:pPr>
            <w:r>
              <w:rPr>
                <w:sz w:val="18"/>
                <w:szCs w:val="18"/>
              </w:rPr>
              <w:t>ไม่เห็นงบ/สต็อก</w:t>
            </w:r>
          </w:p>
        </w:tc>
        <w:tc>
          <w:tcPr>
            <w:tcW w:w="2367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4F6F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D2BE203" w14:textId="77777777" w:rsidR="00E824CB" w:rsidRDefault="00E0475F">
            <w:pPr>
              <w:spacing w:line="252" w:lineRule="auto"/>
            </w:pPr>
            <w:r>
              <w:rPr>
                <w:sz w:val="18"/>
                <w:szCs w:val="18"/>
              </w:rPr>
              <w:t>giveaway workflow</w:t>
            </w:r>
          </w:p>
        </w:tc>
      </w:tr>
      <w:tr w:rsidR="00E824CB" w14:paraId="400F7CD7" w14:textId="77777777">
        <w:tblPrEx>
          <w:tblCellMar>
            <w:top w:w="0" w:type="dxa"/>
            <w:bottom w:w="0" w:type="dxa"/>
          </w:tblCellMar>
        </w:tblPrEx>
        <w:tc>
          <w:tcPr>
            <w:tcW w:w="2367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F1DBDDD" w14:textId="77777777" w:rsidR="00E824CB" w:rsidRDefault="00E0475F">
            <w:pPr>
              <w:spacing w:line="252" w:lineRule="auto"/>
            </w:pPr>
            <w:r>
              <w:rPr>
                <w:sz w:val="18"/>
                <w:szCs w:val="18"/>
              </w:rPr>
              <w:t>BP-09</w:t>
            </w:r>
          </w:p>
        </w:tc>
        <w:tc>
          <w:tcPr>
            <w:tcW w:w="2367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3099F7B" w14:textId="77777777" w:rsidR="00E824CB" w:rsidRDefault="00E0475F">
            <w:pPr>
              <w:spacing w:line="252" w:lineRule="auto"/>
            </w:pPr>
            <w:r>
              <w:rPr>
                <w:sz w:val="18"/>
                <w:szCs w:val="18"/>
              </w:rPr>
              <w:t>ตั๋วคุมรายชุดดูยาก</w:t>
            </w:r>
          </w:p>
        </w:tc>
        <w:tc>
          <w:tcPr>
            <w:tcW w:w="2367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337DD24" w14:textId="77777777" w:rsidR="00E824CB" w:rsidRDefault="00E0475F">
            <w:pPr>
              <w:spacing w:line="252" w:lineRule="auto"/>
            </w:pPr>
            <w:r>
              <w:rPr>
                <w:sz w:val="18"/>
                <w:szCs w:val="18"/>
              </w:rPr>
              <w:t>ตรวจยอดยาก</w:t>
            </w:r>
          </w:p>
        </w:tc>
        <w:tc>
          <w:tcPr>
            <w:tcW w:w="2367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12B9568" w14:textId="77777777" w:rsidR="00E824CB" w:rsidRDefault="00E0475F">
            <w:pPr>
              <w:spacing w:line="252" w:lineRule="auto"/>
            </w:pPr>
            <w:r>
              <w:rPr>
                <w:sz w:val="18"/>
                <w:szCs w:val="18"/>
              </w:rPr>
              <w:t>drill-down balance</w:t>
            </w:r>
          </w:p>
        </w:tc>
      </w:tr>
      <w:tr w:rsidR="00E824CB" w14:paraId="1B969CFB" w14:textId="77777777">
        <w:tblPrEx>
          <w:tblCellMar>
            <w:top w:w="0" w:type="dxa"/>
            <w:bottom w:w="0" w:type="dxa"/>
          </w:tblCellMar>
        </w:tblPrEx>
        <w:tc>
          <w:tcPr>
            <w:tcW w:w="2367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4F6F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D351794" w14:textId="77777777" w:rsidR="00E824CB" w:rsidRDefault="00E0475F">
            <w:pPr>
              <w:spacing w:line="252" w:lineRule="auto"/>
            </w:pPr>
            <w:r>
              <w:rPr>
                <w:sz w:val="18"/>
                <w:szCs w:val="18"/>
              </w:rPr>
              <w:t>BP-10</w:t>
            </w:r>
          </w:p>
        </w:tc>
        <w:tc>
          <w:tcPr>
            <w:tcW w:w="2367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4F6F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8D64994" w14:textId="77777777" w:rsidR="00E824CB" w:rsidRDefault="00E0475F">
            <w:pPr>
              <w:spacing w:line="252" w:lineRule="auto"/>
            </w:pPr>
            <w:r>
              <w:rPr>
                <w:sz w:val="18"/>
                <w:szCs w:val="18"/>
              </w:rPr>
              <w:t xml:space="preserve">TruckScale </w:t>
            </w:r>
            <w:r>
              <w:rPr>
                <w:sz w:val="18"/>
                <w:szCs w:val="18"/>
              </w:rPr>
              <w:t>แยกและ data quality ไม่สม่ำเสมอ</w:t>
            </w:r>
          </w:p>
        </w:tc>
        <w:tc>
          <w:tcPr>
            <w:tcW w:w="2367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4F6F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FD1912C" w14:textId="77777777" w:rsidR="00E824CB" w:rsidRDefault="00E0475F">
            <w:pPr>
              <w:spacing w:line="252" w:lineRule="auto"/>
            </w:pPr>
            <w:r>
              <w:rPr>
                <w:sz w:val="18"/>
                <w:szCs w:val="18"/>
              </w:rPr>
              <w:t>integration risk</w:t>
            </w:r>
          </w:p>
        </w:tc>
        <w:tc>
          <w:tcPr>
            <w:tcW w:w="2367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4F6F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5BB4018" w14:textId="77777777" w:rsidR="00E824CB" w:rsidRDefault="00E0475F">
            <w:pPr>
              <w:spacing w:line="252" w:lineRule="auto"/>
            </w:pPr>
            <w:r>
              <w:rPr>
                <w:sz w:val="18"/>
                <w:szCs w:val="18"/>
              </w:rPr>
              <w:t>read-only contract/match policy</w:t>
            </w:r>
          </w:p>
        </w:tc>
      </w:tr>
    </w:tbl>
    <w:p w14:paraId="7C110EDD" w14:textId="77777777" w:rsidR="00E824CB" w:rsidRDefault="00E824CB">
      <w:pPr>
        <w:spacing w:after="100"/>
      </w:pPr>
    </w:p>
    <w:p w14:paraId="357431A4" w14:textId="77777777" w:rsidR="00E824CB" w:rsidRDefault="00E0475F">
      <w:pPr>
        <w:pStyle w:val="Heading2"/>
        <w:spacing w:before="220" w:after="120"/>
      </w:pPr>
      <w:bookmarkStart w:id="5" w:name="_Toc234057164"/>
      <w:r>
        <w:rPr>
          <w:color w:val="0C447C"/>
        </w:rPr>
        <w:t>To-Be operating model</w:t>
      </w:r>
      <w:bookmarkEnd w:id="5"/>
    </w:p>
    <w:p w14:paraId="45A13612" w14:textId="77777777" w:rsidR="00E824CB" w:rsidRDefault="00E0475F">
      <w:pPr>
        <w:spacing w:after="80"/>
      </w:pPr>
      <w:r>
        <w:rPr>
          <w:i/>
          <w:iCs/>
          <w:color w:val="BA7517"/>
        </w:rPr>
        <w:t>【</w:t>
      </w:r>
      <w:r>
        <w:rPr>
          <w:i/>
          <w:iCs/>
          <w:color w:val="BA7517"/>
        </w:rPr>
        <w:t>ไดอะแกรม — ดู .drawio / .png ประกอบ</w:t>
      </w:r>
      <w:r>
        <w:rPr>
          <w:i/>
          <w:iCs/>
          <w:color w:val="BA7517"/>
        </w:rPr>
        <w:t>】</w:t>
      </w:r>
    </w:p>
    <w:p w14:paraId="54A4340B" w14:textId="77777777" w:rsidR="00E824CB" w:rsidRDefault="00E0475F">
      <w:pPr>
        <w:pStyle w:val="Heading2"/>
        <w:spacing w:before="220" w:after="120"/>
      </w:pPr>
      <w:bookmarkStart w:id="6" w:name="_Toc234057165"/>
      <w:r>
        <w:rPr>
          <w:color w:val="0C447C"/>
        </w:rPr>
        <w:t>Business outcomes and KPI</w:t>
      </w:r>
      <w:bookmarkEnd w:id="6"/>
    </w:p>
    <w:tbl>
      <w:tblPr>
        <w:tblW w:w="94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734"/>
        <w:gridCol w:w="4734"/>
      </w:tblGrid>
      <w:tr w:rsidR="00E824CB" w14:paraId="61E541A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734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1F3864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A6D6C3A" w14:textId="77777777" w:rsidR="00E824CB" w:rsidRDefault="00E0475F">
            <w:pPr>
              <w:spacing w:line="252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Outcome</w:t>
            </w:r>
          </w:p>
        </w:tc>
        <w:tc>
          <w:tcPr>
            <w:tcW w:w="4734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1F3864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2DDCBEF" w14:textId="77777777" w:rsidR="00E824CB" w:rsidRDefault="00E0475F">
            <w:pPr>
              <w:spacing w:line="252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KPI</w:t>
            </w:r>
          </w:p>
        </w:tc>
      </w:tr>
      <w:tr w:rsidR="00E824CB" w14:paraId="2823CFA5" w14:textId="77777777">
        <w:tblPrEx>
          <w:tblCellMar>
            <w:top w:w="0" w:type="dxa"/>
            <w:bottom w:w="0" w:type="dxa"/>
          </w:tblCellMar>
        </w:tblPrEx>
        <w:tc>
          <w:tcPr>
            <w:tcW w:w="4734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314757E" w14:textId="77777777" w:rsidR="00E824CB" w:rsidRDefault="00E0475F">
            <w:pPr>
              <w:spacing w:line="252" w:lineRule="auto"/>
            </w:pPr>
            <w:r>
              <w:rPr>
                <w:sz w:val="18"/>
                <w:szCs w:val="18"/>
              </w:rPr>
              <w:t>ลดเวลาคีย์/ตรวจ SO</w:t>
            </w:r>
          </w:p>
        </w:tc>
        <w:tc>
          <w:tcPr>
            <w:tcW w:w="4734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2EC23BD" w14:textId="77777777" w:rsidR="00E824CB" w:rsidRDefault="00E0475F">
            <w:pPr>
              <w:spacing w:line="252" w:lineRule="auto"/>
            </w:pPr>
            <w:r>
              <w:rPr>
                <w:sz w:val="18"/>
                <w:szCs w:val="18"/>
              </w:rPr>
              <w:t>median create-to-confirm time, rework rate</w:t>
            </w:r>
          </w:p>
        </w:tc>
      </w:tr>
      <w:tr w:rsidR="00E824CB" w14:paraId="411DA75E" w14:textId="77777777">
        <w:tblPrEx>
          <w:tblCellMar>
            <w:top w:w="0" w:type="dxa"/>
            <w:bottom w:w="0" w:type="dxa"/>
          </w:tblCellMar>
        </w:tblPrEx>
        <w:tc>
          <w:tcPr>
            <w:tcW w:w="4734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4F6F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0E1B973" w14:textId="77777777" w:rsidR="00E824CB" w:rsidRDefault="00E0475F">
            <w:pPr>
              <w:spacing w:line="252" w:lineRule="auto"/>
            </w:pPr>
            <w:r>
              <w:rPr>
                <w:sz w:val="18"/>
                <w:szCs w:val="18"/>
              </w:rPr>
              <w:t>ลดภาระ rebate</w:t>
            </w:r>
          </w:p>
        </w:tc>
        <w:tc>
          <w:tcPr>
            <w:tcW w:w="4734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4F6F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E940F58" w14:textId="77777777" w:rsidR="00E824CB" w:rsidRDefault="00E0475F">
            <w:pPr>
              <w:spacing w:line="252" w:lineRule="auto"/>
            </w:pPr>
            <w:r>
              <w:rPr>
                <w:sz w:val="18"/>
                <w:szCs w:val="18"/>
              </w:rPr>
              <w:t>claim-review time, % traceable automatically</w:t>
            </w:r>
          </w:p>
        </w:tc>
      </w:tr>
      <w:tr w:rsidR="00E824CB" w14:paraId="4DD373DE" w14:textId="77777777">
        <w:tblPrEx>
          <w:tblCellMar>
            <w:top w:w="0" w:type="dxa"/>
            <w:bottom w:w="0" w:type="dxa"/>
          </w:tblCellMar>
        </w:tblPrEx>
        <w:tc>
          <w:tcPr>
            <w:tcW w:w="4734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9AAA508" w14:textId="77777777" w:rsidR="00E824CB" w:rsidRDefault="00E0475F">
            <w:pPr>
              <w:spacing w:line="252" w:lineRule="auto"/>
            </w:pPr>
            <w:r>
              <w:rPr>
                <w:sz w:val="18"/>
                <w:szCs w:val="18"/>
              </w:rPr>
              <w:t>ลดเอกสารสูญหาย</w:t>
            </w:r>
          </w:p>
        </w:tc>
        <w:tc>
          <w:tcPr>
            <w:tcW w:w="4734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289DC41" w14:textId="77777777" w:rsidR="00E824CB" w:rsidRDefault="00E0475F">
            <w:pPr>
              <w:spacing w:line="252" w:lineRule="auto"/>
            </w:pPr>
            <w:r>
              <w:rPr>
                <w:sz w:val="18"/>
                <w:szCs w:val="18"/>
              </w:rPr>
              <w:t>open/lost paper-copy count and aging</w:t>
            </w:r>
          </w:p>
        </w:tc>
      </w:tr>
      <w:tr w:rsidR="00E824CB" w14:paraId="349C42B1" w14:textId="77777777">
        <w:tblPrEx>
          <w:tblCellMar>
            <w:top w:w="0" w:type="dxa"/>
            <w:bottom w:w="0" w:type="dxa"/>
          </w:tblCellMar>
        </w:tblPrEx>
        <w:tc>
          <w:tcPr>
            <w:tcW w:w="4734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4F6F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410E5B6" w14:textId="77777777" w:rsidR="00E824CB" w:rsidRDefault="00E0475F">
            <w:pPr>
              <w:spacing w:line="252" w:lineRule="auto"/>
            </w:pPr>
            <w:r>
              <w:rPr>
                <w:sz w:val="18"/>
                <w:szCs w:val="18"/>
              </w:rPr>
              <w:t>ควบคุมการจ่าย</w:t>
            </w:r>
          </w:p>
        </w:tc>
        <w:tc>
          <w:tcPr>
            <w:tcW w:w="4734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4F6F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7495DB1" w14:textId="77777777" w:rsidR="00E824CB" w:rsidRDefault="00E0475F">
            <w:pPr>
              <w:spacing w:line="252" w:lineRule="auto"/>
            </w:pPr>
            <w:r>
              <w:rPr>
                <w:sz w:val="18"/>
                <w:szCs w:val="18"/>
              </w:rPr>
              <w:t>% shipped SO with verification, weight and audit</w:t>
            </w:r>
          </w:p>
        </w:tc>
      </w:tr>
      <w:tr w:rsidR="00E824CB" w14:paraId="5AB0FE72" w14:textId="77777777">
        <w:tblPrEx>
          <w:tblCellMar>
            <w:top w:w="0" w:type="dxa"/>
            <w:bottom w:w="0" w:type="dxa"/>
          </w:tblCellMar>
        </w:tblPrEx>
        <w:tc>
          <w:tcPr>
            <w:tcW w:w="4734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9B74FA6" w14:textId="77777777" w:rsidR="00E824CB" w:rsidRDefault="00E0475F">
            <w:pPr>
              <w:spacing w:line="252" w:lineRule="auto"/>
            </w:pPr>
            <w:r>
              <w:rPr>
                <w:sz w:val="18"/>
                <w:szCs w:val="18"/>
              </w:rPr>
              <w:t>รักษาบัญชี</w:t>
            </w:r>
          </w:p>
        </w:tc>
        <w:tc>
          <w:tcPr>
            <w:tcW w:w="4734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8777ADB" w14:textId="77777777" w:rsidR="00E824CB" w:rsidRDefault="00E0475F">
            <w:pPr>
              <w:spacing w:line="252" w:lineRule="auto"/>
            </w:pPr>
            <w:r>
              <w:rPr>
                <w:sz w:val="18"/>
                <w:szCs w:val="18"/>
              </w:rPr>
              <w:t>reconciliation pass rate with WINSpeed</w:t>
            </w:r>
          </w:p>
        </w:tc>
      </w:tr>
      <w:tr w:rsidR="00E824CB" w14:paraId="32D8416F" w14:textId="77777777">
        <w:tblPrEx>
          <w:tblCellMar>
            <w:top w:w="0" w:type="dxa"/>
            <w:bottom w:w="0" w:type="dxa"/>
          </w:tblCellMar>
        </w:tblPrEx>
        <w:tc>
          <w:tcPr>
            <w:tcW w:w="4734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4F6F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31E41EA" w14:textId="77777777" w:rsidR="00E824CB" w:rsidRDefault="00E0475F">
            <w:pPr>
              <w:spacing w:line="252" w:lineRule="auto"/>
            </w:pPr>
            <w:r>
              <w:rPr>
                <w:sz w:val="18"/>
                <w:szCs w:val="18"/>
              </w:rPr>
              <w:t>ควบคุม promotion</w:t>
            </w:r>
          </w:p>
        </w:tc>
        <w:tc>
          <w:tcPr>
            <w:tcW w:w="4734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4F6F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AD39A6E" w14:textId="77777777" w:rsidR="00E824CB" w:rsidRDefault="00E0475F">
            <w:pPr>
              <w:spacing w:line="252" w:lineRule="auto"/>
            </w:pPr>
            <w:r>
              <w:rPr>
                <w:sz w:val="18"/>
                <w:szCs w:val="18"/>
              </w:rPr>
              <w:t>plan budget variance / giveaway exception</w:t>
            </w:r>
          </w:p>
        </w:tc>
      </w:tr>
      <w:tr w:rsidR="00E824CB" w14:paraId="7E1F295E" w14:textId="77777777">
        <w:tblPrEx>
          <w:tblCellMar>
            <w:top w:w="0" w:type="dxa"/>
            <w:bottom w:w="0" w:type="dxa"/>
          </w:tblCellMar>
        </w:tblPrEx>
        <w:tc>
          <w:tcPr>
            <w:tcW w:w="4734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D530023" w14:textId="77777777" w:rsidR="00E824CB" w:rsidRDefault="00E0475F">
            <w:pPr>
              <w:spacing w:line="252" w:lineRule="auto"/>
            </w:pPr>
            <w:r>
              <w:rPr>
                <w:sz w:val="18"/>
                <w:szCs w:val="18"/>
              </w:rPr>
              <w:t>ตัดสินใจเร็ว</w:t>
            </w:r>
          </w:p>
        </w:tc>
        <w:tc>
          <w:tcPr>
            <w:tcW w:w="4734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4391D1F" w14:textId="77777777" w:rsidR="00E824CB" w:rsidRDefault="00E0475F">
            <w:pPr>
              <w:spacing w:line="252" w:lineRule="auto"/>
            </w:pPr>
            <w:r>
              <w:rPr>
                <w:sz w:val="18"/>
                <w:szCs w:val="18"/>
              </w:rPr>
              <w:t>dashboard freshness / queue aging</w:t>
            </w:r>
          </w:p>
        </w:tc>
      </w:tr>
    </w:tbl>
    <w:p w14:paraId="0C82E5B3" w14:textId="77777777" w:rsidR="00E824CB" w:rsidRDefault="00E824CB">
      <w:pPr>
        <w:spacing w:after="100"/>
      </w:pPr>
    </w:p>
    <w:p w14:paraId="14B2C2E5" w14:textId="77777777" w:rsidR="00E824CB" w:rsidRDefault="00E0475F">
      <w:pPr>
        <w:pStyle w:val="Heading2"/>
        <w:spacing w:before="220" w:after="120"/>
      </w:pPr>
      <w:bookmarkStart w:id="7" w:name="_Toc234057166"/>
      <w:r>
        <w:rPr>
          <w:color w:val="0C447C"/>
        </w:rPr>
        <w:t>Scope baseline</w:t>
      </w:r>
      <w:bookmarkEnd w:id="7"/>
    </w:p>
    <w:p w14:paraId="28EB8DE1" w14:textId="77777777" w:rsidR="00E824CB" w:rsidRDefault="00E0475F">
      <w:pPr>
        <w:pStyle w:val="Heading3"/>
        <w:spacing w:before="220" w:after="120"/>
      </w:pPr>
      <w:bookmarkStart w:id="8" w:name="_Toc234057167"/>
      <w:r>
        <w:rPr>
          <w:color w:val="0C447C"/>
        </w:rPr>
        <w:t>In scope</w:t>
      </w:r>
      <w:bookmarkEnd w:id="8"/>
    </w:p>
    <w:p w14:paraId="6FAEBD8A" w14:textId="77777777" w:rsidR="00E824CB" w:rsidRDefault="00E0475F">
      <w:pPr>
        <w:pStyle w:val="ListParagraph"/>
        <w:numPr>
          <w:ilvl w:val="0"/>
          <w:numId w:val="3"/>
        </w:numPr>
        <w:spacing w:after="30"/>
      </w:pPr>
      <w:r>
        <w:t>Sales order, quotation-to-SO and Verification workflow</w:t>
      </w:r>
    </w:p>
    <w:p w14:paraId="1DAA37F1" w14:textId="77777777" w:rsidR="00E824CB" w:rsidRDefault="00E0475F">
      <w:pPr>
        <w:pStyle w:val="ListParagraph"/>
        <w:numPr>
          <w:ilvl w:val="0"/>
          <w:numId w:val="3"/>
        </w:numPr>
        <w:spacing w:after="30"/>
      </w:pPr>
      <w:r>
        <w:t>Mother/baby load sequencing</w:t>
      </w:r>
    </w:p>
    <w:p w14:paraId="2630E61A" w14:textId="77777777" w:rsidR="00E824CB" w:rsidRDefault="00E0475F">
      <w:pPr>
        <w:pStyle w:val="ListParagraph"/>
        <w:numPr>
          <w:ilvl w:val="0"/>
          <w:numId w:val="3"/>
        </w:numPr>
        <w:spacing w:after="30"/>
      </w:pPr>
      <w:r>
        <w:t>Rebate plan, allocation, accrual, FIFO, claim and CN evidence</w:t>
      </w:r>
    </w:p>
    <w:p w14:paraId="3CF84D36" w14:textId="77777777" w:rsidR="00E824CB" w:rsidRDefault="00E0475F">
      <w:pPr>
        <w:pStyle w:val="ListParagraph"/>
        <w:numPr>
          <w:ilvl w:val="0"/>
          <w:numId w:val="3"/>
        </w:numPr>
        <w:spacing w:after="30"/>
      </w:pPr>
      <w:r>
        <w:t>Giveaway budget/withdrawal</w:t>
      </w:r>
    </w:p>
    <w:p w14:paraId="1CB6DB53" w14:textId="77777777" w:rsidR="00E824CB" w:rsidRDefault="00E0475F">
      <w:pPr>
        <w:pStyle w:val="ListParagraph"/>
        <w:numPr>
          <w:ilvl w:val="0"/>
          <w:numId w:val="3"/>
        </w:numPr>
        <w:spacing w:after="30"/>
      </w:pPr>
      <w:r>
        <w:t>Control-ticket balance and report</w:t>
      </w:r>
    </w:p>
    <w:p w14:paraId="2E08B64D" w14:textId="77777777" w:rsidR="00E824CB" w:rsidRDefault="00E0475F">
      <w:pPr>
        <w:pStyle w:val="ListParagraph"/>
        <w:numPr>
          <w:ilvl w:val="0"/>
          <w:numId w:val="3"/>
        </w:numPr>
        <w:spacing w:after="30"/>
      </w:pPr>
      <w:r>
        <w:t>Weigh-out capture, TruckScale lookup and manual fallback</w:t>
      </w:r>
    </w:p>
    <w:p w14:paraId="1F4675D3" w14:textId="77777777" w:rsidR="00E824CB" w:rsidRDefault="00E0475F">
      <w:pPr>
        <w:pStyle w:val="ListParagraph"/>
        <w:numPr>
          <w:ilvl w:val="0"/>
          <w:numId w:val="3"/>
        </w:numPr>
        <w:spacing w:after="30"/>
      </w:pPr>
      <w:r>
        <w:t>Paper Trail, QR and audit</w:t>
      </w:r>
    </w:p>
    <w:p w14:paraId="6D22EEED" w14:textId="77777777" w:rsidR="00E824CB" w:rsidRDefault="00E0475F">
      <w:pPr>
        <w:pStyle w:val="ListParagraph"/>
        <w:numPr>
          <w:ilvl w:val="0"/>
          <w:numId w:val="3"/>
        </w:numPr>
        <w:spacing w:after="30"/>
      </w:pPr>
      <w:r>
        <w:t>Dashboard, reports, RBAC, security and operations</w:t>
      </w:r>
    </w:p>
    <w:p w14:paraId="7034DAAD" w14:textId="77777777" w:rsidR="00E824CB" w:rsidRDefault="00E0475F">
      <w:pPr>
        <w:pStyle w:val="Heading3"/>
        <w:spacing w:before="220" w:after="120"/>
      </w:pPr>
      <w:bookmarkStart w:id="9" w:name="_Toc234057168"/>
      <w:r>
        <w:rPr>
          <w:color w:val="0C447C"/>
        </w:rPr>
        <w:t>Out of scope unless separately approved</w:t>
      </w:r>
      <w:bookmarkEnd w:id="9"/>
    </w:p>
    <w:p w14:paraId="36B6244C" w14:textId="77777777" w:rsidR="00E824CB" w:rsidRDefault="00E0475F">
      <w:pPr>
        <w:pStyle w:val="ListParagraph"/>
        <w:numPr>
          <w:ilvl w:val="0"/>
          <w:numId w:val="2"/>
        </w:numPr>
        <w:spacing w:after="30"/>
      </w:pPr>
      <w:r>
        <w:t>full factory production/MRP</w:t>
      </w:r>
    </w:p>
    <w:p w14:paraId="049B3E6C" w14:textId="77777777" w:rsidR="00E824CB" w:rsidRDefault="00E0475F">
      <w:pPr>
        <w:pStyle w:val="ListParagraph"/>
        <w:numPr>
          <w:ilvl w:val="0"/>
          <w:numId w:val="2"/>
        </w:numPr>
        <w:spacing w:after="30"/>
      </w:pPr>
      <w:r>
        <w:t>Gate Pass replacement</w:t>
      </w:r>
    </w:p>
    <w:p w14:paraId="52B65B4C" w14:textId="77777777" w:rsidR="00E824CB" w:rsidRDefault="00E0475F">
      <w:pPr>
        <w:pStyle w:val="ListParagraph"/>
        <w:numPr>
          <w:ilvl w:val="0"/>
          <w:numId w:val="2"/>
        </w:numPr>
        <w:spacing w:after="30"/>
      </w:pPr>
      <w:r>
        <w:t>TruckScale hardware/serial controller replacement</w:t>
      </w:r>
    </w:p>
    <w:p w14:paraId="38D956F0" w14:textId="77777777" w:rsidR="00E824CB" w:rsidRDefault="00E0475F">
      <w:pPr>
        <w:pStyle w:val="ListParagraph"/>
        <w:numPr>
          <w:ilvl w:val="0"/>
          <w:numId w:val="2"/>
        </w:numPr>
        <w:spacing w:after="30"/>
      </w:pPr>
      <w:r>
        <w:t>full LINE LIFF application</w:t>
      </w:r>
    </w:p>
    <w:p w14:paraId="04E91759" w14:textId="77777777" w:rsidR="00E824CB" w:rsidRDefault="00E0475F">
      <w:pPr>
        <w:pStyle w:val="ListParagraph"/>
        <w:numPr>
          <w:ilvl w:val="0"/>
          <w:numId w:val="2"/>
        </w:numPr>
        <w:spacing w:after="30"/>
      </w:pPr>
      <w:r>
        <w:t>lot/expiry traceability</w:t>
      </w:r>
    </w:p>
    <w:p w14:paraId="7D3162DB" w14:textId="77777777" w:rsidR="00E824CB" w:rsidRDefault="00E0475F">
      <w:pPr>
        <w:pStyle w:val="ListParagraph"/>
        <w:numPr>
          <w:ilvl w:val="0"/>
          <w:numId w:val="2"/>
        </w:numPr>
        <w:spacing w:after="30"/>
      </w:pPr>
      <w:r>
        <w:t>changes to WINSpeed GL/accounting logic</w:t>
      </w:r>
    </w:p>
    <w:p w14:paraId="6AAA6E3B" w14:textId="77777777" w:rsidR="00E824CB" w:rsidRDefault="00E0475F">
      <w:pPr>
        <w:pStyle w:val="Heading2"/>
        <w:spacing w:before="220" w:after="120"/>
      </w:pPr>
      <w:bookmarkStart w:id="10" w:name="_Toc234057169"/>
      <w:r>
        <w:rPr>
          <w:color w:val="0C447C"/>
        </w:rPr>
        <w:t>Critical decision gates</w:t>
      </w:r>
      <w:bookmarkEnd w:id="10"/>
    </w:p>
    <w:tbl>
      <w:tblPr>
        <w:tblW w:w="94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56"/>
        <w:gridCol w:w="3156"/>
        <w:gridCol w:w="3156"/>
      </w:tblGrid>
      <w:tr w:rsidR="00E824CB" w14:paraId="436D811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156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1F3864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753C53F" w14:textId="77777777" w:rsidR="00E824CB" w:rsidRDefault="00E0475F">
            <w:pPr>
              <w:spacing w:line="252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Gate</w:t>
            </w:r>
          </w:p>
        </w:tc>
        <w:tc>
          <w:tcPr>
            <w:tcW w:w="3156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1F3864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3C2C65F" w14:textId="77777777" w:rsidR="00E824CB" w:rsidRDefault="00E0475F">
            <w:pPr>
              <w:spacing w:line="252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Decision required</w:t>
            </w:r>
          </w:p>
        </w:tc>
        <w:tc>
          <w:tcPr>
            <w:tcW w:w="3156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1F3864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2410519" w14:textId="77777777" w:rsidR="00E824CB" w:rsidRDefault="00E0475F">
            <w:pPr>
              <w:spacing w:line="252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Owner</w:t>
            </w:r>
          </w:p>
        </w:tc>
      </w:tr>
      <w:tr w:rsidR="00E824CB" w14:paraId="05E9B165" w14:textId="77777777">
        <w:tblPrEx>
          <w:tblCellMar>
            <w:top w:w="0" w:type="dxa"/>
            <w:bottom w:w="0" w:type="dxa"/>
          </w:tblCellMar>
        </w:tblPrEx>
        <w:tc>
          <w:tcPr>
            <w:tcW w:w="3156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AFD8C71" w14:textId="77777777" w:rsidR="00E824CB" w:rsidRDefault="00E0475F">
            <w:pPr>
              <w:spacing w:line="252" w:lineRule="auto"/>
            </w:pPr>
            <w:r>
              <w:rPr>
                <w:sz w:val="18"/>
                <w:szCs w:val="18"/>
              </w:rPr>
              <w:t>DG-01</w:t>
            </w:r>
          </w:p>
        </w:tc>
        <w:tc>
          <w:tcPr>
            <w:tcW w:w="3156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C01C363" w14:textId="77777777" w:rsidR="00E824CB" w:rsidRDefault="00E0475F">
            <w:pPr>
              <w:spacing w:line="252" w:lineRule="auto"/>
            </w:pPr>
            <w:r>
              <w:rPr>
                <w:sz w:val="18"/>
                <w:szCs w:val="18"/>
              </w:rPr>
              <w:t>WINSpeed write boundary</w:t>
            </w:r>
          </w:p>
        </w:tc>
        <w:tc>
          <w:tcPr>
            <w:tcW w:w="3156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AB17BDC" w14:textId="77777777" w:rsidR="00E824CB" w:rsidRDefault="00E0475F">
            <w:pPr>
              <w:spacing w:line="252" w:lineRule="auto"/>
            </w:pPr>
            <w:r>
              <w:rPr>
                <w:sz w:val="18"/>
                <w:szCs w:val="18"/>
              </w:rPr>
              <w:t>Executive + IT + Accounting</w:t>
            </w:r>
          </w:p>
        </w:tc>
      </w:tr>
      <w:tr w:rsidR="00E824CB" w14:paraId="766CA11D" w14:textId="77777777">
        <w:tblPrEx>
          <w:tblCellMar>
            <w:top w:w="0" w:type="dxa"/>
            <w:bottom w:w="0" w:type="dxa"/>
          </w:tblCellMar>
        </w:tblPrEx>
        <w:tc>
          <w:tcPr>
            <w:tcW w:w="3156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4F6F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1471694" w14:textId="77777777" w:rsidR="00E824CB" w:rsidRDefault="00E0475F">
            <w:pPr>
              <w:spacing w:line="252" w:lineRule="auto"/>
            </w:pPr>
            <w:r>
              <w:rPr>
                <w:sz w:val="18"/>
                <w:szCs w:val="18"/>
              </w:rPr>
              <w:t>DG-02</w:t>
            </w:r>
          </w:p>
        </w:tc>
        <w:tc>
          <w:tcPr>
            <w:tcW w:w="3156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4F6F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F3A1005" w14:textId="77777777" w:rsidR="00E824CB" w:rsidRDefault="00E0475F">
            <w:pPr>
              <w:spacing w:line="252" w:lineRule="auto"/>
            </w:pPr>
            <w:r>
              <w:rPr>
                <w:sz w:val="18"/>
                <w:szCs w:val="18"/>
              </w:rPr>
              <w:t>Canonical TruckScale source</w:t>
            </w:r>
          </w:p>
        </w:tc>
        <w:tc>
          <w:tcPr>
            <w:tcW w:w="3156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4F6F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1856B28" w14:textId="77777777" w:rsidR="00E824CB" w:rsidRDefault="00E0475F">
            <w:pPr>
              <w:spacing w:line="252" w:lineRule="auto"/>
            </w:pPr>
            <w:r>
              <w:rPr>
                <w:sz w:val="18"/>
                <w:szCs w:val="18"/>
              </w:rPr>
              <w:t>IT + Factory</w:t>
            </w:r>
          </w:p>
        </w:tc>
      </w:tr>
      <w:tr w:rsidR="00E824CB" w14:paraId="24457CB8" w14:textId="77777777">
        <w:tblPrEx>
          <w:tblCellMar>
            <w:top w:w="0" w:type="dxa"/>
            <w:bottom w:w="0" w:type="dxa"/>
          </w:tblCellMar>
        </w:tblPrEx>
        <w:tc>
          <w:tcPr>
            <w:tcW w:w="3156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06DCF98" w14:textId="77777777" w:rsidR="00E824CB" w:rsidRDefault="00E0475F">
            <w:pPr>
              <w:spacing w:line="252" w:lineRule="auto"/>
            </w:pPr>
            <w:r>
              <w:rPr>
                <w:sz w:val="18"/>
                <w:szCs w:val="18"/>
              </w:rPr>
              <w:t>DG-03</w:t>
            </w:r>
          </w:p>
        </w:tc>
        <w:tc>
          <w:tcPr>
            <w:tcW w:w="3156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FC1DB8D" w14:textId="77777777" w:rsidR="00E824CB" w:rsidRDefault="00E0475F">
            <w:pPr>
              <w:spacing w:line="252" w:lineRule="auto"/>
            </w:pPr>
            <w:r>
              <w:rPr>
                <w:sz w:val="18"/>
                <w:szCs w:val="18"/>
              </w:rPr>
              <w:t>Credit Hold: build/defer</w:t>
            </w:r>
          </w:p>
        </w:tc>
        <w:tc>
          <w:tcPr>
            <w:tcW w:w="3156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B108830" w14:textId="77777777" w:rsidR="00E824CB" w:rsidRDefault="00E0475F">
            <w:pPr>
              <w:spacing w:line="252" w:lineRule="auto"/>
            </w:pPr>
            <w:r>
              <w:rPr>
                <w:sz w:val="18"/>
                <w:szCs w:val="18"/>
              </w:rPr>
              <w:t>Sales + Accounting</w:t>
            </w:r>
          </w:p>
        </w:tc>
      </w:tr>
      <w:tr w:rsidR="00E824CB" w14:paraId="25F2FD28" w14:textId="77777777">
        <w:tblPrEx>
          <w:tblCellMar>
            <w:top w:w="0" w:type="dxa"/>
            <w:bottom w:w="0" w:type="dxa"/>
          </w:tblCellMar>
        </w:tblPrEx>
        <w:tc>
          <w:tcPr>
            <w:tcW w:w="3156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4F6F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8CE6C2C" w14:textId="77777777" w:rsidR="00E824CB" w:rsidRDefault="00E0475F">
            <w:pPr>
              <w:spacing w:line="252" w:lineRule="auto"/>
            </w:pPr>
            <w:r>
              <w:rPr>
                <w:sz w:val="18"/>
                <w:szCs w:val="18"/>
              </w:rPr>
              <w:t>DG-04</w:t>
            </w:r>
          </w:p>
        </w:tc>
        <w:tc>
          <w:tcPr>
            <w:tcW w:w="3156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4F6F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21898D8" w14:textId="77777777" w:rsidR="00E824CB" w:rsidRDefault="00E0475F">
            <w:pPr>
              <w:spacing w:line="252" w:lineRule="auto"/>
            </w:pPr>
            <w:r>
              <w:rPr>
                <w:sz w:val="18"/>
                <w:szCs w:val="18"/>
              </w:rPr>
              <w:t>Stock source and reservation method</w:t>
            </w:r>
          </w:p>
        </w:tc>
        <w:tc>
          <w:tcPr>
            <w:tcW w:w="3156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4F6F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4AC6D89" w14:textId="77777777" w:rsidR="00E824CB" w:rsidRDefault="00E0475F">
            <w:pPr>
              <w:spacing w:line="252" w:lineRule="auto"/>
            </w:pPr>
            <w:r>
              <w:rPr>
                <w:sz w:val="18"/>
                <w:szCs w:val="18"/>
              </w:rPr>
              <w:t>Warehouse + Finance</w:t>
            </w:r>
          </w:p>
        </w:tc>
      </w:tr>
      <w:tr w:rsidR="00E824CB" w14:paraId="0167267A" w14:textId="77777777">
        <w:tblPrEx>
          <w:tblCellMar>
            <w:top w:w="0" w:type="dxa"/>
            <w:bottom w:w="0" w:type="dxa"/>
          </w:tblCellMar>
        </w:tblPrEx>
        <w:tc>
          <w:tcPr>
            <w:tcW w:w="3156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5E6BFF2" w14:textId="77777777" w:rsidR="00E824CB" w:rsidRDefault="00E0475F">
            <w:pPr>
              <w:spacing w:line="252" w:lineRule="auto"/>
            </w:pPr>
            <w:r>
              <w:rPr>
                <w:sz w:val="18"/>
                <w:szCs w:val="18"/>
              </w:rPr>
              <w:t>DG-05</w:t>
            </w:r>
          </w:p>
        </w:tc>
        <w:tc>
          <w:tcPr>
            <w:tcW w:w="3156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05E8DA4" w14:textId="77777777" w:rsidR="00E824CB" w:rsidRDefault="00E0475F">
            <w:pPr>
              <w:spacing w:line="252" w:lineRule="auto"/>
            </w:pPr>
            <w:r>
              <w:rPr>
                <w:sz w:val="18"/>
                <w:szCs w:val="18"/>
              </w:rPr>
              <w:t>Approval authority thresholds</w:t>
            </w:r>
          </w:p>
        </w:tc>
        <w:tc>
          <w:tcPr>
            <w:tcW w:w="3156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66CA79E" w14:textId="77777777" w:rsidR="00E824CB" w:rsidRDefault="00E0475F">
            <w:pPr>
              <w:spacing w:line="252" w:lineRule="auto"/>
            </w:pPr>
            <w:r>
              <w:rPr>
                <w:sz w:val="18"/>
                <w:szCs w:val="18"/>
              </w:rPr>
              <w:t>Management</w:t>
            </w:r>
          </w:p>
        </w:tc>
      </w:tr>
      <w:tr w:rsidR="00E824CB" w14:paraId="5A0174A6" w14:textId="77777777">
        <w:tblPrEx>
          <w:tblCellMar>
            <w:top w:w="0" w:type="dxa"/>
            <w:bottom w:w="0" w:type="dxa"/>
          </w:tblCellMar>
        </w:tblPrEx>
        <w:tc>
          <w:tcPr>
            <w:tcW w:w="3156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4F6F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D3BD422" w14:textId="77777777" w:rsidR="00E824CB" w:rsidRDefault="00E0475F">
            <w:pPr>
              <w:spacing w:line="252" w:lineRule="auto"/>
            </w:pPr>
            <w:r>
              <w:rPr>
                <w:sz w:val="18"/>
                <w:szCs w:val="18"/>
              </w:rPr>
              <w:t>DG-06</w:t>
            </w:r>
          </w:p>
        </w:tc>
        <w:tc>
          <w:tcPr>
            <w:tcW w:w="3156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4F6F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B4616F0" w14:textId="77777777" w:rsidR="00E824CB" w:rsidRDefault="00E0475F">
            <w:pPr>
              <w:spacing w:line="252" w:lineRule="auto"/>
            </w:pPr>
            <w:r>
              <w:rPr>
                <w:sz w:val="18"/>
                <w:szCs w:val="18"/>
              </w:rPr>
              <w:t>Privacy/document retention</w:t>
            </w:r>
          </w:p>
        </w:tc>
        <w:tc>
          <w:tcPr>
            <w:tcW w:w="3156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4F6F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AEABA7F" w14:textId="77777777" w:rsidR="00E824CB" w:rsidRDefault="00E0475F">
            <w:pPr>
              <w:spacing w:line="252" w:lineRule="auto"/>
            </w:pPr>
            <w:r>
              <w:rPr>
                <w:sz w:val="18"/>
                <w:szCs w:val="18"/>
              </w:rPr>
              <w:t>Management + QMR</w:t>
            </w:r>
          </w:p>
        </w:tc>
      </w:tr>
    </w:tbl>
    <w:p w14:paraId="04E4EE55" w14:textId="77777777" w:rsidR="00E824CB" w:rsidRDefault="00E824CB">
      <w:pPr>
        <w:spacing w:after="100"/>
      </w:pPr>
    </w:p>
    <w:sectPr w:rsidR="00E824CB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200" w:right="1080" w:bottom="120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D2631CA" w14:textId="77777777" w:rsidR="00E0475F" w:rsidRDefault="00E0475F">
      <w:r>
        <w:separator/>
      </w:r>
    </w:p>
  </w:endnote>
  <w:endnote w:type="continuationSeparator" w:id="0">
    <w:p w14:paraId="34803882" w14:textId="77777777" w:rsidR="00E0475F" w:rsidRDefault="00E0475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Prompt">
    <w:charset w:val="DE"/>
    <w:family w:val="auto"/>
    <w:pitch w:val="variable"/>
    <w:sig w:usb0="21000007" w:usb1="00000001" w:usb2="00000000" w:usb3="00000000" w:csb0="00010193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CF3BD3" w14:textId="77777777" w:rsidR="00AA6AF5" w:rsidRDefault="00AA6AF5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53B0E7" w14:textId="07F62B04" w:rsidR="00E824CB" w:rsidRDefault="00E0475F">
    <w:pPr>
      <w:pBdr>
        <w:top w:val="single" w:sz="4" w:space="4" w:color="C9D3E0"/>
      </w:pBdr>
      <w:jc w:val="center"/>
    </w:pPr>
    <w:r>
      <w:rPr>
        <w:color w:val="999999"/>
        <w:sz w:val="14"/>
        <w:szCs w:val="14"/>
      </w:rPr>
      <w:t xml:space="preserve">WS-Sale-App · </w:t>
    </w:r>
    <w:r w:rsidR="00AA6AF5">
      <w:rPr>
        <w:color w:val="999999"/>
        <w:sz w:val="14"/>
        <w:szCs w:val="14"/>
      </w:rPr>
      <w:t>v8.0</w:t>
    </w:r>
    <w:r>
      <w:rPr>
        <w:color w:val="999999"/>
        <w:sz w:val="14"/>
        <w:szCs w:val="14"/>
      </w:rPr>
      <w:t xml:space="preserve"> · </w:t>
    </w:r>
    <w:r>
      <w:rPr>
        <w:color w:val="999999"/>
        <w:sz w:val="14"/>
        <w:szCs w:val="14"/>
      </w:rPr>
      <w:t xml:space="preserve">หน้า </w:t>
    </w:r>
    <w:r>
      <w:rPr>
        <w:color w:val="999999"/>
        <w:sz w:val="14"/>
        <w:szCs w:val="14"/>
      </w:rPr>
      <w:fldChar w:fldCharType="begin"/>
    </w:r>
    <w:r>
      <w:rPr>
        <w:color w:val="999999"/>
        <w:sz w:val="14"/>
        <w:szCs w:val="14"/>
      </w:rPr>
      <w:instrText>PAGE</w:instrText>
    </w:r>
    <w:r>
      <w:rPr>
        <w:color w:val="999999"/>
        <w:sz w:val="14"/>
        <w:szCs w:val="14"/>
      </w:rPr>
      <w:fldChar w:fldCharType="separate"/>
    </w:r>
    <w:r w:rsidR="00AA6AF5">
      <w:rPr>
        <w:noProof/>
        <w:color w:val="999999"/>
        <w:sz w:val="14"/>
        <w:szCs w:val="14"/>
      </w:rPr>
      <w:t>1</w:t>
    </w:r>
    <w:r>
      <w:rPr>
        <w:color w:val="999999"/>
        <w:sz w:val="14"/>
        <w:szCs w:val="14"/>
      </w:rPr>
      <w:fldChar w:fldCharType="end"/>
    </w:r>
    <w:r>
      <w:rPr>
        <w:color w:val="999999"/>
        <w:sz w:val="14"/>
        <w:szCs w:val="14"/>
      </w:rPr>
      <w:t xml:space="preserve"> / </w:t>
    </w:r>
    <w:r>
      <w:rPr>
        <w:color w:val="999999"/>
        <w:sz w:val="14"/>
        <w:szCs w:val="14"/>
      </w:rPr>
      <w:fldChar w:fldCharType="begin"/>
    </w:r>
    <w:r>
      <w:rPr>
        <w:color w:val="999999"/>
        <w:sz w:val="14"/>
        <w:szCs w:val="14"/>
      </w:rPr>
      <w:instrText>NUMPAGES</w:instrText>
    </w:r>
    <w:r>
      <w:rPr>
        <w:color w:val="999999"/>
        <w:sz w:val="14"/>
        <w:szCs w:val="14"/>
      </w:rPr>
      <w:fldChar w:fldCharType="separate"/>
    </w:r>
    <w:r w:rsidR="00AA6AF5">
      <w:rPr>
        <w:noProof/>
        <w:color w:val="999999"/>
        <w:sz w:val="14"/>
        <w:szCs w:val="14"/>
      </w:rPr>
      <w:t>2</w:t>
    </w:r>
    <w:r>
      <w:rPr>
        <w:color w:val="999999"/>
        <w:sz w:val="14"/>
        <w:szCs w:val="14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1139D1" w14:textId="77777777" w:rsidR="00AA6AF5" w:rsidRDefault="00AA6AF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9A8EF95" w14:textId="77777777" w:rsidR="00E0475F" w:rsidRDefault="00E0475F">
      <w:r>
        <w:separator/>
      </w:r>
    </w:p>
  </w:footnote>
  <w:footnote w:type="continuationSeparator" w:id="0">
    <w:p w14:paraId="7B45C3B9" w14:textId="77777777" w:rsidR="00E0475F" w:rsidRDefault="00E0475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B98A07" w14:textId="77777777" w:rsidR="00AA6AF5" w:rsidRDefault="00AA6AF5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F6F08C" w14:textId="77777777" w:rsidR="00E824CB" w:rsidRDefault="00E0475F">
    <w:pPr>
      <w:pBdr>
        <w:bottom w:val="single" w:sz="4" w:space="4" w:color="0C447C"/>
      </w:pBdr>
      <w:tabs>
        <w:tab w:val="right" w:pos="9026"/>
      </w:tabs>
    </w:pPr>
    <w:r>
      <w:rPr>
        <w:color w:val="0C447C"/>
        <w:sz w:val="14"/>
        <w:szCs w:val="14"/>
      </w:rPr>
      <w:t>Business Analysis Document — Sales Execution &amp; Rebate Platfo</w:t>
    </w:r>
    <w:r>
      <w:rPr>
        <w:color w:val="999999"/>
        <w:sz w:val="14"/>
        <w:szCs w:val="14"/>
      </w:rPr>
      <w:tab/>
      <w:t>World Fert · Confidential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69A6EF" w14:textId="77777777" w:rsidR="00AA6AF5" w:rsidRDefault="00AA6AF5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0D67AEF"/>
    <w:multiLevelType w:val="hybridMultilevel"/>
    <w:tmpl w:val="07A46498"/>
    <w:lvl w:ilvl="0" w:tplc="7E0ADBF6">
      <w:start w:val="1"/>
      <w:numFmt w:val="bullet"/>
      <w:lvlText w:val="•"/>
      <w:lvlJc w:val="left"/>
      <w:pPr>
        <w:ind w:left="540" w:hanging="260"/>
      </w:pPr>
      <w:rPr>
        <w:color w:val="0C447C"/>
      </w:rPr>
    </w:lvl>
    <w:lvl w:ilvl="1" w:tplc="ED56864A">
      <w:numFmt w:val="decimal"/>
      <w:lvlText w:val=""/>
      <w:lvlJc w:val="left"/>
    </w:lvl>
    <w:lvl w:ilvl="2" w:tplc="6556E91A">
      <w:numFmt w:val="decimal"/>
      <w:lvlText w:val=""/>
      <w:lvlJc w:val="left"/>
    </w:lvl>
    <w:lvl w:ilvl="3" w:tplc="2F86AA52">
      <w:numFmt w:val="decimal"/>
      <w:lvlText w:val=""/>
      <w:lvlJc w:val="left"/>
    </w:lvl>
    <w:lvl w:ilvl="4" w:tplc="AB963BB0">
      <w:numFmt w:val="decimal"/>
      <w:lvlText w:val=""/>
      <w:lvlJc w:val="left"/>
    </w:lvl>
    <w:lvl w:ilvl="5" w:tplc="306E366E">
      <w:numFmt w:val="decimal"/>
      <w:lvlText w:val=""/>
      <w:lvlJc w:val="left"/>
    </w:lvl>
    <w:lvl w:ilvl="6" w:tplc="A4920E42">
      <w:numFmt w:val="decimal"/>
      <w:lvlText w:val=""/>
      <w:lvlJc w:val="left"/>
    </w:lvl>
    <w:lvl w:ilvl="7" w:tplc="3CE0C338">
      <w:numFmt w:val="decimal"/>
      <w:lvlText w:val=""/>
      <w:lvlJc w:val="left"/>
    </w:lvl>
    <w:lvl w:ilvl="8" w:tplc="BCE401F4">
      <w:numFmt w:val="decimal"/>
      <w:lvlText w:val=""/>
      <w:lvlJc w:val="left"/>
    </w:lvl>
  </w:abstractNum>
  <w:abstractNum w:abstractNumId="1" w15:restartNumberingAfterBreak="0">
    <w:nsid w:val="580E63C1"/>
    <w:multiLevelType w:val="hybridMultilevel"/>
    <w:tmpl w:val="5DF05204"/>
    <w:lvl w:ilvl="0" w:tplc="ED16ED62">
      <w:start w:val="1"/>
      <w:numFmt w:val="decimal"/>
      <w:lvlText w:val="%1."/>
      <w:lvlJc w:val="left"/>
      <w:pPr>
        <w:ind w:left="540" w:hanging="260"/>
      </w:pPr>
    </w:lvl>
    <w:lvl w:ilvl="1" w:tplc="62082710">
      <w:numFmt w:val="decimal"/>
      <w:lvlText w:val=""/>
      <w:lvlJc w:val="left"/>
    </w:lvl>
    <w:lvl w:ilvl="2" w:tplc="137252F4">
      <w:numFmt w:val="decimal"/>
      <w:lvlText w:val=""/>
      <w:lvlJc w:val="left"/>
    </w:lvl>
    <w:lvl w:ilvl="3" w:tplc="C338B616">
      <w:numFmt w:val="decimal"/>
      <w:lvlText w:val=""/>
      <w:lvlJc w:val="left"/>
    </w:lvl>
    <w:lvl w:ilvl="4" w:tplc="DC8A2916">
      <w:numFmt w:val="decimal"/>
      <w:lvlText w:val=""/>
      <w:lvlJc w:val="left"/>
    </w:lvl>
    <w:lvl w:ilvl="5" w:tplc="9DD0AEBE">
      <w:numFmt w:val="decimal"/>
      <w:lvlText w:val=""/>
      <w:lvlJc w:val="left"/>
    </w:lvl>
    <w:lvl w:ilvl="6" w:tplc="2EC83210">
      <w:numFmt w:val="decimal"/>
      <w:lvlText w:val=""/>
      <w:lvlJc w:val="left"/>
    </w:lvl>
    <w:lvl w:ilvl="7" w:tplc="FAD6A5BE">
      <w:numFmt w:val="decimal"/>
      <w:lvlText w:val=""/>
      <w:lvlJc w:val="left"/>
    </w:lvl>
    <w:lvl w:ilvl="8" w:tplc="DF4AD000">
      <w:numFmt w:val="decimal"/>
      <w:lvlText w:val=""/>
      <w:lvlJc w:val="left"/>
    </w:lvl>
  </w:abstractNum>
  <w:abstractNum w:abstractNumId="2" w15:restartNumberingAfterBreak="0">
    <w:nsid w:val="5D6A70A0"/>
    <w:multiLevelType w:val="hybridMultilevel"/>
    <w:tmpl w:val="F7285CB0"/>
    <w:lvl w:ilvl="0" w:tplc="697AF928">
      <w:start w:val="1"/>
      <w:numFmt w:val="bullet"/>
      <w:lvlText w:val="●"/>
      <w:lvlJc w:val="left"/>
      <w:pPr>
        <w:ind w:left="720" w:hanging="360"/>
      </w:pPr>
    </w:lvl>
    <w:lvl w:ilvl="1" w:tplc="F6D053A6">
      <w:start w:val="1"/>
      <w:numFmt w:val="bullet"/>
      <w:lvlText w:val="○"/>
      <w:lvlJc w:val="left"/>
      <w:pPr>
        <w:ind w:left="1440" w:hanging="360"/>
      </w:pPr>
    </w:lvl>
    <w:lvl w:ilvl="2" w:tplc="5E1E1A36">
      <w:start w:val="1"/>
      <w:numFmt w:val="bullet"/>
      <w:lvlText w:val="■"/>
      <w:lvlJc w:val="left"/>
      <w:pPr>
        <w:ind w:left="2160" w:hanging="360"/>
      </w:pPr>
    </w:lvl>
    <w:lvl w:ilvl="3" w:tplc="F54CFAF0">
      <w:start w:val="1"/>
      <w:numFmt w:val="bullet"/>
      <w:lvlText w:val="●"/>
      <w:lvlJc w:val="left"/>
      <w:pPr>
        <w:ind w:left="2880" w:hanging="360"/>
      </w:pPr>
    </w:lvl>
    <w:lvl w:ilvl="4" w:tplc="77E65732">
      <w:start w:val="1"/>
      <w:numFmt w:val="bullet"/>
      <w:lvlText w:val="○"/>
      <w:lvlJc w:val="left"/>
      <w:pPr>
        <w:ind w:left="3600" w:hanging="360"/>
      </w:pPr>
    </w:lvl>
    <w:lvl w:ilvl="5" w:tplc="85CA2E92">
      <w:start w:val="1"/>
      <w:numFmt w:val="bullet"/>
      <w:lvlText w:val="■"/>
      <w:lvlJc w:val="left"/>
      <w:pPr>
        <w:ind w:left="4320" w:hanging="360"/>
      </w:pPr>
    </w:lvl>
    <w:lvl w:ilvl="6" w:tplc="E4ECB138">
      <w:start w:val="1"/>
      <w:numFmt w:val="bullet"/>
      <w:lvlText w:val="●"/>
      <w:lvlJc w:val="left"/>
      <w:pPr>
        <w:ind w:left="5040" w:hanging="360"/>
      </w:pPr>
    </w:lvl>
    <w:lvl w:ilvl="7" w:tplc="53681260">
      <w:start w:val="1"/>
      <w:numFmt w:val="bullet"/>
      <w:lvlText w:val="●"/>
      <w:lvlJc w:val="left"/>
      <w:pPr>
        <w:ind w:left="5760" w:hanging="360"/>
      </w:pPr>
    </w:lvl>
    <w:lvl w:ilvl="8" w:tplc="3FC03380">
      <w:start w:val="1"/>
      <w:numFmt w:val="bullet"/>
      <w:lvlText w:val="●"/>
      <w:lvlJc w:val="left"/>
      <w:pPr>
        <w:ind w:left="6480" w:hanging="360"/>
      </w:pPr>
    </w:lvl>
  </w:abstractNum>
  <w:num w:numId="1" w16cid:durableId="2090226573">
    <w:abstractNumId w:val="2"/>
    <w:lvlOverride w:ilvl="0">
      <w:startOverride w:val="1"/>
    </w:lvlOverride>
  </w:num>
  <w:num w:numId="2" w16cid:durableId="1070234553">
    <w:abstractNumId w:val="0"/>
    <w:lvlOverride w:ilvl="0">
      <w:startOverride w:val="1"/>
    </w:lvlOverride>
  </w:num>
  <w:num w:numId="3" w16cid:durableId="158603843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824CB"/>
    <w:rsid w:val="00AA6AF5"/>
    <w:rsid w:val="00D100DE"/>
    <w:rsid w:val="00E0475F"/>
    <w:rsid w:val="00E824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F3A9AD"/>
  <w15:docId w15:val="{2E0DBF51-7108-4381-8939-31C2016C6F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Prompt" w:eastAsia="Prompt" w:hAnsi="Prompt" w:cs="Prompt"/>
        <w:color w:val="1A1A1A"/>
        <w:lang w:val="en-US" w:eastAsia="en-US" w:bidi="th-TH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TOC1">
    <w:name w:val="toc 1"/>
    <w:basedOn w:val="Normal"/>
    <w:next w:val="Normal"/>
    <w:autoRedefine/>
    <w:uiPriority w:val="39"/>
    <w:unhideWhenUsed/>
    <w:rsid w:val="00AA6AF5"/>
    <w:pPr>
      <w:spacing w:after="100"/>
    </w:pPr>
    <w:rPr>
      <w:rFonts w:cs="Angsana New"/>
      <w:szCs w:val="25"/>
    </w:rPr>
  </w:style>
  <w:style w:type="paragraph" w:styleId="TOC2">
    <w:name w:val="toc 2"/>
    <w:basedOn w:val="Normal"/>
    <w:next w:val="Normal"/>
    <w:autoRedefine/>
    <w:uiPriority w:val="39"/>
    <w:unhideWhenUsed/>
    <w:rsid w:val="00AA6AF5"/>
    <w:pPr>
      <w:spacing w:after="100"/>
      <w:ind w:left="200"/>
    </w:pPr>
    <w:rPr>
      <w:rFonts w:cs="Angsana New"/>
      <w:szCs w:val="25"/>
    </w:rPr>
  </w:style>
  <w:style w:type="paragraph" w:styleId="TOC3">
    <w:name w:val="toc 3"/>
    <w:basedOn w:val="Normal"/>
    <w:next w:val="Normal"/>
    <w:autoRedefine/>
    <w:uiPriority w:val="39"/>
    <w:unhideWhenUsed/>
    <w:rsid w:val="00AA6AF5"/>
    <w:pPr>
      <w:spacing w:after="100"/>
      <w:ind w:left="400"/>
    </w:pPr>
    <w:rPr>
      <w:rFonts w:cs="Angsana New"/>
      <w:szCs w:val="25"/>
    </w:rPr>
  </w:style>
  <w:style w:type="paragraph" w:styleId="Header">
    <w:name w:val="header"/>
    <w:basedOn w:val="Normal"/>
    <w:link w:val="HeaderChar"/>
    <w:uiPriority w:val="99"/>
    <w:unhideWhenUsed/>
    <w:rsid w:val="00AA6AF5"/>
    <w:pPr>
      <w:tabs>
        <w:tab w:val="center" w:pos="4680"/>
        <w:tab w:val="right" w:pos="9360"/>
      </w:tabs>
    </w:pPr>
    <w:rPr>
      <w:rFonts w:cs="Angsana New"/>
      <w:szCs w:val="25"/>
    </w:rPr>
  </w:style>
  <w:style w:type="character" w:customStyle="1" w:styleId="HeaderChar">
    <w:name w:val="Header Char"/>
    <w:basedOn w:val="DefaultParagraphFont"/>
    <w:link w:val="Header"/>
    <w:uiPriority w:val="99"/>
    <w:rsid w:val="00AA6AF5"/>
    <w:rPr>
      <w:rFonts w:cs="Angsana New"/>
      <w:szCs w:val="25"/>
    </w:rPr>
  </w:style>
  <w:style w:type="paragraph" w:styleId="Footer">
    <w:name w:val="footer"/>
    <w:basedOn w:val="Normal"/>
    <w:link w:val="FooterChar"/>
    <w:uiPriority w:val="99"/>
    <w:unhideWhenUsed/>
    <w:rsid w:val="00AA6AF5"/>
    <w:pPr>
      <w:tabs>
        <w:tab w:val="center" w:pos="4680"/>
        <w:tab w:val="right" w:pos="9360"/>
      </w:tabs>
    </w:pPr>
    <w:rPr>
      <w:rFonts w:cs="Angsana New"/>
      <w:szCs w:val="25"/>
    </w:rPr>
  </w:style>
  <w:style w:type="character" w:customStyle="1" w:styleId="FooterChar">
    <w:name w:val="Footer Char"/>
    <w:basedOn w:val="DefaultParagraphFont"/>
    <w:link w:val="Footer"/>
    <w:uiPriority w:val="99"/>
    <w:rsid w:val="00AA6AF5"/>
    <w:rPr>
      <w:rFonts w:cs="Angsana New"/>
      <w:szCs w:val="2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681</Words>
  <Characters>3882</Characters>
  <Application>Microsoft Office Word</Application>
  <DocSecurity>0</DocSecurity>
  <Lines>32</Lines>
  <Paragraphs>9</Paragraphs>
  <ScaleCrop>false</ScaleCrop>
  <Company/>
  <LinksUpToDate>false</LinksUpToDate>
  <CharactersWithSpaces>4554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Ekkachai Khlaimee</cp:lastModifiedBy>
  <cp:revision>2</cp:revision>
  <dcterms:created xsi:type="dcterms:W3CDTF">2026-06-29T06:49:00Z</dcterms:created>
  <dcterms:modified xsi:type="dcterms:W3CDTF">2026-07-04T04:32:00Z</dcterms:modified>
</cp:coreProperties>
</file>