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5F762" w14:textId="77777777" w:rsidR="00B8739C" w:rsidRDefault="00E0682D">
      <w:pPr>
        <w:spacing w:before="1800"/>
        <w:jc w:val="center"/>
      </w:pPr>
      <w:r>
        <w:rPr>
          <w:b/>
          <w:bCs/>
          <w:color w:val="0C447C"/>
          <w:sz w:val="28"/>
          <w:szCs w:val="28"/>
        </w:rPr>
        <w:t>WS-Sale-App</w:t>
      </w:r>
    </w:p>
    <w:p w14:paraId="76A018AE" w14:textId="77777777" w:rsidR="00B8739C" w:rsidRDefault="00E0682D">
      <w:pPr>
        <w:jc w:val="center"/>
      </w:pPr>
      <w:r>
        <w:rPr>
          <w:color w:val="BA7517"/>
        </w:rPr>
        <w:t>World Fert Co., Ltd.</w:t>
      </w:r>
    </w:p>
    <w:p w14:paraId="76DFC03F" w14:textId="77777777" w:rsidR="00B8739C" w:rsidRDefault="00E0682D">
      <w:pPr>
        <w:pBdr>
          <w:bottom w:val="single" w:sz="18" w:space="6" w:color="1F3864"/>
        </w:pBdr>
        <w:spacing w:before="240" w:after="120"/>
        <w:jc w:val="center"/>
      </w:pPr>
      <w:r>
        <w:rPr>
          <w:b/>
          <w:bCs/>
          <w:color w:val="1F3864"/>
          <w:sz w:val="40"/>
          <w:szCs w:val="40"/>
        </w:rPr>
        <w:t xml:space="preserve">Requirement Catalog </w:t>
      </w:r>
      <w:r>
        <w:rPr>
          <w:b/>
          <w:bCs/>
          <w:color w:val="1F3864"/>
          <w:sz w:val="40"/>
          <w:szCs w:val="40"/>
        </w:rPr>
        <w:t>และ Product Backlog</w:t>
      </w:r>
    </w:p>
    <w:p w14:paraId="00DF269A" w14:textId="77777777" w:rsidR="00B8739C" w:rsidRDefault="00E0682D">
      <w:pPr>
        <w:spacing w:before="120" w:after="600"/>
        <w:jc w:val="center"/>
      </w:pPr>
      <w:r>
        <w:rPr>
          <w:color w:val="8A8A8A"/>
          <w:sz w:val="18"/>
          <w:szCs w:val="18"/>
        </w:rPr>
        <w:t>Enterprise Production Documentation · Confidential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34"/>
        <w:gridCol w:w="4734"/>
      </w:tblGrid>
      <w:tr w:rsidR="00B8739C" w14:paraId="6362C2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D8A336" w14:textId="77777777" w:rsidR="00B8739C" w:rsidRDefault="00E0682D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รายการ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FA0A1D" w14:textId="77777777" w:rsidR="00B8739C" w:rsidRDefault="00E0682D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รายละเอียด</w:t>
            </w:r>
          </w:p>
        </w:tc>
      </w:tr>
      <w:tr w:rsidR="00B8739C" w14:paraId="21C257F7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BB682A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Document ID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9809F1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WF-BAD-002</w:t>
            </w:r>
          </w:p>
        </w:tc>
      </w:tr>
      <w:tr w:rsidR="00B8739C" w14:paraId="7245D42B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B56A69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Product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C00327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WS-Sale-App — Sales Order, Warehouse Execution &amp; Rebate Management</w:t>
            </w:r>
          </w:p>
        </w:tc>
      </w:tr>
      <w:tr w:rsidR="00B8739C" w14:paraId="46A746CC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E97020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Client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7F7B3A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World Fert Co., Ltd.</w:t>
            </w:r>
          </w:p>
        </w:tc>
      </w:tr>
      <w:tr w:rsidR="00B8739C" w14:paraId="3B004807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53DB13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Version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082F03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v8.0</w:t>
            </w:r>
          </w:p>
        </w:tc>
      </w:tr>
      <w:tr w:rsidR="00B8739C" w14:paraId="65331A90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D80864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C6A19F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 xml:space="preserve">28 </w:t>
            </w:r>
            <w:r>
              <w:rPr>
                <w:sz w:val="18"/>
                <w:szCs w:val="18"/>
              </w:rPr>
              <w:t>มิถุนายน 2569 (28 June 2026)</w:t>
            </w:r>
          </w:p>
        </w:tc>
      </w:tr>
      <w:tr w:rsidR="00B8739C" w14:paraId="5C98554A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8F034A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Owner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7E2D30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Product Owner / BA</w:t>
            </w:r>
          </w:p>
        </w:tc>
      </w:tr>
      <w:tr w:rsidR="00B8739C" w14:paraId="1A650070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0CE354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79F97D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Final — Commercial Delivery Baseline</w:t>
            </w:r>
          </w:p>
        </w:tc>
      </w:tr>
      <w:tr w:rsidR="00B8739C" w14:paraId="0CDB644B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CE7BDD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Classification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72A973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Confidential — Client / Authorized Partner Use Only</w:t>
            </w:r>
          </w:p>
        </w:tc>
      </w:tr>
    </w:tbl>
    <w:p w14:paraId="57A3379C" w14:textId="77777777" w:rsidR="00B8739C" w:rsidRDefault="00E0682D">
      <w:r>
        <w:br w:type="page"/>
      </w:r>
    </w:p>
    <w:p w14:paraId="2B993583" w14:textId="77777777" w:rsidR="00B8739C" w:rsidRDefault="00E0682D">
      <w:pPr>
        <w:pStyle w:val="Heading1"/>
        <w:spacing w:after="120"/>
      </w:pPr>
      <w:bookmarkStart w:id="0" w:name="_Toc234057180"/>
      <w:r>
        <w:rPr>
          <w:b/>
          <w:bCs/>
          <w:color w:val="1F3864"/>
          <w:sz w:val="30"/>
          <w:szCs w:val="30"/>
        </w:rPr>
        <w:t>สารบัญ (Contents)</w:t>
      </w:r>
      <w:bookmarkEnd w:id="0"/>
    </w:p>
    <w:sdt>
      <w:sdtPr>
        <w:alias w:val="Contents"/>
        <w:id w:val="-148061530"/>
      </w:sdtPr>
      <w:sdtEndPr>
        <w:rPr>
          <w:rFonts w:cs="Prompt"/>
          <w:szCs w:val="20"/>
        </w:rPr>
      </w:sdtEndPr>
      <w:sdtContent>
        <w:p w14:paraId="2FA6B443" w14:textId="77777777" w:rsidR="00B836B8" w:rsidRDefault="00E0682D">
          <w:pPr>
            <w:pStyle w:val="TOC1"/>
            <w:tabs>
              <w:tab w:val="right" w:leader="dot" w:pos="973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4057180" w:history="1">
            <w:r w:rsidR="00B836B8" w:rsidRPr="00973341">
              <w:rPr>
                <w:rStyle w:val="Hyperlink"/>
                <w:b/>
                <w:bCs/>
                <w:noProof/>
              </w:rPr>
              <w:t>สารบัญ (Contents)</w:t>
            </w:r>
            <w:r w:rsidR="00B836B8">
              <w:rPr>
                <w:noProof/>
              </w:rPr>
              <w:tab/>
            </w:r>
            <w:r w:rsidR="00B836B8">
              <w:rPr>
                <w:noProof/>
              </w:rPr>
              <w:fldChar w:fldCharType="begin"/>
            </w:r>
            <w:r w:rsidR="00B836B8">
              <w:rPr>
                <w:noProof/>
              </w:rPr>
              <w:instrText xml:space="preserve"> PAGEREF _Toc234057180 \h </w:instrText>
            </w:r>
            <w:r w:rsidR="00B836B8">
              <w:rPr>
                <w:noProof/>
              </w:rPr>
            </w:r>
            <w:r w:rsidR="00B836B8">
              <w:rPr>
                <w:noProof/>
              </w:rPr>
              <w:fldChar w:fldCharType="separate"/>
            </w:r>
            <w:r w:rsidR="00B836B8">
              <w:rPr>
                <w:noProof/>
              </w:rPr>
              <w:t>2</w:t>
            </w:r>
            <w:r w:rsidR="00B836B8">
              <w:rPr>
                <w:noProof/>
              </w:rPr>
              <w:fldChar w:fldCharType="end"/>
            </w:r>
          </w:hyperlink>
        </w:p>
        <w:p w14:paraId="295E47BB" w14:textId="77777777" w:rsidR="00B836B8" w:rsidRDefault="00B836B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181" w:history="1">
            <w:r w:rsidRPr="00973341">
              <w:rPr>
                <w:rStyle w:val="Hyperlink"/>
                <w:noProof/>
              </w:rPr>
              <w:t>Priority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_Toc234057181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0F29F29" w14:textId="77777777" w:rsidR="00B836B8" w:rsidRDefault="00B836B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182" w:history="1">
            <w:r w:rsidRPr="00973341">
              <w:rPr>
                <w:rStyle w:val="Hyperlink"/>
                <w:noProof/>
              </w:rPr>
              <w:t>Requirement attributes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_Toc234057182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6D0B3A6" w14:textId="77777777" w:rsidR="00B836B8" w:rsidRDefault="00B836B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183" w:history="1">
            <w:r w:rsidRPr="00973341">
              <w:rPr>
                <w:rStyle w:val="Hyperlink"/>
                <w:noProof/>
              </w:rPr>
              <w:t>Delivery waves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_Toc234057183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F88B348" w14:textId="77777777" w:rsidR="00B8739C" w:rsidRDefault="00E0682D">
          <w:r>
            <w:fldChar w:fldCharType="end"/>
          </w:r>
        </w:p>
      </w:sdtContent>
    </w:sdt>
    <w:p w14:paraId="1A52B20B" w14:textId="77777777" w:rsidR="00B8739C" w:rsidRDefault="00E0682D">
      <w:r>
        <w:br w:type="page"/>
      </w:r>
    </w:p>
    <w:p w14:paraId="7184FE26" w14:textId="77777777" w:rsidR="00B8739C" w:rsidRDefault="00E0682D">
      <w:pPr>
        <w:pBdr>
          <w:left w:val="single" w:sz="18" w:space="10" w:color="0C447C"/>
        </w:pBdr>
        <w:shd w:val="clear" w:color="auto" w:fill="EEF3FA"/>
        <w:spacing w:after="80"/>
        <w:ind w:left="360"/>
      </w:pPr>
      <w:r>
        <w:rPr>
          <w:color w:val="33425A"/>
        </w:rPr>
        <w:t>เอกสาร v8.0 เป็น baseline สำหรับการขาย ส่งมอบ พัฒนา ทดสอบ ติดตั้ง และปฏิบัติการระบบ ข้อที่ระบุว่า “ต้องยืนยัน” คือ Go-Live decision gate</w:t>
      </w:r>
    </w:p>
    <w:p w14:paraId="1616F3D0" w14:textId="77777777" w:rsidR="00B8739C" w:rsidRDefault="00B8739C">
      <w:pPr>
        <w:pBdr>
          <w:bottom w:val="single" w:sz="4" w:space="1" w:color="C9D3E0"/>
        </w:pBdr>
        <w:spacing w:after="60"/>
      </w:pPr>
    </w:p>
    <w:p w14:paraId="09943DB8" w14:textId="77777777" w:rsidR="00B8739C" w:rsidRDefault="00E0682D">
      <w:pPr>
        <w:pStyle w:val="Heading2"/>
        <w:spacing w:before="220" w:after="120"/>
      </w:pPr>
      <w:bookmarkStart w:id="1" w:name="_Toc234057181"/>
      <w:r>
        <w:rPr>
          <w:color w:val="0C447C"/>
        </w:rPr>
        <w:t>Priority</w:t>
      </w:r>
      <w:bookmarkEnd w:id="1"/>
    </w:p>
    <w:p w14:paraId="17107671" w14:textId="77777777" w:rsidR="00B8739C" w:rsidRDefault="00E0682D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>MUST</w:t>
      </w:r>
      <w:r>
        <w:t xml:space="preserve">: </w:t>
      </w:r>
      <w:r>
        <w:t>ขาดไม่ได้สำหรับ commercial production baseline</w:t>
      </w:r>
    </w:p>
    <w:p w14:paraId="6D9C822C" w14:textId="77777777" w:rsidR="00B8739C" w:rsidRDefault="00E0682D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>SHOULD</w:t>
      </w:r>
      <w:r>
        <w:t xml:space="preserve">: </w:t>
      </w:r>
      <w:r>
        <w:t>ต้องมีใน release ที่กำหนดหรือมี approved workaround</w:t>
      </w:r>
    </w:p>
    <w:p w14:paraId="283AC9DF" w14:textId="77777777" w:rsidR="00B8739C" w:rsidRDefault="00E0682D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>COULD</w:t>
      </w:r>
      <w:r>
        <w:t xml:space="preserve">: </w:t>
      </w:r>
      <w:r>
        <w:t>เพิ่มมูลค่า ไม่ block Go-Live</w:t>
      </w:r>
    </w:p>
    <w:p w14:paraId="725F3B76" w14:textId="77777777" w:rsidR="00B8739C" w:rsidRDefault="00E0682D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>DECISION</w:t>
      </w:r>
      <w:r>
        <w:t xml:space="preserve">: </w:t>
      </w:r>
      <w:r>
        <w:t>ต้องยืนยันก่อนเปิดใช้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73"/>
        <w:gridCol w:w="2767"/>
        <w:gridCol w:w="1748"/>
        <w:gridCol w:w="1830"/>
        <w:gridCol w:w="1550"/>
      </w:tblGrid>
      <w:tr w:rsidR="00B8739C" w14:paraId="1715EF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791AB3" w14:textId="77777777" w:rsidR="00B8739C" w:rsidRDefault="00E0682D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02102F" w14:textId="77777777" w:rsidR="00B8739C" w:rsidRDefault="00E0682D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Capability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3395AC" w14:textId="77777777" w:rsidR="00B8739C" w:rsidRDefault="00E0682D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019C9C" w14:textId="77777777" w:rsidR="00B8739C" w:rsidRDefault="00E0682D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E1DE31" w14:textId="77777777" w:rsidR="00B8739C" w:rsidRDefault="00E0682D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Release</w:t>
            </w:r>
          </w:p>
        </w:tc>
      </w:tr>
      <w:tr w:rsidR="00B8739C" w14:paraId="06B4CB99" w14:textId="77777777">
        <w:tblPrEx>
          <w:tblCellMar>
            <w:top w:w="0" w:type="dxa"/>
            <w:bottom w:w="0" w:type="dxa"/>
          </w:tblCellMar>
        </w:tblPrEx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9656F1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FR-001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922D87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SO lifecycle/state machine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E93C94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C5DDDF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workflow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DD8144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Baseline</w:t>
            </w:r>
          </w:p>
        </w:tc>
      </w:tr>
      <w:tr w:rsidR="00B8739C" w14:paraId="06F7FC47" w14:textId="77777777">
        <w:tblPrEx>
          <w:tblCellMar>
            <w:top w:w="0" w:type="dxa"/>
            <w:bottom w:w="0" w:type="dxa"/>
          </w:tblCellMar>
        </w:tblPrEx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F36168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FR-002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ECC5C9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SO create/edit/validation/rebate preview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6C99F7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5B92F1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order forms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20E4D8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Baseline</w:t>
            </w:r>
          </w:p>
        </w:tc>
      </w:tr>
      <w:tr w:rsidR="00B8739C" w14:paraId="4B518500" w14:textId="77777777">
        <w:tblPrEx>
          <w:tblCellMar>
            <w:top w:w="0" w:type="dxa"/>
            <w:bottom w:w="0" w:type="dxa"/>
          </w:tblCellMar>
        </w:tblPrEx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95E00B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FR-003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C1054C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Credit Hold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F525D3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DECISION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B8FB2D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Sales/Accounting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88B9EC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Phase 1B</w:t>
            </w:r>
          </w:p>
        </w:tc>
      </w:tr>
      <w:tr w:rsidR="00B8739C" w14:paraId="77CCA4E6" w14:textId="77777777">
        <w:tblPrEx>
          <w:tblCellMar>
            <w:top w:w="0" w:type="dxa"/>
            <w:bottom w:w="0" w:type="dxa"/>
          </w:tblCellMar>
        </w:tblPrEx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682AEB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FR-004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432BA5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4-color documents + QR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EE5492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2F5A00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factory flow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9CA0AC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Baseline</w:t>
            </w:r>
          </w:p>
        </w:tc>
      </w:tr>
      <w:tr w:rsidR="00B8739C" w14:paraId="6ADE8560" w14:textId="77777777">
        <w:tblPrEx>
          <w:tblCellMar>
            <w:top w:w="0" w:type="dxa"/>
            <w:bottom w:w="0" w:type="dxa"/>
          </w:tblCellMar>
        </w:tblPrEx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DEF129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FR-005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D67110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Quotation lifecycle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BC2B02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CAD9E7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existing map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165C44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Baseline</w:t>
            </w:r>
          </w:p>
        </w:tc>
      </w:tr>
      <w:tr w:rsidR="00B8739C" w14:paraId="28BDDEA5" w14:textId="77777777">
        <w:tblPrEx>
          <w:tblCellMar>
            <w:top w:w="0" w:type="dxa"/>
            <w:bottom w:w="0" w:type="dxa"/>
          </w:tblCellMar>
        </w:tblPrEx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AFAAA2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FR-006/007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32054E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Unlock request/approval/reversal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02764C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813048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pain point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25F893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Baseline</w:t>
            </w:r>
          </w:p>
        </w:tc>
      </w:tr>
      <w:tr w:rsidR="00B8739C" w14:paraId="68E6A08D" w14:textId="77777777">
        <w:tblPrEx>
          <w:tblCellMar>
            <w:top w:w="0" w:type="dxa"/>
            <w:bottom w:w="0" w:type="dxa"/>
          </w:tblCellMar>
        </w:tblPrEx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131F1C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FR-008/009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9D38DE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Rebate Plan/allocation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9B8DFA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A29293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promotion approvals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DDFAAE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Baseline</w:t>
            </w:r>
          </w:p>
        </w:tc>
      </w:tr>
      <w:tr w:rsidR="00B8739C" w14:paraId="5BF821CC" w14:textId="77777777">
        <w:tblPrEx>
          <w:tblCellMar>
            <w:top w:w="0" w:type="dxa"/>
            <w:bottom w:w="0" w:type="dxa"/>
          </w:tblCellMar>
        </w:tblPrEx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AA3C07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FR-010/011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CDCD96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Accrual/FIFO/claim/CN evidence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549C79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03DBDF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rebate document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16D50C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Baseline</w:t>
            </w:r>
          </w:p>
        </w:tc>
      </w:tr>
      <w:tr w:rsidR="00B8739C" w14:paraId="2A710D1A" w14:textId="77777777">
        <w:tblPrEx>
          <w:tblCellMar>
            <w:top w:w="0" w:type="dxa"/>
            <w:bottom w:w="0" w:type="dxa"/>
          </w:tblCellMar>
        </w:tblPrEx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35734A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FR-012/013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94B219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Paper copy/scan/lost control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816F94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MUST/SHOULD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A25C66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paper flow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BFBAE0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Baseline</w:t>
            </w:r>
          </w:p>
        </w:tc>
      </w:tr>
      <w:tr w:rsidR="00B8739C" w14:paraId="6D5D733B" w14:textId="77777777">
        <w:tblPrEx>
          <w:tblCellMar>
            <w:top w:w="0" w:type="dxa"/>
            <w:bottom w:w="0" w:type="dxa"/>
          </w:tblCellMar>
        </w:tblPrEx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105D3C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FR-014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D5A8E0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Read master from WINSpeed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BC90A8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0683D4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DB analysis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FC2D2A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Baseline</w:t>
            </w:r>
          </w:p>
        </w:tc>
      </w:tr>
      <w:tr w:rsidR="00B8739C" w14:paraId="0F45A9AA" w14:textId="77777777">
        <w:tblPrEx>
          <w:tblCellMar>
            <w:top w:w="0" w:type="dxa"/>
            <w:bottom w:w="0" w:type="dxa"/>
          </w:tblCellMar>
        </w:tblPrEx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1A8982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FR-015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1A096E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Controlled WINSpeed integration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E8AC8F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30BD7E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financial boundary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E278EB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DG-01</w:t>
            </w:r>
          </w:p>
        </w:tc>
      </w:tr>
      <w:tr w:rsidR="00B8739C" w14:paraId="19F33FA7" w14:textId="77777777">
        <w:tblPrEx>
          <w:tblCellMar>
            <w:top w:w="0" w:type="dxa"/>
            <w:bottom w:w="0" w:type="dxa"/>
          </w:tblCellMar>
        </w:tblPrEx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8A8D82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FR-016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63C19E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LINE intake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079AF3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COULD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D019DF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sales intake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7D3F55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Phase 2</w:t>
            </w:r>
          </w:p>
        </w:tc>
      </w:tr>
      <w:tr w:rsidR="00B8739C" w14:paraId="3B27F9CB" w14:textId="77777777">
        <w:tblPrEx>
          <w:tblCellMar>
            <w:top w:w="0" w:type="dxa"/>
            <w:bottom w:w="0" w:type="dxa"/>
          </w:tblCellMar>
        </w:tblPrEx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DD9DBF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FR-017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F97C16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Dashboard/reports/export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1A075A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98B361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management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26661B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Baseline</w:t>
            </w:r>
          </w:p>
        </w:tc>
      </w:tr>
      <w:tr w:rsidR="00B8739C" w14:paraId="7AFA831A" w14:textId="77777777">
        <w:tblPrEx>
          <w:tblCellMar>
            <w:top w:w="0" w:type="dxa"/>
            <w:bottom w:w="0" w:type="dxa"/>
          </w:tblCellMar>
        </w:tblPrEx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A6AE73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FR-018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7F331E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RBAC/auth/audit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D8C85C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8B4FAE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security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7CB361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Baseline</w:t>
            </w:r>
          </w:p>
        </w:tc>
      </w:tr>
      <w:tr w:rsidR="00B8739C" w14:paraId="1841C245" w14:textId="77777777">
        <w:tblPrEx>
          <w:tblCellMar>
            <w:top w:w="0" w:type="dxa"/>
            <w:bottom w:w="0" w:type="dxa"/>
          </w:tblCellMar>
        </w:tblPrEx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8467D1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FR-019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8FA201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Mother/baby sequencing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46DB8C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618C3D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factory pain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4DB5BC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Baseline</w:t>
            </w:r>
          </w:p>
        </w:tc>
      </w:tr>
      <w:tr w:rsidR="00B8739C" w14:paraId="14F620B4" w14:textId="77777777">
        <w:tblPrEx>
          <w:tblCellMar>
            <w:top w:w="0" w:type="dxa"/>
            <w:bottom w:w="0" w:type="dxa"/>
          </w:tblCellMar>
        </w:tblPrEx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C683CB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FR-020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BADB76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Giveaway budget/stock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821A1B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304849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business request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52077C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Baseline</w:t>
            </w:r>
          </w:p>
        </w:tc>
      </w:tr>
      <w:tr w:rsidR="00B8739C" w14:paraId="1E32F255" w14:textId="77777777">
        <w:tblPrEx>
          <w:tblCellMar>
            <w:top w:w="0" w:type="dxa"/>
            <w:bottom w:w="0" w:type="dxa"/>
          </w:tblCellMar>
        </w:tblPrEx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514839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FR-021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4C7A56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Control ticket balance/report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FE27F6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4FBF5E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business request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6D390F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Baseline</w:t>
            </w:r>
          </w:p>
        </w:tc>
      </w:tr>
      <w:tr w:rsidR="00B8739C" w14:paraId="4CD457C4" w14:textId="77777777">
        <w:tblPrEx>
          <w:tblCellMar>
            <w:top w:w="0" w:type="dxa"/>
            <w:bottom w:w="0" w:type="dxa"/>
          </w:tblCellMar>
        </w:tblPrEx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87605A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FR-022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881C63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Counter Sales Verification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B5C493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43279A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business request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52FD83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Baseline</w:t>
            </w:r>
          </w:p>
        </w:tc>
      </w:tr>
      <w:tr w:rsidR="00B8739C" w14:paraId="529D5CE3" w14:textId="77777777">
        <w:tblPrEx>
          <w:tblCellMar>
            <w:top w:w="0" w:type="dxa"/>
            <w:bottom w:w="0" w:type="dxa"/>
          </w:tblCellMar>
        </w:tblPrEx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37D77E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FR-023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52B5B8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Monthly NET Price Book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122F7C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B46125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price sheets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FF8BA7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Baseline</w:t>
            </w:r>
          </w:p>
        </w:tc>
      </w:tr>
      <w:tr w:rsidR="00B8739C" w14:paraId="536D4E7A" w14:textId="77777777">
        <w:tblPrEx>
          <w:tblCellMar>
            <w:top w:w="0" w:type="dxa"/>
            <w:bottom w:w="0" w:type="dxa"/>
          </w:tblCellMar>
        </w:tblPrEx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014B6D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FR-024-026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B78212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TruckScale health/lookup/weigh ticket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05AE8E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063209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TruckScale analysis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BA62CE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Baseline</w:t>
            </w:r>
          </w:p>
        </w:tc>
      </w:tr>
      <w:tr w:rsidR="00B8739C" w14:paraId="0803A27F" w14:textId="77777777">
        <w:tblPrEx>
          <w:tblCellMar>
            <w:top w:w="0" w:type="dxa"/>
            <w:bottom w:w="0" w:type="dxa"/>
          </w:tblCellMar>
        </w:tblPrEx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688FC4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FR-027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6005D3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Reconciliation workbench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CC759F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C94C46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production safety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7FE868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v7 uplift</w:t>
            </w:r>
          </w:p>
        </w:tc>
      </w:tr>
      <w:tr w:rsidR="00B8739C" w14:paraId="0047AA6C" w14:textId="77777777">
        <w:tblPrEx>
          <w:tblCellMar>
            <w:top w:w="0" w:type="dxa"/>
            <w:bottom w:w="0" w:type="dxa"/>
          </w:tblCellMar>
        </w:tblPrEx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7D84E8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FR-028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60768D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Approval policy engine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B0B087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70F274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governance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1211F4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v7 uplift</w:t>
            </w:r>
          </w:p>
        </w:tc>
      </w:tr>
      <w:tr w:rsidR="00B8739C" w14:paraId="2D4474DD" w14:textId="77777777">
        <w:tblPrEx>
          <w:tblCellMar>
            <w:top w:w="0" w:type="dxa"/>
            <w:bottom w:w="0" w:type="dxa"/>
          </w:tblCellMar>
        </w:tblPrEx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61A2C3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FR-029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ADEF27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Integration outbox/event log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BC8B01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2D650D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reliability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8A8CB3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v7 uplift</w:t>
            </w:r>
          </w:p>
        </w:tc>
      </w:tr>
      <w:tr w:rsidR="00B8739C" w14:paraId="6B6A5CAF" w14:textId="77777777">
        <w:tblPrEx>
          <w:tblCellMar>
            <w:top w:w="0" w:type="dxa"/>
            <w:bottom w:w="0" w:type="dxa"/>
          </w:tblCellMar>
        </w:tblPrEx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4400DA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FR-030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E1785F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Observability/alerts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D3B1CD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58BE6C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readiness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8DEA81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v7 uplift</w:t>
            </w:r>
          </w:p>
        </w:tc>
      </w:tr>
      <w:tr w:rsidR="00B8739C" w14:paraId="7E4A01AB" w14:textId="77777777">
        <w:tblPrEx>
          <w:tblCellMar>
            <w:top w:w="0" w:type="dxa"/>
            <w:bottom w:w="0" w:type="dxa"/>
          </w:tblCellMar>
        </w:tblPrEx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728F4C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FR-031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F03BD6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Controlled migration/release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3469CA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CB5D8D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readiness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D0A4AB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v7 uplift</w:t>
            </w:r>
          </w:p>
        </w:tc>
      </w:tr>
      <w:tr w:rsidR="00B8739C" w14:paraId="2C772AF5" w14:textId="77777777">
        <w:tblPrEx>
          <w:tblCellMar>
            <w:top w:w="0" w:type="dxa"/>
            <w:bottom w:w="0" w:type="dxa"/>
          </w:tblCellMar>
        </w:tblPrEx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2EFD3F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FR-032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B64B1B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Data retention/DSAR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6C0FF8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AD69AB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PDPA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BBB763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v7 uplift</w:t>
            </w:r>
          </w:p>
        </w:tc>
      </w:tr>
    </w:tbl>
    <w:p w14:paraId="72B7B23F" w14:textId="77777777" w:rsidR="00B8739C" w:rsidRDefault="00B8739C">
      <w:pPr>
        <w:spacing w:after="100"/>
      </w:pPr>
    </w:p>
    <w:p w14:paraId="0C3E1267" w14:textId="77777777" w:rsidR="00B8739C" w:rsidRDefault="00E0682D">
      <w:pPr>
        <w:pStyle w:val="Heading2"/>
        <w:spacing w:before="220" w:after="120"/>
      </w:pPr>
      <w:bookmarkStart w:id="2" w:name="_Toc234057182"/>
      <w:r>
        <w:rPr>
          <w:color w:val="0C447C"/>
        </w:rPr>
        <w:t>Requirement attributes</w:t>
      </w:r>
      <w:bookmarkEnd w:id="2"/>
    </w:p>
    <w:p w14:paraId="4454A21B" w14:textId="77777777" w:rsidR="00B8739C" w:rsidRDefault="00E0682D">
      <w:pPr>
        <w:spacing w:after="80" w:line="276" w:lineRule="auto"/>
      </w:pPr>
      <w:r>
        <w:t>ทุก requirement ต้องมี: ID, business objective, priority, roles, preconditions, main/exception flow, data/API impact, security class, acceptance criteria, test IDs, KPI และ compensation/rollback behavior</w:t>
      </w:r>
    </w:p>
    <w:p w14:paraId="7DDBB17C" w14:textId="77777777" w:rsidR="00B8739C" w:rsidRDefault="00E0682D">
      <w:pPr>
        <w:pStyle w:val="Heading2"/>
        <w:spacing w:before="220" w:after="120"/>
      </w:pPr>
      <w:bookmarkStart w:id="3" w:name="_Toc234057183"/>
      <w:r>
        <w:rPr>
          <w:color w:val="0C447C"/>
        </w:rPr>
        <w:t>Delivery waves</w:t>
      </w:r>
      <w:bookmarkEnd w:id="3"/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8"/>
        <w:gridCol w:w="2961"/>
        <w:gridCol w:w="3599"/>
      </w:tblGrid>
      <w:tr w:rsidR="00B8739C" w14:paraId="2C21D8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34CD6B" w14:textId="77777777" w:rsidR="00B8739C" w:rsidRDefault="00E0682D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Wave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B966F3" w14:textId="77777777" w:rsidR="00B8739C" w:rsidRDefault="00E0682D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Goal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AF5377" w14:textId="77777777" w:rsidR="00B8739C" w:rsidRDefault="00E0682D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 group</w:t>
            </w:r>
          </w:p>
        </w:tc>
      </w:tr>
      <w:tr w:rsidR="00B8739C" w14:paraId="008DB719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719E76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D8E9D7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Stabilise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8F8FD5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FR-018, 027, 030, 031</w:t>
            </w:r>
          </w:p>
        </w:tc>
      </w:tr>
      <w:tr w:rsidR="00B8739C" w14:paraId="1A716A3F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B5EFF4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C3547B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Operational core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8CED1E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FR-001,002,004,006,007,012,019,022,024-026</w:t>
            </w:r>
          </w:p>
        </w:tc>
      </w:tr>
      <w:tr w:rsidR="00B8739C" w14:paraId="1301141A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05BE45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610634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Commercial control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37C804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FR-008-011,020,021,023</w:t>
            </w:r>
          </w:p>
        </w:tc>
      </w:tr>
      <w:tr w:rsidR="00B8739C" w14:paraId="30C60082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6CEA56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66A443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Decision features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B84899" w14:textId="77777777" w:rsidR="00B8739C" w:rsidRDefault="00E0682D">
            <w:pPr>
              <w:spacing w:line="252" w:lineRule="auto"/>
            </w:pPr>
            <w:r>
              <w:rPr>
                <w:sz w:val="18"/>
                <w:szCs w:val="18"/>
              </w:rPr>
              <w:t>FR-003,016,028,032</w:t>
            </w:r>
          </w:p>
        </w:tc>
      </w:tr>
    </w:tbl>
    <w:p w14:paraId="370E366C" w14:textId="77777777" w:rsidR="00B8739C" w:rsidRDefault="00B8739C">
      <w:pPr>
        <w:spacing w:after="100"/>
      </w:pPr>
    </w:p>
    <w:sectPr w:rsidR="00B8739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200" w:right="1080" w:bottom="12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319CD" w14:textId="77777777" w:rsidR="00E0682D" w:rsidRDefault="00E0682D">
      <w:r>
        <w:separator/>
      </w:r>
    </w:p>
  </w:endnote>
  <w:endnote w:type="continuationSeparator" w:id="0">
    <w:p w14:paraId="7B4FEAC9" w14:textId="77777777" w:rsidR="00E0682D" w:rsidRDefault="00E068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mpt">
    <w:charset w:val="DE"/>
    <w:family w:val="auto"/>
    <w:pitch w:val="variable"/>
    <w:sig w:usb0="21000007" w:usb1="00000001" w:usb2="00000000" w:usb3="00000000" w:csb0="0001019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4B2AF" w14:textId="77777777" w:rsidR="00B836B8" w:rsidRDefault="00B836B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5FA85" w14:textId="745EA548" w:rsidR="00B8739C" w:rsidRDefault="00E0682D">
    <w:pPr>
      <w:pBdr>
        <w:top w:val="single" w:sz="4" w:space="4" w:color="C9D3E0"/>
      </w:pBdr>
      <w:jc w:val="center"/>
    </w:pPr>
    <w:r>
      <w:rPr>
        <w:color w:val="999999"/>
        <w:sz w:val="14"/>
        <w:szCs w:val="14"/>
      </w:rPr>
      <w:t xml:space="preserve">WS-Sale-App · </w:t>
    </w:r>
    <w:r w:rsidR="00B836B8">
      <w:rPr>
        <w:color w:val="999999"/>
        <w:sz w:val="14"/>
        <w:szCs w:val="14"/>
      </w:rPr>
      <w:t>v8.0</w:t>
    </w:r>
    <w:r>
      <w:rPr>
        <w:color w:val="999999"/>
        <w:sz w:val="14"/>
        <w:szCs w:val="14"/>
      </w:rPr>
      <w:t xml:space="preserve"> · </w:t>
    </w:r>
    <w:r>
      <w:rPr>
        <w:color w:val="999999"/>
        <w:sz w:val="14"/>
        <w:szCs w:val="14"/>
      </w:rPr>
      <w:t xml:space="preserve">หน้า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PAGE</w:instrText>
    </w:r>
    <w:r>
      <w:rPr>
        <w:color w:val="999999"/>
        <w:sz w:val="14"/>
        <w:szCs w:val="14"/>
      </w:rPr>
      <w:fldChar w:fldCharType="separate"/>
    </w:r>
    <w:r w:rsidR="00B836B8">
      <w:rPr>
        <w:noProof/>
        <w:color w:val="999999"/>
        <w:sz w:val="14"/>
        <w:szCs w:val="14"/>
      </w:rPr>
      <w:t>1</w:t>
    </w:r>
    <w:r>
      <w:rPr>
        <w:color w:val="999999"/>
        <w:sz w:val="14"/>
        <w:szCs w:val="14"/>
      </w:rPr>
      <w:fldChar w:fldCharType="end"/>
    </w:r>
    <w:r>
      <w:rPr>
        <w:color w:val="999999"/>
        <w:sz w:val="14"/>
        <w:szCs w:val="14"/>
      </w:rPr>
      <w:t xml:space="preserve"> /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NUMPAGES</w:instrText>
    </w:r>
    <w:r>
      <w:rPr>
        <w:color w:val="999999"/>
        <w:sz w:val="14"/>
        <w:szCs w:val="14"/>
      </w:rPr>
      <w:fldChar w:fldCharType="separate"/>
    </w:r>
    <w:r w:rsidR="00B836B8">
      <w:rPr>
        <w:noProof/>
        <w:color w:val="999999"/>
        <w:sz w:val="14"/>
        <w:szCs w:val="14"/>
      </w:rPr>
      <w:t>2</w:t>
    </w:r>
    <w:r>
      <w:rPr>
        <w:color w:val="999999"/>
        <w:sz w:val="14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4EB43" w14:textId="77777777" w:rsidR="00B836B8" w:rsidRDefault="00B836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BA6E0" w14:textId="77777777" w:rsidR="00E0682D" w:rsidRDefault="00E0682D">
      <w:r>
        <w:separator/>
      </w:r>
    </w:p>
  </w:footnote>
  <w:footnote w:type="continuationSeparator" w:id="0">
    <w:p w14:paraId="152D5544" w14:textId="77777777" w:rsidR="00E0682D" w:rsidRDefault="00E068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E438D" w14:textId="77777777" w:rsidR="00B836B8" w:rsidRDefault="00B836B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64C8D" w14:textId="77777777" w:rsidR="00B8739C" w:rsidRDefault="00E0682D">
    <w:pPr>
      <w:pBdr>
        <w:bottom w:val="single" w:sz="4" w:space="4" w:color="0C447C"/>
      </w:pBdr>
      <w:tabs>
        <w:tab w:val="right" w:pos="9026"/>
      </w:tabs>
    </w:pPr>
    <w:r>
      <w:rPr>
        <w:color w:val="0C447C"/>
        <w:sz w:val="14"/>
        <w:szCs w:val="14"/>
      </w:rPr>
      <w:t xml:space="preserve">Requirement Catalog </w:t>
    </w:r>
    <w:r>
      <w:rPr>
        <w:color w:val="0C447C"/>
        <w:sz w:val="14"/>
        <w:szCs w:val="14"/>
      </w:rPr>
      <w:t>และ Product Backlog</w:t>
    </w:r>
    <w:r>
      <w:rPr>
        <w:color w:val="999999"/>
        <w:sz w:val="14"/>
        <w:szCs w:val="14"/>
      </w:rPr>
      <w:tab/>
      <w:t>World Fert · Confidential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FAAF2" w14:textId="77777777" w:rsidR="00B836B8" w:rsidRDefault="00B836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37049F"/>
    <w:multiLevelType w:val="hybridMultilevel"/>
    <w:tmpl w:val="10285444"/>
    <w:lvl w:ilvl="0" w:tplc="33C4749E">
      <w:start w:val="1"/>
      <w:numFmt w:val="decimal"/>
      <w:lvlText w:val="%1."/>
      <w:lvlJc w:val="left"/>
      <w:pPr>
        <w:ind w:left="540" w:hanging="260"/>
      </w:pPr>
    </w:lvl>
    <w:lvl w:ilvl="1" w:tplc="75465A4E">
      <w:numFmt w:val="decimal"/>
      <w:lvlText w:val=""/>
      <w:lvlJc w:val="left"/>
    </w:lvl>
    <w:lvl w:ilvl="2" w:tplc="B942BD52">
      <w:numFmt w:val="decimal"/>
      <w:lvlText w:val=""/>
      <w:lvlJc w:val="left"/>
    </w:lvl>
    <w:lvl w:ilvl="3" w:tplc="A3C07274">
      <w:numFmt w:val="decimal"/>
      <w:lvlText w:val=""/>
      <w:lvlJc w:val="left"/>
    </w:lvl>
    <w:lvl w:ilvl="4" w:tplc="66543D14">
      <w:numFmt w:val="decimal"/>
      <w:lvlText w:val=""/>
      <w:lvlJc w:val="left"/>
    </w:lvl>
    <w:lvl w:ilvl="5" w:tplc="885230C6">
      <w:numFmt w:val="decimal"/>
      <w:lvlText w:val=""/>
      <w:lvlJc w:val="left"/>
    </w:lvl>
    <w:lvl w:ilvl="6" w:tplc="9F0284CC">
      <w:numFmt w:val="decimal"/>
      <w:lvlText w:val=""/>
      <w:lvlJc w:val="left"/>
    </w:lvl>
    <w:lvl w:ilvl="7" w:tplc="22F8CF98">
      <w:numFmt w:val="decimal"/>
      <w:lvlText w:val=""/>
      <w:lvlJc w:val="left"/>
    </w:lvl>
    <w:lvl w:ilvl="8" w:tplc="8F729C3E">
      <w:numFmt w:val="decimal"/>
      <w:lvlText w:val=""/>
      <w:lvlJc w:val="left"/>
    </w:lvl>
  </w:abstractNum>
  <w:abstractNum w:abstractNumId="1" w15:restartNumberingAfterBreak="0">
    <w:nsid w:val="49231681"/>
    <w:multiLevelType w:val="hybridMultilevel"/>
    <w:tmpl w:val="30B85D76"/>
    <w:lvl w:ilvl="0" w:tplc="E7986FAC">
      <w:start w:val="1"/>
      <w:numFmt w:val="bullet"/>
      <w:lvlText w:val="●"/>
      <w:lvlJc w:val="left"/>
      <w:pPr>
        <w:ind w:left="720" w:hanging="360"/>
      </w:pPr>
    </w:lvl>
    <w:lvl w:ilvl="1" w:tplc="9C6A38E8">
      <w:start w:val="1"/>
      <w:numFmt w:val="bullet"/>
      <w:lvlText w:val="○"/>
      <w:lvlJc w:val="left"/>
      <w:pPr>
        <w:ind w:left="1440" w:hanging="360"/>
      </w:pPr>
    </w:lvl>
    <w:lvl w:ilvl="2" w:tplc="7D3E3E94">
      <w:start w:val="1"/>
      <w:numFmt w:val="bullet"/>
      <w:lvlText w:val="■"/>
      <w:lvlJc w:val="left"/>
      <w:pPr>
        <w:ind w:left="2160" w:hanging="360"/>
      </w:pPr>
    </w:lvl>
    <w:lvl w:ilvl="3" w:tplc="1B1423A6">
      <w:start w:val="1"/>
      <w:numFmt w:val="bullet"/>
      <w:lvlText w:val="●"/>
      <w:lvlJc w:val="left"/>
      <w:pPr>
        <w:ind w:left="2880" w:hanging="360"/>
      </w:pPr>
    </w:lvl>
    <w:lvl w:ilvl="4" w:tplc="E9609BD4">
      <w:start w:val="1"/>
      <w:numFmt w:val="bullet"/>
      <w:lvlText w:val="○"/>
      <w:lvlJc w:val="left"/>
      <w:pPr>
        <w:ind w:left="3600" w:hanging="360"/>
      </w:pPr>
    </w:lvl>
    <w:lvl w:ilvl="5" w:tplc="7EECA046">
      <w:start w:val="1"/>
      <w:numFmt w:val="bullet"/>
      <w:lvlText w:val="■"/>
      <w:lvlJc w:val="left"/>
      <w:pPr>
        <w:ind w:left="4320" w:hanging="360"/>
      </w:pPr>
    </w:lvl>
    <w:lvl w:ilvl="6" w:tplc="223CD272">
      <w:start w:val="1"/>
      <w:numFmt w:val="bullet"/>
      <w:lvlText w:val="●"/>
      <w:lvlJc w:val="left"/>
      <w:pPr>
        <w:ind w:left="5040" w:hanging="360"/>
      </w:pPr>
    </w:lvl>
    <w:lvl w:ilvl="7" w:tplc="ED462346">
      <w:start w:val="1"/>
      <w:numFmt w:val="bullet"/>
      <w:lvlText w:val="●"/>
      <w:lvlJc w:val="left"/>
      <w:pPr>
        <w:ind w:left="5760" w:hanging="360"/>
      </w:pPr>
    </w:lvl>
    <w:lvl w:ilvl="8" w:tplc="BB8C7B3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3CD713C"/>
    <w:multiLevelType w:val="hybridMultilevel"/>
    <w:tmpl w:val="959E749A"/>
    <w:lvl w:ilvl="0" w:tplc="B8BCA3F2">
      <w:start w:val="1"/>
      <w:numFmt w:val="bullet"/>
      <w:lvlText w:val="•"/>
      <w:lvlJc w:val="left"/>
      <w:pPr>
        <w:ind w:left="540" w:hanging="260"/>
      </w:pPr>
      <w:rPr>
        <w:color w:val="0C447C"/>
      </w:rPr>
    </w:lvl>
    <w:lvl w:ilvl="1" w:tplc="0546861E">
      <w:numFmt w:val="decimal"/>
      <w:lvlText w:val=""/>
      <w:lvlJc w:val="left"/>
    </w:lvl>
    <w:lvl w:ilvl="2" w:tplc="A3A44FD2">
      <w:numFmt w:val="decimal"/>
      <w:lvlText w:val=""/>
      <w:lvlJc w:val="left"/>
    </w:lvl>
    <w:lvl w:ilvl="3" w:tplc="A75C10A6">
      <w:numFmt w:val="decimal"/>
      <w:lvlText w:val=""/>
      <w:lvlJc w:val="left"/>
    </w:lvl>
    <w:lvl w:ilvl="4" w:tplc="3710E0C2">
      <w:numFmt w:val="decimal"/>
      <w:lvlText w:val=""/>
      <w:lvlJc w:val="left"/>
    </w:lvl>
    <w:lvl w:ilvl="5" w:tplc="0A78F486">
      <w:numFmt w:val="decimal"/>
      <w:lvlText w:val=""/>
      <w:lvlJc w:val="left"/>
    </w:lvl>
    <w:lvl w:ilvl="6" w:tplc="5A6EC878">
      <w:numFmt w:val="decimal"/>
      <w:lvlText w:val=""/>
      <w:lvlJc w:val="left"/>
    </w:lvl>
    <w:lvl w:ilvl="7" w:tplc="38CC452A">
      <w:numFmt w:val="decimal"/>
      <w:lvlText w:val=""/>
      <w:lvlJc w:val="left"/>
    </w:lvl>
    <w:lvl w:ilvl="8" w:tplc="AE6616E8">
      <w:numFmt w:val="decimal"/>
      <w:lvlText w:val=""/>
      <w:lvlJc w:val="left"/>
    </w:lvl>
  </w:abstractNum>
  <w:num w:numId="1" w16cid:durableId="2068187385">
    <w:abstractNumId w:val="1"/>
    <w:lvlOverride w:ilvl="0">
      <w:startOverride w:val="1"/>
    </w:lvlOverride>
  </w:num>
  <w:num w:numId="2" w16cid:durableId="28076384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739C"/>
    <w:rsid w:val="00B836B8"/>
    <w:rsid w:val="00B8739C"/>
    <w:rsid w:val="00D100DE"/>
    <w:rsid w:val="00E06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EFBEF"/>
  <w15:docId w15:val="{2E0DBF51-7108-4381-8939-31C2016C6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mpt" w:eastAsia="Prompt" w:hAnsi="Prompt" w:cs="Prompt"/>
        <w:color w:val="1A1A1A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836B8"/>
    <w:pPr>
      <w:spacing w:after="100"/>
    </w:pPr>
    <w:rPr>
      <w:rFonts w:cs="Angsana New"/>
      <w:szCs w:val="25"/>
    </w:rPr>
  </w:style>
  <w:style w:type="paragraph" w:styleId="TOC2">
    <w:name w:val="toc 2"/>
    <w:basedOn w:val="Normal"/>
    <w:next w:val="Normal"/>
    <w:autoRedefine/>
    <w:uiPriority w:val="39"/>
    <w:unhideWhenUsed/>
    <w:rsid w:val="00B836B8"/>
    <w:pPr>
      <w:spacing w:after="100"/>
      <w:ind w:left="200"/>
    </w:pPr>
    <w:rPr>
      <w:rFonts w:cs="Angsana New"/>
      <w:szCs w:val="25"/>
    </w:rPr>
  </w:style>
  <w:style w:type="paragraph" w:styleId="Header">
    <w:name w:val="header"/>
    <w:basedOn w:val="Normal"/>
    <w:link w:val="HeaderChar"/>
    <w:uiPriority w:val="99"/>
    <w:unhideWhenUsed/>
    <w:rsid w:val="00B836B8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B836B8"/>
    <w:rPr>
      <w:rFonts w:cs="Angsana New"/>
      <w:szCs w:val="25"/>
    </w:rPr>
  </w:style>
  <w:style w:type="paragraph" w:styleId="Footer">
    <w:name w:val="footer"/>
    <w:basedOn w:val="Normal"/>
    <w:link w:val="FooterChar"/>
    <w:uiPriority w:val="99"/>
    <w:unhideWhenUsed/>
    <w:rsid w:val="00B836B8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FooterChar">
    <w:name w:val="Footer Char"/>
    <w:basedOn w:val="DefaultParagraphFont"/>
    <w:link w:val="Footer"/>
    <w:uiPriority w:val="99"/>
    <w:rsid w:val="00B836B8"/>
    <w:rPr>
      <w:rFonts w:cs="Angsana New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489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Ekkachai Khlaimee</cp:lastModifiedBy>
  <cp:revision>2</cp:revision>
  <dcterms:created xsi:type="dcterms:W3CDTF">2026-06-29T06:49:00Z</dcterms:created>
  <dcterms:modified xsi:type="dcterms:W3CDTF">2026-07-04T04:32:00Z</dcterms:modified>
</cp:coreProperties>
</file>