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0572" w14:textId="77777777" w:rsidR="005B3F87" w:rsidRDefault="008D33F6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43DCC69F" w14:textId="77777777" w:rsidR="005B3F87" w:rsidRDefault="008D33F6">
      <w:pPr>
        <w:jc w:val="center"/>
      </w:pPr>
      <w:r>
        <w:rPr>
          <w:color w:val="BA7517"/>
        </w:rPr>
        <w:t>World Fert Co., Ltd.</w:t>
      </w:r>
    </w:p>
    <w:p w14:paraId="07BCA44C" w14:textId="77777777" w:rsidR="005B3F87" w:rsidRDefault="008D33F6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Requirements Traceability Matrix (RTM)</w:t>
      </w:r>
    </w:p>
    <w:p w14:paraId="6AF7A59D" w14:textId="77777777" w:rsidR="005B3F87" w:rsidRDefault="008D33F6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5B3F87" w14:paraId="050EC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9661B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EED34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5B3F87" w14:paraId="3128A97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85D59D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0BC6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WF-QA-002</w:t>
            </w:r>
          </w:p>
        </w:tc>
      </w:tr>
      <w:tr w:rsidR="005B3F87" w14:paraId="18764CB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AF3B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5262C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5B3F87" w14:paraId="6888359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9BD15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8795BD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5B3F87" w14:paraId="21CACE6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D026D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2F340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5B3F87" w14:paraId="7305925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DB58F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0B353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5B3F87" w14:paraId="34B8632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CDEA4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85FFEF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BA / QA Lead</w:t>
            </w:r>
          </w:p>
        </w:tc>
      </w:tr>
      <w:tr w:rsidR="005B3F87" w14:paraId="081F7A1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13F51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6BFF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5B3F87" w14:paraId="5E822A2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C8F64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35B58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298DF48" w14:textId="77777777" w:rsidR="005B3F87" w:rsidRDefault="008D33F6">
      <w:r>
        <w:br w:type="page"/>
      </w:r>
    </w:p>
    <w:p w14:paraId="7DBAAC50" w14:textId="77777777" w:rsidR="005B3F87" w:rsidRDefault="008D33F6">
      <w:pPr>
        <w:pStyle w:val="Heading1"/>
        <w:spacing w:after="120"/>
      </w:pPr>
      <w:bookmarkStart w:id="0" w:name="_Toc234057219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457341540"/>
      </w:sdtPr>
      <w:sdtEndPr>
        <w:rPr>
          <w:rFonts w:cs="Prompt"/>
          <w:szCs w:val="20"/>
        </w:rPr>
      </w:sdtEndPr>
      <w:sdtContent>
        <w:p w14:paraId="7D716D1F" w14:textId="77777777" w:rsidR="00565A89" w:rsidRDefault="008D33F6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19" w:history="1">
            <w:r w:rsidR="00565A89" w:rsidRPr="00263FC2">
              <w:rPr>
                <w:rStyle w:val="Hyperlink"/>
                <w:b/>
                <w:bCs/>
                <w:noProof/>
              </w:rPr>
              <w:t>สารบัญ (Contents)</w:t>
            </w:r>
            <w:r w:rsidR="00565A89">
              <w:rPr>
                <w:noProof/>
              </w:rPr>
              <w:tab/>
            </w:r>
            <w:r w:rsidR="00565A89">
              <w:rPr>
                <w:noProof/>
              </w:rPr>
              <w:fldChar w:fldCharType="begin"/>
            </w:r>
            <w:r w:rsidR="00565A89">
              <w:rPr>
                <w:noProof/>
              </w:rPr>
              <w:instrText xml:space="preserve"> PAGEREF _Toc234057219 \h </w:instrText>
            </w:r>
            <w:r w:rsidR="00565A89">
              <w:rPr>
                <w:noProof/>
              </w:rPr>
            </w:r>
            <w:r w:rsidR="00565A89">
              <w:rPr>
                <w:noProof/>
              </w:rPr>
              <w:fldChar w:fldCharType="separate"/>
            </w:r>
            <w:r w:rsidR="00565A89">
              <w:rPr>
                <w:noProof/>
              </w:rPr>
              <w:t>2</w:t>
            </w:r>
            <w:r w:rsidR="00565A89">
              <w:rPr>
                <w:noProof/>
              </w:rPr>
              <w:fldChar w:fldCharType="end"/>
            </w:r>
          </w:hyperlink>
        </w:p>
        <w:p w14:paraId="03744C68" w14:textId="77777777" w:rsidR="00565A89" w:rsidRDefault="00565A89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20" w:history="1">
            <w:r w:rsidRPr="00263FC2">
              <w:rPr>
                <w:rStyle w:val="Hyperlink"/>
                <w:noProof/>
              </w:rPr>
              <w:t>Test ID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A3D4ED" w14:textId="77777777" w:rsidR="005B3F87" w:rsidRDefault="008D33F6">
          <w:r>
            <w:fldChar w:fldCharType="end"/>
          </w:r>
        </w:p>
      </w:sdtContent>
    </w:sdt>
    <w:p w14:paraId="6B2C42D7" w14:textId="77777777" w:rsidR="005B3F87" w:rsidRDefault="008D33F6">
      <w:r>
        <w:br w:type="page"/>
      </w:r>
    </w:p>
    <w:p w14:paraId="1C0D1B88" w14:textId="77777777" w:rsidR="005B3F87" w:rsidRDefault="008D33F6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3DE5F9C3" w14:textId="77777777" w:rsidR="005B3F87" w:rsidRDefault="005B3F87">
      <w:pPr>
        <w:pBdr>
          <w:bottom w:val="single" w:sz="4" w:space="1" w:color="C9D3E0"/>
        </w:pBdr>
        <w:spacing w:after="60"/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1716"/>
        <w:gridCol w:w="2295"/>
        <w:gridCol w:w="1587"/>
        <w:gridCol w:w="2165"/>
      </w:tblGrid>
      <w:tr w:rsidR="005B3F87" w14:paraId="60831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AB8103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11B64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Business need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4BA39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Design/contract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8EFF4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Test group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A35E9" w14:textId="77777777" w:rsidR="005B3F87" w:rsidRDefault="008D33F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Operational evidence</w:t>
            </w:r>
          </w:p>
        </w:tc>
      </w:tr>
      <w:tr w:rsidR="005B3F87" w14:paraId="5ED0F443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FFDA7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FR-001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DE286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control SO changes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804D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state/audit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ECE54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TC-SO, TC-VER, TC-UNL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E29A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SalesOrderAudit</w:t>
            </w:r>
          </w:p>
        </w:tc>
      </w:tr>
      <w:tr w:rsidR="005B3F87" w14:paraId="45CE5252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78D34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0B5B8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accurate ordering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825AB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POS/API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9D215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TC-SO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D5BF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creation metric</w:t>
            </w:r>
          </w:p>
        </w:tc>
      </w:tr>
      <w:tr w:rsidR="005B3F87" w14:paraId="76CAE077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8FF17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FR-004/012/013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ECD08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prevent paper loss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C5DC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paper/QR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7A6F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TC-PAPER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E2695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PaperCopy/PaperScan</w:t>
            </w:r>
          </w:p>
        </w:tc>
      </w:tr>
      <w:tr w:rsidR="005B3F87" w14:paraId="4E18822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23A3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FR-006/007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0ACCC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controlled correction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01CCE6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unlock/compensation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E75A2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TC-UNL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3BF23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UnlockRequest/audit</w:t>
            </w:r>
          </w:p>
        </w:tc>
      </w:tr>
      <w:tr w:rsidR="005B3F87" w14:paraId="588286B4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5BCE1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FR-008-011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BCBBF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traceable rebate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42738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plan/pool/ledger/claim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1581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TC-RB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D9F3C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ledger/CN reconcile</w:t>
            </w:r>
          </w:p>
        </w:tc>
      </w:tr>
      <w:tr w:rsidR="005B3F87" w14:paraId="4557E914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76934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FR-019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D46F0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correct loading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742D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load sequence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EC5A9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TC-WH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D4CC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pick/load audit</w:t>
            </w:r>
          </w:p>
        </w:tc>
      </w:tr>
      <w:tr w:rsidR="005B3F87" w14:paraId="5E67AC23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57C4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FR-020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EA695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giveaway control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991B3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budget/withdrawal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B74556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TC-GW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BCEC1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overrun report</w:t>
            </w:r>
          </w:p>
        </w:tc>
      </w:tr>
      <w:tr w:rsidR="005B3F87" w14:paraId="61EDA46F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39561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FR-021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67BD6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ticket visibility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89932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ticket contract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F849A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TC-CT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EF9AF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balance drill-down</w:t>
            </w:r>
          </w:p>
        </w:tc>
      </w:tr>
      <w:tr w:rsidR="005B3F87" w14:paraId="658A8491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A2BCF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FR-022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F9D36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counter check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EE195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0D71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TC-VER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9400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VerifiedBy/At</w:t>
            </w:r>
          </w:p>
        </w:tc>
      </w:tr>
      <w:tr w:rsidR="005B3F87" w14:paraId="374DE9F8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C8CB7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FR-023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EFA63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NET price accuracy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85A65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price version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09188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TC-PRICE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BFB21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snapshot/audit</w:t>
            </w:r>
          </w:p>
        </w:tc>
      </w:tr>
      <w:tr w:rsidR="005B3F87" w14:paraId="0123E44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5A5C9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FR-024-026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5EFE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safe weigh/ship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2441F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TruckScale/WeighTicket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C17C0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TC-TS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80D53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source match</w:t>
            </w:r>
          </w:p>
        </w:tc>
      </w:tr>
      <w:tr w:rsidR="005B3F87" w14:paraId="72BDEE7B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F910F8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FR-027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CEC20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external reconciliation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B8642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case/workbench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A4467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TC-REC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F06A1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exception queue</w:t>
            </w:r>
          </w:p>
        </w:tc>
      </w:tr>
      <w:tr w:rsidR="005B3F87" w14:paraId="046E0227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2D406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FR-018/030/031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CF59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secure operation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7AFF3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security/release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5D95E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TC-SEC/OPS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0A7B2" w14:textId="77777777" w:rsidR="005B3F87" w:rsidRDefault="008D33F6">
            <w:pPr>
              <w:spacing w:line="252" w:lineRule="auto"/>
            </w:pPr>
            <w:r>
              <w:rPr>
                <w:sz w:val="18"/>
                <w:szCs w:val="18"/>
              </w:rPr>
              <w:t>access/release logs</w:t>
            </w:r>
          </w:p>
        </w:tc>
      </w:tr>
    </w:tbl>
    <w:p w14:paraId="0B554546" w14:textId="77777777" w:rsidR="005B3F87" w:rsidRDefault="005B3F87">
      <w:pPr>
        <w:spacing w:after="100"/>
      </w:pPr>
    </w:p>
    <w:p w14:paraId="614F3D42" w14:textId="77777777" w:rsidR="005B3F87" w:rsidRDefault="008D33F6">
      <w:pPr>
        <w:pStyle w:val="Heading2"/>
        <w:spacing w:before="220" w:after="120"/>
      </w:pPr>
      <w:bookmarkStart w:id="1" w:name="_Toc234057220"/>
      <w:r>
        <w:rPr>
          <w:color w:val="0C447C"/>
        </w:rPr>
        <w:t>Test ID convention</w:t>
      </w:r>
      <w:bookmarkEnd w:id="1"/>
    </w:p>
    <w:p w14:paraId="37EDFAF9" w14:textId="77777777" w:rsidR="005B3F87" w:rsidRDefault="008D33F6">
      <w:pPr>
        <w:spacing w:after="80" w:line="276" w:lineRule="auto"/>
      </w:pPr>
      <w:r>
        <w:t>TC-AUTH, TC-SO, TC-VER, TC-WH, TC-TS, TC-RB, TC-CT, TC-GW, TC-PAPER, TC-REC, TC-SEC, TC-OPS</w:t>
      </w:r>
    </w:p>
    <w:sectPr w:rsidR="005B3F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CC81" w14:textId="77777777" w:rsidR="008D33F6" w:rsidRDefault="008D33F6">
      <w:r>
        <w:separator/>
      </w:r>
    </w:p>
  </w:endnote>
  <w:endnote w:type="continuationSeparator" w:id="0">
    <w:p w14:paraId="0A2AE412" w14:textId="77777777" w:rsidR="008D33F6" w:rsidRDefault="008D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7627" w14:textId="77777777" w:rsidR="00565A89" w:rsidRDefault="00565A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4AFD" w14:textId="7CEC0CFC" w:rsidR="005B3F87" w:rsidRDefault="008D33F6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565A89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565A89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565A89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3018" w14:textId="77777777" w:rsidR="00565A89" w:rsidRDefault="00565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8309" w14:textId="77777777" w:rsidR="008D33F6" w:rsidRDefault="008D33F6">
      <w:r>
        <w:separator/>
      </w:r>
    </w:p>
  </w:footnote>
  <w:footnote w:type="continuationSeparator" w:id="0">
    <w:p w14:paraId="31BC5119" w14:textId="77777777" w:rsidR="008D33F6" w:rsidRDefault="008D3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09C30" w14:textId="77777777" w:rsidR="00565A89" w:rsidRDefault="00565A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E049" w14:textId="77777777" w:rsidR="005B3F87" w:rsidRDefault="008D33F6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Requirements Traceability Matrix (RTM)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13EE1" w14:textId="77777777" w:rsidR="00565A89" w:rsidRDefault="00565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829"/>
    <w:multiLevelType w:val="hybridMultilevel"/>
    <w:tmpl w:val="51A0BB34"/>
    <w:lvl w:ilvl="0" w:tplc="5C745CC4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1E565256">
      <w:numFmt w:val="decimal"/>
      <w:lvlText w:val=""/>
      <w:lvlJc w:val="left"/>
    </w:lvl>
    <w:lvl w:ilvl="2" w:tplc="05A86B30">
      <w:numFmt w:val="decimal"/>
      <w:lvlText w:val=""/>
      <w:lvlJc w:val="left"/>
    </w:lvl>
    <w:lvl w:ilvl="3" w:tplc="974E3ACC">
      <w:numFmt w:val="decimal"/>
      <w:lvlText w:val=""/>
      <w:lvlJc w:val="left"/>
    </w:lvl>
    <w:lvl w:ilvl="4" w:tplc="0AC8DCF2">
      <w:numFmt w:val="decimal"/>
      <w:lvlText w:val=""/>
      <w:lvlJc w:val="left"/>
    </w:lvl>
    <w:lvl w:ilvl="5" w:tplc="E87C6976">
      <w:numFmt w:val="decimal"/>
      <w:lvlText w:val=""/>
      <w:lvlJc w:val="left"/>
    </w:lvl>
    <w:lvl w:ilvl="6" w:tplc="641AD272">
      <w:numFmt w:val="decimal"/>
      <w:lvlText w:val=""/>
      <w:lvlJc w:val="left"/>
    </w:lvl>
    <w:lvl w:ilvl="7" w:tplc="0EBC82DA">
      <w:numFmt w:val="decimal"/>
      <w:lvlText w:val=""/>
      <w:lvlJc w:val="left"/>
    </w:lvl>
    <w:lvl w:ilvl="8" w:tplc="48205792">
      <w:numFmt w:val="decimal"/>
      <w:lvlText w:val=""/>
      <w:lvlJc w:val="left"/>
    </w:lvl>
  </w:abstractNum>
  <w:abstractNum w:abstractNumId="1" w15:restartNumberingAfterBreak="0">
    <w:nsid w:val="2D7B0B7E"/>
    <w:multiLevelType w:val="hybridMultilevel"/>
    <w:tmpl w:val="217A85E8"/>
    <w:lvl w:ilvl="0" w:tplc="C038A33A">
      <w:start w:val="1"/>
      <w:numFmt w:val="bullet"/>
      <w:lvlText w:val="●"/>
      <w:lvlJc w:val="left"/>
      <w:pPr>
        <w:ind w:left="720" w:hanging="360"/>
      </w:pPr>
    </w:lvl>
    <w:lvl w:ilvl="1" w:tplc="98301246">
      <w:start w:val="1"/>
      <w:numFmt w:val="bullet"/>
      <w:lvlText w:val="○"/>
      <w:lvlJc w:val="left"/>
      <w:pPr>
        <w:ind w:left="1440" w:hanging="360"/>
      </w:pPr>
    </w:lvl>
    <w:lvl w:ilvl="2" w:tplc="8F00544A">
      <w:start w:val="1"/>
      <w:numFmt w:val="bullet"/>
      <w:lvlText w:val="■"/>
      <w:lvlJc w:val="left"/>
      <w:pPr>
        <w:ind w:left="2160" w:hanging="360"/>
      </w:pPr>
    </w:lvl>
    <w:lvl w:ilvl="3" w:tplc="EAD8F4D8">
      <w:start w:val="1"/>
      <w:numFmt w:val="bullet"/>
      <w:lvlText w:val="●"/>
      <w:lvlJc w:val="left"/>
      <w:pPr>
        <w:ind w:left="2880" w:hanging="360"/>
      </w:pPr>
    </w:lvl>
    <w:lvl w:ilvl="4" w:tplc="B134C5F6">
      <w:start w:val="1"/>
      <w:numFmt w:val="bullet"/>
      <w:lvlText w:val="○"/>
      <w:lvlJc w:val="left"/>
      <w:pPr>
        <w:ind w:left="3600" w:hanging="360"/>
      </w:pPr>
    </w:lvl>
    <w:lvl w:ilvl="5" w:tplc="1CF67A66">
      <w:start w:val="1"/>
      <w:numFmt w:val="bullet"/>
      <w:lvlText w:val="■"/>
      <w:lvlJc w:val="left"/>
      <w:pPr>
        <w:ind w:left="4320" w:hanging="360"/>
      </w:pPr>
    </w:lvl>
    <w:lvl w:ilvl="6" w:tplc="2856C552">
      <w:start w:val="1"/>
      <w:numFmt w:val="bullet"/>
      <w:lvlText w:val="●"/>
      <w:lvlJc w:val="left"/>
      <w:pPr>
        <w:ind w:left="5040" w:hanging="360"/>
      </w:pPr>
    </w:lvl>
    <w:lvl w:ilvl="7" w:tplc="61300BF4">
      <w:start w:val="1"/>
      <w:numFmt w:val="bullet"/>
      <w:lvlText w:val="●"/>
      <w:lvlJc w:val="left"/>
      <w:pPr>
        <w:ind w:left="5760" w:hanging="360"/>
      </w:pPr>
    </w:lvl>
    <w:lvl w:ilvl="8" w:tplc="09600B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2949AC"/>
    <w:multiLevelType w:val="hybridMultilevel"/>
    <w:tmpl w:val="39027848"/>
    <w:lvl w:ilvl="0" w:tplc="C35667D0">
      <w:start w:val="1"/>
      <w:numFmt w:val="decimal"/>
      <w:lvlText w:val="%1."/>
      <w:lvlJc w:val="left"/>
      <w:pPr>
        <w:ind w:left="540" w:hanging="260"/>
      </w:pPr>
    </w:lvl>
    <w:lvl w:ilvl="1" w:tplc="2F680C9E">
      <w:numFmt w:val="decimal"/>
      <w:lvlText w:val=""/>
      <w:lvlJc w:val="left"/>
    </w:lvl>
    <w:lvl w:ilvl="2" w:tplc="8A9E4484">
      <w:numFmt w:val="decimal"/>
      <w:lvlText w:val=""/>
      <w:lvlJc w:val="left"/>
    </w:lvl>
    <w:lvl w:ilvl="3" w:tplc="EB9C4776">
      <w:numFmt w:val="decimal"/>
      <w:lvlText w:val=""/>
      <w:lvlJc w:val="left"/>
    </w:lvl>
    <w:lvl w:ilvl="4" w:tplc="05B89DEA">
      <w:numFmt w:val="decimal"/>
      <w:lvlText w:val=""/>
      <w:lvlJc w:val="left"/>
    </w:lvl>
    <w:lvl w:ilvl="5" w:tplc="C3180D0C">
      <w:numFmt w:val="decimal"/>
      <w:lvlText w:val=""/>
      <w:lvlJc w:val="left"/>
    </w:lvl>
    <w:lvl w:ilvl="6" w:tplc="DC8EF32C">
      <w:numFmt w:val="decimal"/>
      <w:lvlText w:val=""/>
      <w:lvlJc w:val="left"/>
    </w:lvl>
    <w:lvl w:ilvl="7" w:tplc="7B083EB0">
      <w:numFmt w:val="decimal"/>
      <w:lvlText w:val=""/>
      <w:lvlJc w:val="left"/>
    </w:lvl>
    <w:lvl w:ilvl="8" w:tplc="673A8D22">
      <w:numFmt w:val="decimal"/>
      <w:lvlText w:val=""/>
      <w:lvlJc w:val="left"/>
    </w:lvl>
  </w:abstractNum>
  <w:num w:numId="1" w16cid:durableId="1212500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F87"/>
    <w:rsid w:val="00565A89"/>
    <w:rsid w:val="005B3F87"/>
    <w:rsid w:val="008D33F6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5315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65A89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565A89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565A89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65A89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65A89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65A89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