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1B8C" w14:textId="77777777" w:rsidR="00C82ABA" w:rsidRDefault="007C1798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31FD7984" w14:textId="77777777" w:rsidR="00C82ABA" w:rsidRDefault="007C1798">
      <w:pPr>
        <w:jc w:val="center"/>
      </w:pPr>
      <w:r>
        <w:rPr>
          <w:color w:val="BA7517"/>
        </w:rPr>
        <w:t>World Fert Co., Ltd.</w:t>
      </w:r>
    </w:p>
    <w:p w14:paraId="642B8482" w14:textId="77777777" w:rsidR="00C82ABA" w:rsidRDefault="007C1798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TruckScale Integration and Data Quality Contract</w:t>
      </w:r>
    </w:p>
    <w:p w14:paraId="74875AF8" w14:textId="77777777" w:rsidR="00C82ABA" w:rsidRDefault="007C1798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C82ABA" w14:paraId="672BB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9E3F1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A542B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82ABA" w14:paraId="6AF4036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C47A9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5E80D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WF-INT-003</w:t>
            </w:r>
          </w:p>
        </w:tc>
      </w:tr>
      <w:tr w:rsidR="00C82ABA" w14:paraId="5C7143D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3679A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A490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82ABA" w14:paraId="4A3EFE4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4CAA8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F34F1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82ABA" w14:paraId="1DF30E2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EEF1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84A9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82ABA" w14:paraId="7336651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1B82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31B97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82ABA" w14:paraId="3AE9B00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21415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9178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Integration Lead / Factory IT</w:t>
            </w:r>
          </w:p>
        </w:tc>
      </w:tr>
      <w:tr w:rsidR="00C82ABA" w14:paraId="702CAD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3BA2A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9B620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C82ABA" w14:paraId="6532E96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663E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44473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6D304D4F" w14:textId="77777777" w:rsidR="00C82ABA" w:rsidRDefault="007C1798">
      <w:r>
        <w:br w:type="page"/>
      </w:r>
    </w:p>
    <w:p w14:paraId="7112C170" w14:textId="77777777" w:rsidR="00C82ABA" w:rsidRDefault="007C1798">
      <w:pPr>
        <w:pStyle w:val="Heading1"/>
        <w:spacing w:after="120"/>
      </w:pPr>
      <w:bookmarkStart w:id="0" w:name="_Toc234057278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676489792"/>
      </w:sdtPr>
      <w:sdtEndPr>
        <w:rPr>
          <w:rFonts w:cs="Prompt"/>
          <w:szCs w:val="20"/>
        </w:rPr>
      </w:sdtEndPr>
      <w:sdtContent>
        <w:p w14:paraId="7793DBB2" w14:textId="77777777" w:rsidR="00F451AF" w:rsidRDefault="007C179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78" w:history="1">
            <w:r w:rsidR="00F451AF" w:rsidRPr="001C1DAF">
              <w:rPr>
                <w:rStyle w:val="Hyperlink"/>
                <w:b/>
                <w:bCs/>
                <w:noProof/>
              </w:rPr>
              <w:t>สารบัญ (Contents)</w:t>
            </w:r>
            <w:r w:rsidR="00F451AF">
              <w:rPr>
                <w:noProof/>
              </w:rPr>
              <w:tab/>
            </w:r>
            <w:r w:rsidR="00F451AF">
              <w:rPr>
                <w:noProof/>
              </w:rPr>
              <w:fldChar w:fldCharType="begin"/>
            </w:r>
            <w:r w:rsidR="00F451AF">
              <w:rPr>
                <w:noProof/>
              </w:rPr>
              <w:instrText xml:space="preserve"> PAGEREF _Toc234057278 \h </w:instrText>
            </w:r>
            <w:r w:rsidR="00F451AF">
              <w:rPr>
                <w:noProof/>
              </w:rPr>
            </w:r>
            <w:r w:rsidR="00F451AF">
              <w:rPr>
                <w:noProof/>
              </w:rPr>
              <w:fldChar w:fldCharType="separate"/>
            </w:r>
            <w:r w:rsidR="00F451AF">
              <w:rPr>
                <w:noProof/>
              </w:rPr>
              <w:t>2</w:t>
            </w:r>
            <w:r w:rsidR="00F451AF">
              <w:rPr>
                <w:noProof/>
              </w:rPr>
              <w:fldChar w:fldCharType="end"/>
            </w:r>
          </w:hyperlink>
        </w:p>
        <w:p w14:paraId="7E603F29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9" w:history="1">
            <w:r w:rsidRPr="001C1DAF">
              <w:rPr>
                <w:rStyle w:val="Hyperlink"/>
                <w:noProof/>
              </w:rPr>
              <w:t>Source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63FFB4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0" w:history="1">
            <w:r w:rsidRPr="001C1DAF">
              <w:rPr>
                <w:rStyle w:val="Hyperlink"/>
                <w:noProof/>
              </w:rPr>
              <w:t>Required read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558751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1" w:history="1">
            <w:r w:rsidRPr="001C1DAF">
              <w:rPr>
                <w:rStyle w:val="Hyperlink"/>
                <w:noProof/>
              </w:rPr>
              <w:t>Canonical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34E99F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2" w:history="1">
            <w:r w:rsidRPr="001C1DAF">
              <w:rPr>
                <w:rStyle w:val="Hyperlink"/>
                <w:noProof/>
              </w:rPr>
              <w:t>Data quality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F33F45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3" w:history="1">
            <w:r w:rsidRPr="001C1DAF">
              <w:rPr>
                <w:rStyle w:val="Hyperlink"/>
                <w:noProof/>
              </w:rPr>
              <w:t>Manual fallback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CF10FC" w14:textId="77777777" w:rsidR="00F451AF" w:rsidRDefault="00F451A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84" w:history="1">
            <w:r w:rsidRPr="001C1DAF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CB6200" w14:textId="77777777" w:rsidR="00C82ABA" w:rsidRDefault="007C1798">
          <w:r>
            <w:fldChar w:fldCharType="end"/>
          </w:r>
        </w:p>
      </w:sdtContent>
    </w:sdt>
    <w:p w14:paraId="117B544C" w14:textId="77777777" w:rsidR="00C82ABA" w:rsidRDefault="007C1798">
      <w:r>
        <w:br w:type="page"/>
      </w:r>
    </w:p>
    <w:p w14:paraId="435DA739" w14:textId="77777777" w:rsidR="00C82ABA" w:rsidRDefault="007C1798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AE517B6" w14:textId="77777777" w:rsidR="00C82ABA" w:rsidRDefault="00C82ABA">
      <w:pPr>
        <w:pBdr>
          <w:bottom w:val="single" w:sz="4" w:space="1" w:color="C9D3E0"/>
        </w:pBdr>
        <w:spacing w:after="60"/>
      </w:pPr>
    </w:p>
    <w:p w14:paraId="41CB916F" w14:textId="77777777" w:rsidR="00C82ABA" w:rsidRDefault="007C1798">
      <w:pPr>
        <w:pStyle w:val="Heading2"/>
        <w:spacing w:before="220" w:after="120"/>
      </w:pPr>
      <w:bookmarkStart w:id="1" w:name="_Toc234057279"/>
      <w:r>
        <w:rPr>
          <w:color w:val="0C447C"/>
        </w:rPr>
        <w:t>Source profile</w:t>
      </w:r>
      <w:bookmarkEnd w:id="1"/>
    </w:p>
    <w:p w14:paraId="399733F4" w14:textId="77777777" w:rsidR="00C82ABA" w:rsidRDefault="007C1798">
      <w:pPr>
        <w:spacing w:after="80" w:line="276" w:lineRule="auto"/>
      </w:pPr>
      <w:r>
        <w:t>TruckScale is MySQL-based. Core evidence includes tblscale (completed weighing), tbl_keyone (pre-weigh), tblproduct_detail (product detail), and customer/product/driver/store/type reference tables.</w:t>
      </w:r>
    </w:p>
    <w:p w14:paraId="78B0EF4E" w14:textId="77777777" w:rsidR="00C82ABA" w:rsidRDefault="007C1798">
      <w:pPr>
        <w:pStyle w:val="Heading2"/>
        <w:spacing w:before="220" w:after="120"/>
      </w:pPr>
      <w:bookmarkStart w:id="2" w:name="_Toc234057280"/>
      <w:r>
        <w:rPr>
          <w:color w:val="0C447C"/>
        </w:rPr>
        <w:t>Required read operations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82ABA" w14:paraId="7CDFF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9711B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4F6B1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8D4FE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C82ABA" w14:paraId="0EF0F69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293C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Health/Ping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CA04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E5D60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state, latency, record/version summary</w:t>
            </w:r>
          </w:p>
        </w:tc>
      </w:tr>
      <w:tr w:rsidR="00C82ABA" w14:paraId="4BDCA99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306947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Search plate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396A4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normalized plate + window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70738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candidates with in/out/net/movebill</w:t>
            </w:r>
          </w:p>
        </w:tc>
      </w:tr>
      <w:tr w:rsidR="00C82ABA" w14:paraId="1CC6513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1D85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Search movebill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4A7E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movebill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AAC06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exact/near record and detail</w:t>
            </w:r>
          </w:p>
        </w:tc>
      </w:tr>
      <w:tr w:rsidR="00C82ABA" w14:paraId="2F3F673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6D8E3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Get source record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B6CD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source s_id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BF915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header + item detail</w:t>
            </w:r>
          </w:p>
        </w:tc>
      </w:tr>
      <w:tr w:rsidR="00C82ABA" w14:paraId="30C9C4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672828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Find for SO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C607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SO, plate, ship date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CCE0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ranked candidates + match reason</w:t>
            </w:r>
          </w:p>
        </w:tc>
      </w:tr>
    </w:tbl>
    <w:p w14:paraId="477EA5A9" w14:textId="77777777" w:rsidR="00C82ABA" w:rsidRDefault="00C82ABA">
      <w:pPr>
        <w:spacing w:after="100"/>
      </w:pPr>
    </w:p>
    <w:p w14:paraId="60A60CA0" w14:textId="77777777" w:rsidR="00C82ABA" w:rsidRDefault="007C1798">
      <w:pPr>
        <w:pStyle w:val="Heading2"/>
        <w:spacing w:before="220" w:after="120"/>
      </w:pPr>
      <w:bookmarkStart w:id="3" w:name="_Toc234057281"/>
      <w:r>
        <w:rPr>
          <w:color w:val="0C447C"/>
        </w:rPr>
        <w:t>Canonical mapping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82ABA" w14:paraId="4DF76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F33DC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 field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561AD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TruckScale source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1131F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C82ABA" w14:paraId="499B75A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42978A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TruckPlateRaw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C57CF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tblscale.one_car_regis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16F66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retain raw</w:t>
            </w:r>
          </w:p>
        </w:tc>
      </w:tr>
      <w:tr w:rsidR="00C82ABA" w14:paraId="57F1EB4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E0440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TruckPlateNormalized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5F10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B809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normalize punctuation/space</w:t>
            </w:r>
          </w:p>
        </w:tc>
      </w:tr>
      <w:tr w:rsidR="00C82ABA" w14:paraId="639BF5F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DC5111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Movebill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EFB8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tblscale.movebill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52C29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retain exact</w:t>
            </w:r>
          </w:p>
        </w:tc>
      </w:tr>
      <w:tr w:rsidR="00C82ABA" w14:paraId="61DAAE6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6D83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TareKg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2BD7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weight_in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BF45F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validate &gt;=0</w:t>
            </w:r>
          </w:p>
        </w:tc>
      </w:tr>
      <w:tr w:rsidR="00C82ABA" w14:paraId="4F3AE49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2D4EF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GrossKg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F8AE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weight_out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D15F1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gross&gt;=tare</w:t>
            </w:r>
          </w:p>
        </w:tc>
      </w:tr>
      <w:tr w:rsidR="00C82ABA" w14:paraId="1A0E04B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FE413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NetKg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D6C5D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weight_net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32637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calculate/check</w:t>
            </w:r>
          </w:p>
        </w:tc>
      </w:tr>
      <w:tr w:rsidR="00C82ABA" w14:paraId="7B3F092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6C5A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WeighInAt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A73B6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Date_In2 + Time_In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5DC3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serial conversion; preserve raw</w:t>
            </w:r>
          </w:p>
        </w:tc>
      </w:tr>
      <w:tr w:rsidR="00C82ABA" w14:paraId="70C225F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F9DDF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WeighOutAt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8598A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Date_Out2 + Time_Out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FE1B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serial conversion; preserve raw</w:t>
            </w:r>
          </w:p>
        </w:tc>
      </w:tr>
      <w:tr w:rsidR="00C82ABA" w14:paraId="6D2ADAC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37F07D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ScaleNo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1D13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Computer_w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4E53A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map physical scale</w:t>
            </w:r>
          </w:p>
        </w:tc>
      </w:tr>
      <w:tr w:rsidR="00C82ABA" w14:paraId="42D9E6B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7F609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Product evidence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686E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tblproduct_detail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2C26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support/reconcile, not blind SO match</w:t>
            </w:r>
          </w:p>
        </w:tc>
      </w:tr>
      <w:tr w:rsidR="00C82ABA" w14:paraId="5E702F4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555A5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Source key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3803E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s_id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BBA8B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immutable external reference</w:t>
            </w:r>
          </w:p>
        </w:tc>
      </w:tr>
    </w:tbl>
    <w:p w14:paraId="10D19267" w14:textId="77777777" w:rsidR="00C82ABA" w:rsidRDefault="00C82ABA">
      <w:pPr>
        <w:spacing w:after="100"/>
      </w:pPr>
    </w:p>
    <w:p w14:paraId="52EA3F53" w14:textId="77777777" w:rsidR="00C82ABA" w:rsidRDefault="007C1798">
      <w:pPr>
        <w:pStyle w:val="Heading2"/>
        <w:spacing w:before="220" w:after="120"/>
      </w:pPr>
      <w:bookmarkStart w:id="4" w:name="_Toc234057282"/>
      <w:r>
        <w:rPr>
          <w:color w:val="0C447C"/>
        </w:rPr>
        <w:t>Data quality controls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C82ABA" w14:paraId="4FE71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C3F0C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B9EC7" w14:textId="77777777" w:rsidR="00C82ABA" w:rsidRDefault="007C179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C82ABA" w14:paraId="216170E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4ED4C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Thai string vs serial dates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065E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prefer serial, retain raw, flag mismatch</w:t>
            </w:r>
          </w:p>
        </w:tc>
      </w:tr>
      <w:tr w:rsidR="00C82ABA" w14:paraId="3F4CC5C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46984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UTF-8/TIS620 mix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0B782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charset test and decode-error telemetry</w:t>
            </w:r>
          </w:p>
        </w:tc>
      </w:tr>
      <w:tr w:rsidR="00C82ABA" w14:paraId="1B66A8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D1F90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No FKs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0CC33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join documented keys; validate multiplicity</w:t>
            </w:r>
          </w:p>
        </w:tc>
      </w:tr>
      <w:tr w:rsidR="00C82ABA" w14:paraId="0A1B54C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4DC206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Inconsistent plates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9428F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normalize/rank/user confirm</w:t>
            </w:r>
          </w:p>
        </w:tc>
      </w:tr>
      <w:tr w:rsidR="00C82ABA" w14:paraId="480497D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EF356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Default/test weights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19FCD0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sanity rule/outlier alert</w:t>
            </w:r>
          </w:p>
        </w:tc>
      </w:tr>
      <w:tr w:rsidR="00C82ABA" w14:paraId="17647C2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222F7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Customer inconsistency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45457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customer code not sole final match</w:t>
            </w:r>
          </w:p>
        </w:tc>
      </w:tr>
      <w:tr w:rsidR="00C82ABA" w14:paraId="6530C8C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AE65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Multi-trip/duplicates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11935" w14:textId="77777777" w:rsidR="00C82ABA" w:rsidRDefault="007C1798">
            <w:pPr>
              <w:spacing w:line="252" w:lineRule="auto"/>
            </w:pPr>
            <w:r>
              <w:rPr>
                <w:sz w:val="18"/>
                <w:szCs w:val="18"/>
              </w:rPr>
              <w:t>one source ref per ticket; duplicate detection</w:t>
            </w:r>
          </w:p>
        </w:tc>
      </w:tr>
    </w:tbl>
    <w:p w14:paraId="1B93D29D" w14:textId="77777777" w:rsidR="00C82ABA" w:rsidRDefault="00C82ABA">
      <w:pPr>
        <w:spacing w:after="100"/>
      </w:pPr>
    </w:p>
    <w:p w14:paraId="110393B9" w14:textId="77777777" w:rsidR="00C82ABA" w:rsidRDefault="007C1798">
      <w:pPr>
        <w:pStyle w:val="Heading2"/>
        <w:spacing w:before="220" w:after="120"/>
      </w:pPr>
      <w:bookmarkStart w:id="5" w:name="_Toc234057283"/>
      <w:r>
        <w:rPr>
          <w:color w:val="0C447C"/>
        </w:rPr>
        <w:t>Manual fallback</w:t>
      </w:r>
      <w:bookmarkEnd w:id="5"/>
    </w:p>
    <w:p w14:paraId="5146ED02" w14:textId="77777777" w:rsidR="00C82ABA" w:rsidRDefault="007C1798">
      <w:pPr>
        <w:spacing w:after="80" w:line="276" w:lineRule="auto"/>
      </w:pPr>
      <w:r>
        <w:t>Allowed only when TruckScale is unavailable/ambiguous and user is authorized. Reason, supervisor policy, values and later reconciliation are mandatory.</w:t>
      </w:r>
    </w:p>
    <w:p w14:paraId="28FF4689" w14:textId="77777777" w:rsidR="00C82ABA" w:rsidRDefault="007C1798">
      <w:pPr>
        <w:pStyle w:val="Heading2"/>
        <w:spacing w:before="220" w:after="120"/>
      </w:pPr>
      <w:bookmarkStart w:id="6" w:name="_Toc234057284"/>
      <w:r>
        <w:rPr>
          <w:color w:val="0C447C"/>
        </w:rPr>
        <w:t>Security</w:t>
      </w:r>
      <w:bookmarkEnd w:id="6"/>
    </w:p>
    <w:p w14:paraId="6441C352" w14:textId="77777777" w:rsidR="00C82ABA" w:rsidRDefault="007C1798">
      <w:pPr>
        <w:spacing w:after="80" w:line="276" w:lineRule="auto"/>
      </w:pPr>
      <w:r>
        <w:t>Read-only least-privilege user; private network/VPN/allowlist; secret-managed credentials; no TruckScale write endpoint.</w:t>
      </w:r>
    </w:p>
    <w:sectPr w:rsidR="00C82A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C132" w14:textId="77777777" w:rsidR="007C1798" w:rsidRDefault="007C1798">
      <w:r>
        <w:separator/>
      </w:r>
    </w:p>
  </w:endnote>
  <w:endnote w:type="continuationSeparator" w:id="0">
    <w:p w14:paraId="753A9303" w14:textId="77777777" w:rsidR="007C1798" w:rsidRDefault="007C1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6697" w14:textId="77777777" w:rsidR="00F451AF" w:rsidRDefault="00F45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3215" w14:textId="408E28A5" w:rsidR="00C82ABA" w:rsidRDefault="007C1798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F451AF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F451AF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F451AF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CE90" w14:textId="77777777" w:rsidR="00F451AF" w:rsidRDefault="00F45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B3C4" w14:textId="77777777" w:rsidR="007C1798" w:rsidRDefault="007C1798">
      <w:r>
        <w:separator/>
      </w:r>
    </w:p>
  </w:footnote>
  <w:footnote w:type="continuationSeparator" w:id="0">
    <w:p w14:paraId="49E76F22" w14:textId="77777777" w:rsidR="007C1798" w:rsidRDefault="007C1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D0CB0" w14:textId="77777777" w:rsidR="00F451AF" w:rsidRDefault="00F45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80F7" w14:textId="77777777" w:rsidR="00C82ABA" w:rsidRDefault="007C1798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TruckScale Integration and Data Quality Contract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32BC5" w14:textId="77777777" w:rsidR="00F451AF" w:rsidRDefault="00F45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502D"/>
    <w:multiLevelType w:val="hybridMultilevel"/>
    <w:tmpl w:val="1B3C3B4C"/>
    <w:lvl w:ilvl="0" w:tplc="53C06342">
      <w:start w:val="1"/>
      <w:numFmt w:val="decimal"/>
      <w:lvlText w:val="%1."/>
      <w:lvlJc w:val="left"/>
      <w:pPr>
        <w:ind w:left="540" w:hanging="260"/>
      </w:pPr>
    </w:lvl>
    <w:lvl w:ilvl="1" w:tplc="5C2EA8CA">
      <w:numFmt w:val="decimal"/>
      <w:lvlText w:val=""/>
      <w:lvlJc w:val="left"/>
    </w:lvl>
    <w:lvl w:ilvl="2" w:tplc="FEA49EA6">
      <w:numFmt w:val="decimal"/>
      <w:lvlText w:val=""/>
      <w:lvlJc w:val="left"/>
    </w:lvl>
    <w:lvl w:ilvl="3" w:tplc="E0A017FC">
      <w:numFmt w:val="decimal"/>
      <w:lvlText w:val=""/>
      <w:lvlJc w:val="left"/>
    </w:lvl>
    <w:lvl w:ilvl="4" w:tplc="7A50C046">
      <w:numFmt w:val="decimal"/>
      <w:lvlText w:val=""/>
      <w:lvlJc w:val="left"/>
    </w:lvl>
    <w:lvl w:ilvl="5" w:tplc="ADCE6490">
      <w:numFmt w:val="decimal"/>
      <w:lvlText w:val=""/>
      <w:lvlJc w:val="left"/>
    </w:lvl>
    <w:lvl w:ilvl="6" w:tplc="6AC22B0C">
      <w:numFmt w:val="decimal"/>
      <w:lvlText w:val=""/>
      <w:lvlJc w:val="left"/>
    </w:lvl>
    <w:lvl w:ilvl="7" w:tplc="EF6E1656">
      <w:numFmt w:val="decimal"/>
      <w:lvlText w:val=""/>
      <w:lvlJc w:val="left"/>
    </w:lvl>
    <w:lvl w:ilvl="8" w:tplc="4A18FAB6">
      <w:numFmt w:val="decimal"/>
      <w:lvlText w:val=""/>
      <w:lvlJc w:val="left"/>
    </w:lvl>
  </w:abstractNum>
  <w:abstractNum w:abstractNumId="1" w15:restartNumberingAfterBreak="0">
    <w:nsid w:val="3A801295"/>
    <w:multiLevelType w:val="hybridMultilevel"/>
    <w:tmpl w:val="44FE4B74"/>
    <w:lvl w:ilvl="0" w:tplc="3242957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9A88E5C2">
      <w:numFmt w:val="decimal"/>
      <w:lvlText w:val=""/>
      <w:lvlJc w:val="left"/>
    </w:lvl>
    <w:lvl w:ilvl="2" w:tplc="00A634D6">
      <w:numFmt w:val="decimal"/>
      <w:lvlText w:val=""/>
      <w:lvlJc w:val="left"/>
    </w:lvl>
    <w:lvl w:ilvl="3" w:tplc="613470AE">
      <w:numFmt w:val="decimal"/>
      <w:lvlText w:val=""/>
      <w:lvlJc w:val="left"/>
    </w:lvl>
    <w:lvl w:ilvl="4" w:tplc="27C873EE">
      <w:numFmt w:val="decimal"/>
      <w:lvlText w:val=""/>
      <w:lvlJc w:val="left"/>
    </w:lvl>
    <w:lvl w:ilvl="5" w:tplc="F8685D76">
      <w:numFmt w:val="decimal"/>
      <w:lvlText w:val=""/>
      <w:lvlJc w:val="left"/>
    </w:lvl>
    <w:lvl w:ilvl="6" w:tplc="100A8CE0">
      <w:numFmt w:val="decimal"/>
      <w:lvlText w:val=""/>
      <w:lvlJc w:val="left"/>
    </w:lvl>
    <w:lvl w:ilvl="7" w:tplc="1914733A">
      <w:numFmt w:val="decimal"/>
      <w:lvlText w:val=""/>
      <w:lvlJc w:val="left"/>
    </w:lvl>
    <w:lvl w:ilvl="8" w:tplc="D74C3002">
      <w:numFmt w:val="decimal"/>
      <w:lvlText w:val=""/>
      <w:lvlJc w:val="left"/>
    </w:lvl>
  </w:abstractNum>
  <w:abstractNum w:abstractNumId="2" w15:restartNumberingAfterBreak="0">
    <w:nsid w:val="6A7C5DBF"/>
    <w:multiLevelType w:val="hybridMultilevel"/>
    <w:tmpl w:val="43C2E084"/>
    <w:lvl w:ilvl="0" w:tplc="CEDC622A">
      <w:start w:val="1"/>
      <w:numFmt w:val="bullet"/>
      <w:lvlText w:val="●"/>
      <w:lvlJc w:val="left"/>
      <w:pPr>
        <w:ind w:left="720" w:hanging="360"/>
      </w:pPr>
    </w:lvl>
    <w:lvl w:ilvl="1" w:tplc="4950E514">
      <w:start w:val="1"/>
      <w:numFmt w:val="bullet"/>
      <w:lvlText w:val="○"/>
      <w:lvlJc w:val="left"/>
      <w:pPr>
        <w:ind w:left="1440" w:hanging="360"/>
      </w:pPr>
    </w:lvl>
    <w:lvl w:ilvl="2" w:tplc="C05AB35A">
      <w:start w:val="1"/>
      <w:numFmt w:val="bullet"/>
      <w:lvlText w:val="■"/>
      <w:lvlJc w:val="left"/>
      <w:pPr>
        <w:ind w:left="2160" w:hanging="360"/>
      </w:pPr>
    </w:lvl>
    <w:lvl w:ilvl="3" w:tplc="F506AD98">
      <w:start w:val="1"/>
      <w:numFmt w:val="bullet"/>
      <w:lvlText w:val="●"/>
      <w:lvlJc w:val="left"/>
      <w:pPr>
        <w:ind w:left="2880" w:hanging="360"/>
      </w:pPr>
    </w:lvl>
    <w:lvl w:ilvl="4" w:tplc="0DA03884">
      <w:start w:val="1"/>
      <w:numFmt w:val="bullet"/>
      <w:lvlText w:val="○"/>
      <w:lvlJc w:val="left"/>
      <w:pPr>
        <w:ind w:left="3600" w:hanging="360"/>
      </w:pPr>
    </w:lvl>
    <w:lvl w:ilvl="5" w:tplc="69E00C5A">
      <w:start w:val="1"/>
      <w:numFmt w:val="bullet"/>
      <w:lvlText w:val="■"/>
      <w:lvlJc w:val="left"/>
      <w:pPr>
        <w:ind w:left="4320" w:hanging="360"/>
      </w:pPr>
    </w:lvl>
    <w:lvl w:ilvl="6" w:tplc="38A8F388">
      <w:start w:val="1"/>
      <w:numFmt w:val="bullet"/>
      <w:lvlText w:val="●"/>
      <w:lvlJc w:val="left"/>
      <w:pPr>
        <w:ind w:left="5040" w:hanging="360"/>
      </w:pPr>
    </w:lvl>
    <w:lvl w:ilvl="7" w:tplc="61C897D6">
      <w:start w:val="1"/>
      <w:numFmt w:val="bullet"/>
      <w:lvlText w:val="●"/>
      <w:lvlJc w:val="left"/>
      <w:pPr>
        <w:ind w:left="5760" w:hanging="360"/>
      </w:pPr>
    </w:lvl>
    <w:lvl w:ilvl="8" w:tplc="5A40BCC8">
      <w:start w:val="1"/>
      <w:numFmt w:val="bullet"/>
      <w:lvlText w:val="●"/>
      <w:lvlJc w:val="left"/>
      <w:pPr>
        <w:ind w:left="6480" w:hanging="360"/>
      </w:pPr>
    </w:lvl>
  </w:abstractNum>
  <w:num w:numId="1" w16cid:durableId="19444564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ABA"/>
    <w:rsid w:val="007C1798"/>
    <w:rsid w:val="00C82ABA"/>
    <w:rsid w:val="00D100DE"/>
    <w:rsid w:val="00F4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965A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51AF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F451AF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F451A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451AF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451A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451AF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