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6507" w14:textId="77777777" w:rsidR="00A244C1" w:rsidRDefault="00E74700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DA17ECE" w14:textId="77777777" w:rsidR="00A244C1" w:rsidRDefault="00E74700">
      <w:pPr>
        <w:jc w:val="center"/>
      </w:pPr>
      <w:r>
        <w:rPr>
          <w:color w:val="BA7517"/>
        </w:rPr>
        <w:t>World Fert Co., Ltd.</w:t>
      </w:r>
    </w:p>
    <w:p w14:paraId="678A86B1" w14:textId="77777777" w:rsidR="00A244C1" w:rsidRDefault="00E74700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Test Strategy — Enterprise UAT, Regression and Operational Assurance</w:t>
      </w:r>
    </w:p>
    <w:p w14:paraId="485E16D5" w14:textId="77777777" w:rsidR="00A244C1" w:rsidRDefault="00E74700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A244C1" w14:paraId="114FF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EBDBF" w14:textId="77777777" w:rsidR="00A244C1" w:rsidRDefault="00E747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E23675" w14:textId="77777777" w:rsidR="00A244C1" w:rsidRDefault="00E747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A244C1" w14:paraId="769ABBA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2FECE4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FCD7A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WF-QA-003</w:t>
            </w:r>
          </w:p>
        </w:tc>
      </w:tr>
      <w:tr w:rsidR="00A244C1" w14:paraId="44DE8D2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1ECD84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BF0990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A244C1" w14:paraId="1F7F5C9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A5269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84AED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A244C1" w14:paraId="3C4CA8D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0EBA74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3F28B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A244C1" w14:paraId="356CBBC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55089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F8636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A244C1" w14:paraId="05FD2D8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CAC4B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A7B69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QA Lead</w:t>
            </w:r>
          </w:p>
        </w:tc>
      </w:tr>
      <w:tr w:rsidR="00A244C1" w14:paraId="756A650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C891B2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A4AF5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A244C1" w14:paraId="342E544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3B1F1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E14BC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706300ED" w14:textId="77777777" w:rsidR="00A244C1" w:rsidRDefault="00E74700">
      <w:r>
        <w:br w:type="page"/>
      </w:r>
    </w:p>
    <w:p w14:paraId="21277099" w14:textId="77777777" w:rsidR="00A244C1" w:rsidRDefault="00E74700">
      <w:pPr>
        <w:pStyle w:val="Heading1"/>
        <w:spacing w:after="120"/>
      </w:pPr>
      <w:bookmarkStart w:id="0" w:name="_Toc234057358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581142999"/>
      </w:sdtPr>
      <w:sdtEndPr>
        <w:rPr>
          <w:rFonts w:cs="Prompt"/>
          <w:szCs w:val="20"/>
        </w:rPr>
      </w:sdtEndPr>
      <w:sdtContent>
        <w:p w14:paraId="011751A9" w14:textId="77777777" w:rsidR="00AA5CE6" w:rsidRDefault="00E747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58" w:history="1">
            <w:r w:rsidR="00AA5CE6" w:rsidRPr="00FA7624">
              <w:rPr>
                <w:rStyle w:val="Hyperlink"/>
                <w:b/>
                <w:bCs/>
                <w:noProof/>
              </w:rPr>
              <w:t>สารบัญ (Contents)</w:t>
            </w:r>
            <w:r w:rsidR="00AA5CE6">
              <w:rPr>
                <w:noProof/>
              </w:rPr>
              <w:tab/>
            </w:r>
            <w:r w:rsidR="00AA5CE6">
              <w:rPr>
                <w:noProof/>
              </w:rPr>
              <w:fldChar w:fldCharType="begin"/>
            </w:r>
            <w:r w:rsidR="00AA5CE6">
              <w:rPr>
                <w:noProof/>
              </w:rPr>
              <w:instrText xml:space="preserve"> PAGEREF _Toc234057358 \h </w:instrText>
            </w:r>
            <w:r w:rsidR="00AA5CE6">
              <w:rPr>
                <w:noProof/>
              </w:rPr>
            </w:r>
            <w:r w:rsidR="00AA5CE6">
              <w:rPr>
                <w:noProof/>
              </w:rPr>
              <w:fldChar w:fldCharType="separate"/>
            </w:r>
            <w:r w:rsidR="00AA5CE6">
              <w:rPr>
                <w:noProof/>
              </w:rPr>
              <w:t>2</w:t>
            </w:r>
            <w:r w:rsidR="00AA5CE6">
              <w:rPr>
                <w:noProof/>
              </w:rPr>
              <w:fldChar w:fldCharType="end"/>
            </w:r>
          </w:hyperlink>
        </w:p>
        <w:p w14:paraId="76A47D15" w14:textId="77777777" w:rsidR="00AA5CE6" w:rsidRDefault="00AA5C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59" w:history="1">
            <w:r w:rsidRPr="00FA7624">
              <w:rPr>
                <w:rStyle w:val="Hyperlink"/>
                <w:noProof/>
              </w:rPr>
              <w:t>Test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5F93C8" w14:textId="77777777" w:rsidR="00AA5CE6" w:rsidRDefault="00AA5C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0" w:history="1">
            <w:r w:rsidRPr="00FA7624">
              <w:rPr>
                <w:rStyle w:val="Hyperlink"/>
                <w:noProof/>
              </w:rPr>
              <w:t>Test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B51621" w14:textId="77777777" w:rsidR="00AA5CE6" w:rsidRDefault="00AA5C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1" w:history="1">
            <w:r w:rsidRPr="00FA7624">
              <w:rPr>
                <w:rStyle w:val="Hyperlink"/>
                <w:noProof/>
              </w:rPr>
              <w:t>Risk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1ECBDA" w14:textId="77777777" w:rsidR="00AA5CE6" w:rsidRDefault="00AA5CE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2" w:history="1">
            <w:r w:rsidRPr="00FA7624">
              <w:rPr>
                <w:rStyle w:val="Hyperlink"/>
                <w:noProof/>
              </w:rPr>
              <w:t>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7F3831" w14:textId="77777777" w:rsidR="00A244C1" w:rsidRDefault="00E74700">
          <w:r>
            <w:fldChar w:fldCharType="end"/>
          </w:r>
        </w:p>
      </w:sdtContent>
    </w:sdt>
    <w:p w14:paraId="219BB361" w14:textId="77777777" w:rsidR="00A244C1" w:rsidRDefault="00E74700">
      <w:r>
        <w:br w:type="page"/>
      </w:r>
    </w:p>
    <w:p w14:paraId="6D3D4237" w14:textId="77777777" w:rsidR="00A244C1" w:rsidRDefault="00E74700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22217BD" w14:textId="77777777" w:rsidR="00A244C1" w:rsidRDefault="00A244C1">
      <w:pPr>
        <w:pBdr>
          <w:bottom w:val="single" w:sz="4" w:space="1" w:color="C9D3E0"/>
        </w:pBdr>
        <w:spacing w:after="60"/>
      </w:pPr>
    </w:p>
    <w:p w14:paraId="50F58CE5" w14:textId="77777777" w:rsidR="00A244C1" w:rsidRDefault="00E74700">
      <w:pPr>
        <w:pStyle w:val="Heading2"/>
        <w:spacing w:before="220" w:after="120"/>
      </w:pPr>
      <w:bookmarkStart w:id="1" w:name="_Toc234057359"/>
      <w:r>
        <w:rPr>
          <w:color w:val="0C447C"/>
        </w:rPr>
        <w:t>Test levels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A244C1" w14:paraId="0F8BE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B01DB" w14:textId="77777777" w:rsidR="00A244C1" w:rsidRDefault="00E747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33880" w14:textId="77777777" w:rsidR="00A244C1" w:rsidRDefault="00E747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B6FC6" w14:textId="77777777" w:rsidR="00A244C1" w:rsidRDefault="00E747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A244C1" w14:paraId="40CFE04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35A1AA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Unit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79F12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business-rule correctness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EE44BD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Developer</w:t>
            </w:r>
          </w:p>
        </w:tc>
      </w:tr>
      <w:tr w:rsidR="00A244C1" w14:paraId="697BA81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BC090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7713B3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SQL/TruckScale/WINSpeed contract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BAD80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Dev + QA</w:t>
            </w:r>
          </w:p>
        </w:tc>
      </w:tr>
      <w:tr w:rsidR="00A244C1" w14:paraId="3493D31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C7B15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ABC2E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end-to-end behavior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520B9A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QA</w:t>
            </w:r>
          </w:p>
        </w:tc>
      </w:tr>
      <w:tr w:rsidR="00A244C1" w14:paraId="057CEE3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15B90D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UAT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68FB32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business acceptance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96DFB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process owners</w:t>
            </w:r>
          </w:p>
        </w:tc>
      </w:tr>
      <w:tr w:rsidR="00A244C1" w14:paraId="5345622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C222E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Regression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4802E5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prevent recurrence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3F045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QA</w:t>
            </w:r>
          </w:p>
        </w:tc>
      </w:tr>
      <w:tr w:rsidR="00A244C1" w14:paraId="47A4116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453C2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DF32D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auth/RBAC/secret/dependency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86B395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IT/Security</w:t>
            </w:r>
          </w:p>
        </w:tc>
      </w:tr>
      <w:tr w:rsidR="00A244C1" w14:paraId="3D4978A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B7D31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EC188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SLO/historical data behavior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933448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Tech/DBA</w:t>
            </w:r>
          </w:p>
        </w:tc>
      </w:tr>
      <w:tr w:rsidR="00A244C1" w14:paraId="57A7783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5CDD2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DR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5CB80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backup/restore/fallback proof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ECE203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IT/QA</w:t>
            </w:r>
          </w:p>
        </w:tc>
      </w:tr>
    </w:tbl>
    <w:p w14:paraId="4EBC8C42" w14:textId="77777777" w:rsidR="00A244C1" w:rsidRDefault="00A244C1">
      <w:pPr>
        <w:spacing w:after="100"/>
      </w:pPr>
    </w:p>
    <w:p w14:paraId="325DA07C" w14:textId="77777777" w:rsidR="00A244C1" w:rsidRDefault="00E74700">
      <w:pPr>
        <w:pStyle w:val="Heading2"/>
        <w:spacing w:before="220" w:after="120"/>
      </w:pPr>
      <w:bookmarkStart w:id="2" w:name="_Toc234057360"/>
      <w:r>
        <w:rPr>
          <w:color w:val="0C447C"/>
        </w:rPr>
        <w:t>Test data</w:t>
      </w:r>
      <w:bookmarkEnd w:id="2"/>
    </w:p>
    <w:p w14:paraId="4CE28D16" w14:textId="77777777" w:rsidR="00A244C1" w:rsidRDefault="00E74700">
      <w:pPr>
        <w:spacing w:after="80" w:line="276" w:lineRule="auto"/>
      </w:pPr>
      <w:r>
        <w:t>Use synthetic/masked data in DEV/UAT where possible. Include duplicate plate, ambiguous weights, zero/negative/outlier weight, plan overlap, over-budget giveaway, partial control-ticket draw, stale token, denied role and dependency timeout.</w:t>
      </w:r>
    </w:p>
    <w:p w14:paraId="2A4B6F3E" w14:textId="77777777" w:rsidR="00A244C1" w:rsidRDefault="00E74700">
      <w:pPr>
        <w:pStyle w:val="Heading2"/>
        <w:spacing w:before="220" w:after="120"/>
      </w:pPr>
      <w:bookmarkStart w:id="3" w:name="_Toc234057361"/>
      <w:r>
        <w:rPr>
          <w:color w:val="0C447C"/>
        </w:rPr>
        <w:t>Risk priority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A244C1" w14:paraId="03941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766BB" w14:textId="77777777" w:rsidR="00A244C1" w:rsidRDefault="00E747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CD92A" w14:textId="77777777" w:rsidR="00A244C1" w:rsidRDefault="00E747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</w:tr>
      <w:tr w:rsidR="00A244C1" w14:paraId="43EC26C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CAB7A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B4893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security, financial boundary, SO state, ship/weigh, rebate/CN, backup</w:t>
            </w:r>
          </w:p>
        </w:tc>
      </w:tr>
      <w:tr w:rsidR="00A244C1" w14:paraId="2A8F49B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97EE3D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9B8D7A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paper trail, reports, approval policy, master changes</w:t>
            </w:r>
          </w:p>
        </w:tc>
      </w:tr>
      <w:tr w:rsidR="00A244C1" w14:paraId="38880C2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B43B3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1048B" w14:textId="77777777" w:rsidR="00A244C1" w:rsidRDefault="00E74700">
            <w:pPr>
              <w:spacing w:line="252" w:lineRule="auto"/>
            </w:pPr>
            <w:r>
              <w:rPr>
                <w:sz w:val="18"/>
                <w:szCs w:val="18"/>
              </w:rPr>
              <w:t>layout, convenience, non-critical exports</w:t>
            </w:r>
          </w:p>
        </w:tc>
      </w:tr>
    </w:tbl>
    <w:p w14:paraId="56473532" w14:textId="77777777" w:rsidR="00A244C1" w:rsidRDefault="00A244C1">
      <w:pPr>
        <w:spacing w:after="100"/>
      </w:pPr>
    </w:p>
    <w:p w14:paraId="04D090C4" w14:textId="77777777" w:rsidR="00A244C1" w:rsidRDefault="00E74700">
      <w:pPr>
        <w:pStyle w:val="Heading2"/>
        <w:spacing w:before="220" w:after="120"/>
      </w:pPr>
      <w:bookmarkStart w:id="4" w:name="_Toc234057362"/>
      <w:r>
        <w:rPr>
          <w:color w:val="0C447C"/>
        </w:rPr>
        <w:t>Exit criteria</w:t>
      </w:r>
      <w:bookmarkEnd w:id="4"/>
    </w:p>
    <w:p w14:paraId="504E5B43" w14:textId="77777777" w:rsidR="00A244C1" w:rsidRDefault="00E74700">
      <w:pPr>
        <w:spacing w:after="80" w:line="276" w:lineRule="auto"/>
      </w:pPr>
      <w:r>
        <w:t>100% P0/critical pass; no Sev-1/Sev-2 open; UAT evidence signed; reconciliation sample passed; security P0 complete; restore test current.</w:t>
      </w:r>
    </w:p>
    <w:sectPr w:rsidR="00A244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EDB0" w14:textId="77777777" w:rsidR="00E74700" w:rsidRDefault="00E74700">
      <w:r>
        <w:separator/>
      </w:r>
    </w:p>
  </w:endnote>
  <w:endnote w:type="continuationSeparator" w:id="0">
    <w:p w14:paraId="71B9E422" w14:textId="77777777" w:rsidR="00E74700" w:rsidRDefault="00E74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92F1" w14:textId="77777777" w:rsidR="00AA5CE6" w:rsidRDefault="00AA5C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BF47" w14:textId="46167D06" w:rsidR="00A244C1" w:rsidRDefault="00E74700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AA5CE6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AA5CE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AA5CE6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0857" w14:textId="77777777" w:rsidR="00AA5CE6" w:rsidRDefault="00AA5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FAC51" w14:textId="77777777" w:rsidR="00E74700" w:rsidRDefault="00E74700">
      <w:r>
        <w:separator/>
      </w:r>
    </w:p>
  </w:footnote>
  <w:footnote w:type="continuationSeparator" w:id="0">
    <w:p w14:paraId="2CBA2801" w14:textId="77777777" w:rsidR="00E74700" w:rsidRDefault="00E74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D78F" w14:textId="77777777" w:rsidR="00AA5CE6" w:rsidRDefault="00AA5C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9829A" w14:textId="77777777" w:rsidR="00A244C1" w:rsidRDefault="00E74700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Test Strategy — Enterprise UAT, Regression and Operational A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E46B" w14:textId="77777777" w:rsidR="00AA5CE6" w:rsidRDefault="00AA5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E6DA0"/>
    <w:multiLevelType w:val="hybridMultilevel"/>
    <w:tmpl w:val="BC88551C"/>
    <w:lvl w:ilvl="0" w:tplc="6C242DE8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AD1EE018">
      <w:numFmt w:val="decimal"/>
      <w:lvlText w:val=""/>
      <w:lvlJc w:val="left"/>
    </w:lvl>
    <w:lvl w:ilvl="2" w:tplc="9710C452">
      <w:numFmt w:val="decimal"/>
      <w:lvlText w:val=""/>
      <w:lvlJc w:val="left"/>
    </w:lvl>
    <w:lvl w:ilvl="3" w:tplc="03CC115C">
      <w:numFmt w:val="decimal"/>
      <w:lvlText w:val=""/>
      <w:lvlJc w:val="left"/>
    </w:lvl>
    <w:lvl w:ilvl="4" w:tplc="5CD26FBA">
      <w:numFmt w:val="decimal"/>
      <w:lvlText w:val=""/>
      <w:lvlJc w:val="left"/>
    </w:lvl>
    <w:lvl w:ilvl="5" w:tplc="B998A640">
      <w:numFmt w:val="decimal"/>
      <w:lvlText w:val=""/>
      <w:lvlJc w:val="left"/>
    </w:lvl>
    <w:lvl w:ilvl="6" w:tplc="81981EDA">
      <w:numFmt w:val="decimal"/>
      <w:lvlText w:val=""/>
      <w:lvlJc w:val="left"/>
    </w:lvl>
    <w:lvl w:ilvl="7" w:tplc="FE907530">
      <w:numFmt w:val="decimal"/>
      <w:lvlText w:val=""/>
      <w:lvlJc w:val="left"/>
    </w:lvl>
    <w:lvl w:ilvl="8" w:tplc="41248EFE">
      <w:numFmt w:val="decimal"/>
      <w:lvlText w:val=""/>
      <w:lvlJc w:val="left"/>
    </w:lvl>
  </w:abstractNum>
  <w:abstractNum w:abstractNumId="1" w15:restartNumberingAfterBreak="0">
    <w:nsid w:val="3EC55E69"/>
    <w:multiLevelType w:val="hybridMultilevel"/>
    <w:tmpl w:val="504AB186"/>
    <w:lvl w:ilvl="0" w:tplc="E5D6F478">
      <w:start w:val="1"/>
      <w:numFmt w:val="bullet"/>
      <w:lvlText w:val="●"/>
      <w:lvlJc w:val="left"/>
      <w:pPr>
        <w:ind w:left="720" w:hanging="360"/>
      </w:pPr>
    </w:lvl>
    <w:lvl w:ilvl="1" w:tplc="5ED46480">
      <w:start w:val="1"/>
      <w:numFmt w:val="bullet"/>
      <w:lvlText w:val="○"/>
      <w:lvlJc w:val="left"/>
      <w:pPr>
        <w:ind w:left="1440" w:hanging="360"/>
      </w:pPr>
    </w:lvl>
    <w:lvl w:ilvl="2" w:tplc="EE6AEA1A">
      <w:start w:val="1"/>
      <w:numFmt w:val="bullet"/>
      <w:lvlText w:val="■"/>
      <w:lvlJc w:val="left"/>
      <w:pPr>
        <w:ind w:left="2160" w:hanging="360"/>
      </w:pPr>
    </w:lvl>
    <w:lvl w:ilvl="3" w:tplc="6C1854DA">
      <w:start w:val="1"/>
      <w:numFmt w:val="bullet"/>
      <w:lvlText w:val="●"/>
      <w:lvlJc w:val="left"/>
      <w:pPr>
        <w:ind w:left="2880" w:hanging="360"/>
      </w:pPr>
    </w:lvl>
    <w:lvl w:ilvl="4" w:tplc="8EC83000">
      <w:start w:val="1"/>
      <w:numFmt w:val="bullet"/>
      <w:lvlText w:val="○"/>
      <w:lvlJc w:val="left"/>
      <w:pPr>
        <w:ind w:left="3600" w:hanging="360"/>
      </w:pPr>
    </w:lvl>
    <w:lvl w:ilvl="5" w:tplc="F5E60184">
      <w:start w:val="1"/>
      <w:numFmt w:val="bullet"/>
      <w:lvlText w:val="■"/>
      <w:lvlJc w:val="left"/>
      <w:pPr>
        <w:ind w:left="4320" w:hanging="360"/>
      </w:pPr>
    </w:lvl>
    <w:lvl w:ilvl="6" w:tplc="5F7A698C">
      <w:start w:val="1"/>
      <w:numFmt w:val="bullet"/>
      <w:lvlText w:val="●"/>
      <w:lvlJc w:val="left"/>
      <w:pPr>
        <w:ind w:left="5040" w:hanging="360"/>
      </w:pPr>
    </w:lvl>
    <w:lvl w:ilvl="7" w:tplc="8488F866">
      <w:start w:val="1"/>
      <w:numFmt w:val="bullet"/>
      <w:lvlText w:val="●"/>
      <w:lvlJc w:val="left"/>
      <w:pPr>
        <w:ind w:left="5760" w:hanging="360"/>
      </w:pPr>
    </w:lvl>
    <w:lvl w:ilvl="8" w:tplc="229AB6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3A0C8A"/>
    <w:multiLevelType w:val="hybridMultilevel"/>
    <w:tmpl w:val="6C208764"/>
    <w:lvl w:ilvl="0" w:tplc="84C4E724">
      <w:start w:val="1"/>
      <w:numFmt w:val="decimal"/>
      <w:lvlText w:val="%1."/>
      <w:lvlJc w:val="left"/>
      <w:pPr>
        <w:ind w:left="540" w:hanging="260"/>
      </w:pPr>
    </w:lvl>
    <w:lvl w:ilvl="1" w:tplc="E15E567C">
      <w:numFmt w:val="decimal"/>
      <w:lvlText w:val=""/>
      <w:lvlJc w:val="left"/>
    </w:lvl>
    <w:lvl w:ilvl="2" w:tplc="33FCA3EC">
      <w:numFmt w:val="decimal"/>
      <w:lvlText w:val=""/>
      <w:lvlJc w:val="left"/>
    </w:lvl>
    <w:lvl w:ilvl="3" w:tplc="FF88BBA8">
      <w:numFmt w:val="decimal"/>
      <w:lvlText w:val=""/>
      <w:lvlJc w:val="left"/>
    </w:lvl>
    <w:lvl w:ilvl="4" w:tplc="A7FCFB2C">
      <w:numFmt w:val="decimal"/>
      <w:lvlText w:val=""/>
      <w:lvlJc w:val="left"/>
    </w:lvl>
    <w:lvl w:ilvl="5" w:tplc="7FCC3032">
      <w:numFmt w:val="decimal"/>
      <w:lvlText w:val=""/>
      <w:lvlJc w:val="left"/>
    </w:lvl>
    <w:lvl w:ilvl="6" w:tplc="7F10213C">
      <w:numFmt w:val="decimal"/>
      <w:lvlText w:val=""/>
      <w:lvlJc w:val="left"/>
    </w:lvl>
    <w:lvl w:ilvl="7" w:tplc="6B16932C">
      <w:numFmt w:val="decimal"/>
      <w:lvlText w:val=""/>
      <w:lvlJc w:val="left"/>
    </w:lvl>
    <w:lvl w:ilvl="8" w:tplc="79FC4966">
      <w:numFmt w:val="decimal"/>
      <w:lvlText w:val=""/>
      <w:lvlJc w:val="left"/>
    </w:lvl>
  </w:abstractNum>
  <w:num w:numId="1" w16cid:durableId="15667203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4C1"/>
    <w:rsid w:val="00A244C1"/>
    <w:rsid w:val="00AA5CE6"/>
    <w:rsid w:val="00D100DE"/>
    <w:rsid w:val="00E7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804C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A5CE6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AA5CE6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AA5CE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A5CE6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A5CE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A5CE6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