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6878" w14:textId="77777777" w:rsidR="00C016FD" w:rsidRDefault="007D64A2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4948713A" w14:textId="77777777" w:rsidR="00C016FD" w:rsidRDefault="007D64A2">
      <w:pPr>
        <w:jc w:val="center"/>
      </w:pPr>
      <w:r>
        <w:rPr>
          <w:color w:val="BA7517"/>
        </w:rPr>
        <w:t>World Fert Co., Ltd.</w:t>
      </w:r>
    </w:p>
    <w:p w14:paraId="7B2C894C" w14:textId="77777777" w:rsidR="00C016FD" w:rsidRDefault="007D64A2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Commercial Proposal Scope Template</w:t>
      </w:r>
    </w:p>
    <w:p w14:paraId="769C1088" w14:textId="77777777" w:rsidR="00C016FD" w:rsidRDefault="007D64A2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C016FD" w14:paraId="4C404F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332F36" w14:textId="77777777" w:rsidR="00C016FD" w:rsidRDefault="007D64A2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A7038F" w14:textId="77777777" w:rsidR="00C016FD" w:rsidRDefault="007D64A2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C016FD" w14:paraId="1F0FECC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3F770C" w14:textId="77777777" w:rsidR="00C016FD" w:rsidRDefault="007D64A2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C6F774" w14:textId="77777777" w:rsidR="00C016FD" w:rsidRDefault="007D64A2">
            <w:pPr>
              <w:spacing w:line="252" w:lineRule="auto"/>
            </w:pPr>
            <w:r>
              <w:rPr>
                <w:sz w:val="18"/>
                <w:szCs w:val="18"/>
              </w:rPr>
              <w:t>WF-SAL-003</w:t>
            </w:r>
          </w:p>
        </w:tc>
      </w:tr>
      <w:tr w:rsidR="00C016FD" w14:paraId="7EC78AE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FBDE72" w14:textId="77777777" w:rsidR="00C016FD" w:rsidRDefault="007D64A2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9185D2" w14:textId="77777777" w:rsidR="00C016FD" w:rsidRDefault="007D64A2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C016FD" w14:paraId="1E71E1A0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29846F" w14:textId="77777777" w:rsidR="00C016FD" w:rsidRDefault="007D64A2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CA642C" w14:textId="77777777" w:rsidR="00C016FD" w:rsidRDefault="007D64A2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C016FD" w14:paraId="6600FFBA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E9717F" w14:textId="77777777" w:rsidR="00C016FD" w:rsidRDefault="007D64A2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B3DBB8" w14:textId="77777777" w:rsidR="00C016FD" w:rsidRDefault="007D64A2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C016FD" w14:paraId="7028C8F7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5F7343" w14:textId="77777777" w:rsidR="00C016FD" w:rsidRDefault="007D64A2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D5B260" w14:textId="77777777" w:rsidR="00C016FD" w:rsidRDefault="007D64A2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C016FD" w14:paraId="1AB8348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B29F7E" w14:textId="77777777" w:rsidR="00C016FD" w:rsidRDefault="007D64A2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9D970A" w14:textId="77777777" w:rsidR="00C016FD" w:rsidRDefault="007D64A2">
            <w:pPr>
              <w:spacing w:line="252" w:lineRule="auto"/>
            </w:pPr>
            <w:r>
              <w:rPr>
                <w:sz w:val="18"/>
                <w:szCs w:val="18"/>
              </w:rPr>
              <w:t>Sales / Solution Architect</w:t>
            </w:r>
          </w:p>
        </w:tc>
      </w:tr>
      <w:tr w:rsidR="00C016FD" w14:paraId="33CC1A2B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C4B780" w14:textId="77777777" w:rsidR="00C016FD" w:rsidRDefault="007D64A2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C07EC5" w14:textId="77777777" w:rsidR="00C016FD" w:rsidRDefault="007D64A2">
            <w:pPr>
              <w:spacing w:line="252" w:lineRule="auto"/>
            </w:pPr>
            <w:r>
              <w:rPr>
                <w:sz w:val="18"/>
                <w:szCs w:val="18"/>
              </w:rPr>
              <w:t>Reusable Commercial Template</w:t>
            </w:r>
          </w:p>
        </w:tc>
      </w:tr>
      <w:tr w:rsidR="00C016FD" w14:paraId="1C643838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14ABDA" w14:textId="77777777" w:rsidR="00C016FD" w:rsidRDefault="007D64A2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11A7EF" w14:textId="77777777" w:rsidR="00C016FD" w:rsidRDefault="007D64A2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4BCD7F41" w14:textId="77777777" w:rsidR="00C016FD" w:rsidRDefault="007D64A2">
      <w:r>
        <w:br w:type="page"/>
      </w:r>
    </w:p>
    <w:p w14:paraId="2597C252" w14:textId="77777777" w:rsidR="00C016FD" w:rsidRDefault="007D64A2">
      <w:pPr>
        <w:pStyle w:val="Heading1"/>
        <w:spacing w:after="120"/>
      </w:pPr>
      <w:bookmarkStart w:id="0" w:name="_Toc234057393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779222010"/>
      </w:sdtPr>
      <w:sdtEndPr>
        <w:rPr>
          <w:rFonts w:cs="Prompt"/>
          <w:szCs w:val="20"/>
        </w:rPr>
      </w:sdtEndPr>
      <w:sdtContent>
        <w:p w14:paraId="4A06983C" w14:textId="77777777" w:rsidR="003F564B" w:rsidRDefault="007D64A2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393" w:history="1">
            <w:r w:rsidR="003F564B" w:rsidRPr="00301445">
              <w:rPr>
                <w:rStyle w:val="Hyperlink"/>
                <w:b/>
                <w:bCs/>
                <w:noProof/>
              </w:rPr>
              <w:t>สารบัญ (Contents)</w:t>
            </w:r>
            <w:r w:rsidR="003F564B">
              <w:rPr>
                <w:noProof/>
              </w:rPr>
              <w:tab/>
            </w:r>
            <w:r w:rsidR="003F564B">
              <w:rPr>
                <w:noProof/>
              </w:rPr>
              <w:fldChar w:fldCharType="begin"/>
            </w:r>
            <w:r w:rsidR="003F564B">
              <w:rPr>
                <w:noProof/>
              </w:rPr>
              <w:instrText xml:space="preserve"> PAGEREF _Toc234057393 \h </w:instrText>
            </w:r>
            <w:r w:rsidR="003F564B">
              <w:rPr>
                <w:noProof/>
              </w:rPr>
            </w:r>
            <w:r w:rsidR="003F564B">
              <w:rPr>
                <w:noProof/>
              </w:rPr>
              <w:fldChar w:fldCharType="separate"/>
            </w:r>
            <w:r w:rsidR="003F564B">
              <w:rPr>
                <w:noProof/>
              </w:rPr>
              <w:t>2</w:t>
            </w:r>
            <w:r w:rsidR="003F564B">
              <w:rPr>
                <w:noProof/>
              </w:rPr>
              <w:fldChar w:fldCharType="end"/>
            </w:r>
          </w:hyperlink>
        </w:p>
        <w:p w14:paraId="7A0B0478" w14:textId="77777777" w:rsidR="003F564B" w:rsidRDefault="003F56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94" w:history="1">
            <w:r w:rsidRPr="00301445">
              <w:rPr>
                <w:rStyle w:val="Hyperlink"/>
                <w:noProof/>
              </w:rPr>
              <w:t>Proposal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B76529" w14:textId="77777777" w:rsidR="003F564B" w:rsidRDefault="003F56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95" w:history="1">
            <w:r w:rsidRPr="00301445">
              <w:rPr>
                <w:rStyle w:val="Hyperlink"/>
                <w:noProof/>
              </w:rPr>
              <w:t>Included scope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DB08938" w14:textId="77777777" w:rsidR="003F564B" w:rsidRDefault="003F56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96" w:history="1">
            <w:r w:rsidRPr="00301445">
              <w:rPr>
                <w:rStyle w:val="Hyperlink"/>
                <w:noProof/>
              </w:rPr>
              <w:t>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8D1370" w14:textId="77777777" w:rsidR="003F564B" w:rsidRDefault="003F56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97" w:history="1">
            <w:r w:rsidRPr="00301445">
              <w:rPr>
                <w:rStyle w:val="Hyperlink"/>
                <w:noProof/>
              </w:rPr>
              <w:t>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2FB7AE" w14:textId="77777777" w:rsidR="003F564B" w:rsidRDefault="003F564B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398" w:history="1">
            <w:r w:rsidRPr="00301445">
              <w:rPr>
                <w:rStyle w:val="Hyperlink"/>
                <w:noProof/>
              </w:rPr>
              <w:t>Acceptance basis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A68220" w14:textId="77777777" w:rsidR="00C016FD" w:rsidRDefault="007D64A2">
          <w:r>
            <w:fldChar w:fldCharType="end"/>
          </w:r>
        </w:p>
      </w:sdtContent>
    </w:sdt>
    <w:p w14:paraId="7ADADF63" w14:textId="77777777" w:rsidR="00C016FD" w:rsidRDefault="007D64A2">
      <w:r>
        <w:br w:type="page"/>
      </w:r>
    </w:p>
    <w:p w14:paraId="39B8CA08" w14:textId="77777777" w:rsidR="00C016FD" w:rsidRDefault="007D64A2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012B727F" w14:textId="77777777" w:rsidR="00C016FD" w:rsidRDefault="00C016FD">
      <w:pPr>
        <w:pBdr>
          <w:bottom w:val="single" w:sz="4" w:space="1" w:color="C9D3E0"/>
        </w:pBdr>
        <w:spacing w:after="60"/>
      </w:pPr>
    </w:p>
    <w:p w14:paraId="7AD42097" w14:textId="77777777" w:rsidR="00C016FD" w:rsidRDefault="007D64A2">
      <w:pPr>
        <w:pStyle w:val="Heading2"/>
        <w:spacing w:before="220" w:after="120"/>
      </w:pPr>
      <w:bookmarkStart w:id="1" w:name="_Toc234057394"/>
      <w:r>
        <w:rPr>
          <w:color w:val="0C447C"/>
        </w:rPr>
        <w:t>Proposal objective</w:t>
      </w:r>
      <w:bookmarkEnd w:id="1"/>
    </w:p>
    <w:p w14:paraId="36F33260" w14:textId="77777777" w:rsidR="00C016FD" w:rsidRDefault="007D64A2">
      <w:pPr>
        <w:spacing w:after="80" w:line="276" w:lineRule="auto"/>
      </w:pPr>
      <w:r>
        <w:t>เสนอการพัฒนา/ปรับใช้ WS-Sale-App เพื่อยกระดับ Sales Execution, Rebate Control, Warehouse/Weighing Evidence และการเชื่อมต่อ ERP เดิม ภายใต้ขอบเขตที่ตรวจสอบได้</w:t>
      </w:r>
    </w:p>
    <w:p w14:paraId="2AE05316" w14:textId="77777777" w:rsidR="00C016FD" w:rsidRDefault="007D64A2">
      <w:pPr>
        <w:pStyle w:val="Heading2"/>
        <w:spacing w:before="220" w:after="120"/>
      </w:pPr>
      <w:bookmarkStart w:id="2" w:name="_Toc234057395"/>
      <w:r>
        <w:rPr>
          <w:color w:val="0C447C"/>
        </w:rPr>
        <w:t>Included scope checklist</w:t>
      </w:r>
      <w:bookmarkEnd w:id="2"/>
    </w:p>
    <w:p w14:paraId="7AE02E08" w14:textId="77777777" w:rsidR="00C016FD" w:rsidRDefault="007D64A2">
      <w:pPr>
        <w:pStyle w:val="ListParagraph"/>
        <w:numPr>
          <w:ilvl w:val="0"/>
          <w:numId w:val="2"/>
        </w:numPr>
        <w:spacing w:after="30"/>
      </w:pPr>
      <w:r>
        <w:t>[ ] Discovery/workshop/process confirmation</w:t>
      </w:r>
    </w:p>
    <w:p w14:paraId="0552EE35" w14:textId="77777777" w:rsidR="00C016FD" w:rsidRDefault="007D64A2">
      <w:pPr>
        <w:pStyle w:val="ListParagraph"/>
        <w:numPr>
          <w:ilvl w:val="0"/>
          <w:numId w:val="2"/>
        </w:numPr>
        <w:spacing w:after="30"/>
      </w:pPr>
      <w:r>
        <w:t>[ ] Sales Order + Verification Gate</w:t>
      </w:r>
    </w:p>
    <w:p w14:paraId="59892020" w14:textId="77777777" w:rsidR="00C016FD" w:rsidRDefault="007D64A2">
      <w:pPr>
        <w:pStyle w:val="ListParagraph"/>
        <w:numPr>
          <w:ilvl w:val="0"/>
          <w:numId w:val="2"/>
        </w:numPr>
        <w:spacing w:after="30"/>
      </w:pPr>
      <w:r>
        <w:t>[ ] Paper Trail / QR / document print</w:t>
      </w:r>
    </w:p>
    <w:p w14:paraId="7CA2404A" w14:textId="77777777" w:rsidR="00C016FD" w:rsidRDefault="007D64A2">
      <w:pPr>
        <w:pStyle w:val="ListParagraph"/>
        <w:numPr>
          <w:ilvl w:val="0"/>
          <w:numId w:val="2"/>
        </w:numPr>
        <w:spacing w:after="30"/>
      </w:pPr>
      <w:r>
        <w:t>[ ] Warehouse + mother/baby sequence</w:t>
      </w:r>
    </w:p>
    <w:p w14:paraId="778960D3" w14:textId="77777777" w:rsidR="00C016FD" w:rsidRDefault="007D64A2">
      <w:pPr>
        <w:pStyle w:val="ListParagraph"/>
        <w:numPr>
          <w:ilvl w:val="0"/>
          <w:numId w:val="2"/>
        </w:numPr>
        <w:spacing w:after="30"/>
      </w:pPr>
      <w:r>
        <w:t>[ ] TruckScale read-only integration</w:t>
      </w:r>
    </w:p>
    <w:p w14:paraId="6C5467ED" w14:textId="77777777" w:rsidR="00C016FD" w:rsidRDefault="007D64A2">
      <w:pPr>
        <w:pStyle w:val="ListParagraph"/>
        <w:numPr>
          <w:ilvl w:val="0"/>
          <w:numId w:val="2"/>
        </w:numPr>
        <w:spacing w:after="30"/>
      </w:pPr>
      <w:r>
        <w:t>[ ] Price Book / Rebate Plan / FIFO / Claim</w:t>
      </w:r>
    </w:p>
    <w:p w14:paraId="7D23D0E0" w14:textId="77777777" w:rsidR="00C016FD" w:rsidRDefault="007D64A2">
      <w:pPr>
        <w:pStyle w:val="ListParagraph"/>
        <w:numPr>
          <w:ilvl w:val="0"/>
          <w:numId w:val="2"/>
        </w:numPr>
        <w:spacing w:after="30"/>
      </w:pPr>
      <w:r>
        <w:t>[ ] Giveaway / Control Ticket</w:t>
      </w:r>
    </w:p>
    <w:p w14:paraId="62112339" w14:textId="77777777" w:rsidR="00C016FD" w:rsidRDefault="007D64A2">
      <w:pPr>
        <w:pStyle w:val="ListParagraph"/>
        <w:numPr>
          <w:ilvl w:val="0"/>
          <w:numId w:val="2"/>
        </w:numPr>
        <w:spacing w:after="30"/>
      </w:pPr>
      <w:r>
        <w:t>[ ] Dashboard/report/Excel export</w:t>
      </w:r>
    </w:p>
    <w:p w14:paraId="468139AB" w14:textId="77777777" w:rsidR="00C016FD" w:rsidRDefault="007D64A2">
      <w:pPr>
        <w:pStyle w:val="ListParagraph"/>
        <w:numPr>
          <w:ilvl w:val="0"/>
          <w:numId w:val="2"/>
        </w:numPr>
        <w:spacing w:after="30"/>
      </w:pPr>
      <w:r>
        <w:t>[ ] RBAC/audit/security hardening</w:t>
      </w:r>
    </w:p>
    <w:p w14:paraId="668E278A" w14:textId="77777777" w:rsidR="00C016FD" w:rsidRDefault="007D64A2">
      <w:pPr>
        <w:pStyle w:val="ListParagraph"/>
        <w:numPr>
          <w:ilvl w:val="0"/>
          <w:numId w:val="2"/>
        </w:numPr>
        <w:spacing w:after="30"/>
      </w:pPr>
      <w:r>
        <w:t>[ ] UAT/training/hypercare</w:t>
      </w:r>
    </w:p>
    <w:p w14:paraId="768FD1D7" w14:textId="77777777" w:rsidR="00C016FD" w:rsidRDefault="007D64A2">
      <w:pPr>
        <w:pStyle w:val="ListParagraph"/>
        <w:numPr>
          <w:ilvl w:val="0"/>
          <w:numId w:val="2"/>
        </w:numPr>
        <w:spacing w:after="30"/>
      </w:pPr>
      <w:r>
        <w:t>[ ] Documentation package</w:t>
      </w:r>
    </w:p>
    <w:p w14:paraId="067216DA" w14:textId="77777777" w:rsidR="00C016FD" w:rsidRDefault="007D64A2">
      <w:pPr>
        <w:pStyle w:val="Heading2"/>
        <w:spacing w:before="220" w:after="120"/>
      </w:pPr>
      <w:bookmarkStart w:id="3" w:name="_Toc234057396"/>
      <w:r>
        <w:rPr>
          <w:color w:val="0C447C"/>
        </w:rPr>
        <w:t>Assumptions</w:t>
      </w:r>
      <w:bookmarkEnd w:id="3"/>
    </w:p>
    <w:p w14:paraId="61E3527B" w14:textId="77777777" w:rsidR="00C016FD" w:rsidRDefault="007D64A2">
      <w:pPr>
        <w:pStyle w:val="ListParagraph"/>
        <w:numPr>
          <w:ilvl w:val="0"/>
          <w:numId w:val="3"/>
        </w:numPr>
        <w:spacing w:after="30"/>
      </w:pPr>
      <w:r>
        <w:t>Client owns WINSpeed license, DBA access, accounting posting rules and legacy backup.</w:t>
      </w:r>
    </w:p>
    <w:p w14:paraId="68E015BE" w14:textId="77777777" w:rsidR="00C016FD" w:rsidRDefault="007D64A2">
      <w:pPr>
        <w:pStyle w:val="ListParagraph"/>
        <w:numPr>
          <w:ilvl w:val="0"/>
          <w:numId w:val="3"/>
        </w:numPr>
        <w:spacing w:after="30"/>
      </w:pPr>
      <w:r>
        <w:t>Any dbo direct write requires approved contract/risk acceptance.</w:t>
      </w:r>
    </w:p>
    <w:p w14:paraId="77AF0ACA" w14:textId="77777777" w:rsidR="00C016FD" w:rsidRDefault="007D64A2">
      <w:pPr>
        <w:pStyle w:val="ListParagraph"/>
        <w:numPr>
          <w:ilvl w:val="0"/>
          <w:numId w:val="3"/>
        </w:numPr>
        <w:spacing w:after="30"/>
      </w:pPr>
      <w:r>
        <w:t>TruckScale connectivity/canonical source is confirmed by client IT/factory.</w:t>
      </w:r>
    </w:p>
    <w:p w14:paraId="113DCF63" w14:textId="77777777" w:rsidR="00C016FD" w:rsidRDefault="007D64A2">
      <w:pPr>
        <w:pStyle w:val="ListParagraph"/>
        <w:numPr>
          <w:ilvl w:val="0"/>
          <w:numId w:val="3"/>
        </w:numPr>
        <w:spacing w:after="30"/>
      </w:pPr>
      <w:r>
        <w:t>Hardware/scale serial protocol replacement is excluded unless stated.</w:t>
      </w:r>
    </w:p>
    <w:p w14:paraId="0B49C0F1" w14:textId="77777777" w:rsidR="00C016FD" w:rsidRDefault="007D64A2">
      <w:pPr>
        <w:pStyle w:val="ListParagraph"/>
        <w:numPr>
          <w:ilvl w:val="0"/>
          <w:numId w:val="3"/>
        </w:numPr>
        <w:spacing w:after="30"/>
      </w:pPr>
      <w:r>
        <w:t>Historical migration/report scope is quantified in discovery.</w:t>
      </w:r>
    </w:p>
    <w:p w14:paraId="277B84F7" w14:textId="77777777" w:rsidR="00C016FD" w:rsidRDefault="007D64A2">
      <w:pPr>
        <w:pStyle w:val="ListParagraph"/>
        <w:numPr>
          <w:ilvl w:val="0"/>
          <w:numId w:val="3"/>
        </w:numPr>
        <w:spacing w:after="30"/>
      </w:pPr>
      <w:r>
        <w:t>Pricing/timeline/SLA/warranty are completed in commercial schedule, not inferred here.</w:t>
      </w:r>
    </w:p>
    <w:p w14:paraId="48A8C009" w14:textId="77777777" w:rsidR="00C016FD" w:rsidRDefault="007D64A2">
      <w:pPr>
        <w:pStyle w:val="Heading2"/>
        <w:spacing w:before="220" w:after="120"/>
      </w:pPr>
      <w:bookmarkStart w:id="4" w:name="_Toc234057397"/>
      <w:r>
        <w:rPr>
          <w:color w:val="0C447C"/>
        </w:rPr>
        <w:t>Deliverables</w:t>
      </w:r>
      <w:bookmarkEnd w:id="4"/>
    </w:p>
    <w:p w14:paraId="0CDBFDFA" w14:textId="77777777" w:rsidR="00C016FD" w:rsidRDefault="007D64A2">
      <w:pPr>
        <w:spacing w:after="80" w:line="276" w:lineRule="auto"/>
      </w:pPr>
      <w:r>
        <w:t>Approved requirements/decisions, configured/developed artifact, contracted source/deployment instructions, documentation pack, test/UAT evidence, training, and Go-Live/handover pack.</w:t>
      </w:r>
    </w:p>
    <w:p w14:paraId="6EAB1817" w14:textId="77777777" w:rsidR="00C016FD" w:rsidRDefault="007D64A2">
      <w:pPr>
        <w:pStyle w:val="Heading2"/>
        <w:spacing w:before="220" w:after="120"/>
      </w:pPr>
      <w:bookmarkStart w:id="5" w:name="_Toc234057398"/>
      <w:r>
        <w:rPr>
          <w:color w:val="0C447C"/>
        </w:rPr>
        <w:t>Acceptance basis</w:t>
      </w:r>
      <w:bookmarkEnd w:id="5"/>
    </w:p>
    <w:p w14:paraId="34C81401" w14:textId="77777777" w:rsidR="00C016FD" w:rsidRDefault="007D64A2">
      <w:pPr>
        <w:spacing w:after="80" w:line="276" w:lineRule="auto"/>
      </w:pPr>
      <w:r>
        <w:t>Acceptance is against named requirements, tests, data/reconciliation criteria and signed UAT — not screen appearance alone.</w:t>
      </w:r>
    </w:p>
    <w:sectPr w:rsidR="00C016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A37C3" w14:textId="77777777" w:rsidR="007D64A2" w:rsidRDefault="007D64A2">
      <w:r>
        <w:separator/>
      </w:r>
    </w:p>
  </w:endnote>
  <w:endnote w:type="continuationSeparator" w:id="0">
    <w:p w14:paraId="0DC37494" w14:textId="77777777" w:rsidR="007D64A2" w:rsidRDefault="007D6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5BF9" w14:textId="77777777" w:rsidR="003F564B" w:rsidRDefault="003F56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7083A" w14:textId="6D6C1AD5" w:rsidR="00C016FD" w:rsidRDefault="007D64A2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3F564B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3F564B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3F564B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983C4" w14:textId="77777777" w:rsidR="003F564B" w:rsidRDefault="003F56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1F33F" w14:textId="77777777" w:rsidR="007D64A2" w:rsidRDefault="007D64A2">
      <w:r>
        <w:separator/>
      </w:r>
    </w:p>
  </w:footnote>
  <w:footnote w:type="continuationSeparator" w:id="0">
    <w:p w14:paraId="591C83AD" w14:textId="77777777" w:rsidR="007D64A2" w:rsidRDefault="007D64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3251C" w14:textId="77777777" w:rsidR="003F564B" w:rsidRDefault="003F56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9A63E" w14:textId="77777777" w:rsidR="00C016FD" w:rsidRDefault="007D64A2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Commercial Proposal Scope Template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6A2B9" w14:textId="77777777" w:rsidR="003F564B" w:rsidRDefault="003F56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53272"/>
    <w:multiLevelType w:val="hybridMultilevel"/>
    <w:tmpl w:val="F8A0B91A"/>
    <w:lvl w:ilvl="0" w:tplc="A2F4E9E6">
      <w:start w:val="1"/>
      <w:numFmt w:val="bullet"/>
      <w:lvlText w:val="●"/>
      <w:lvlJc w:val="left"/>
      <w:pPr>
        <w:ind w:left="720" w:hanging="360"/>
      </w:pPr>
    </w:lvl>
    <w:lvl w:ilvl="1" w:tplc="D2A6DE18">
      <w:start w:val="1"/>
      <w:numFmt w:val="bullet"/>
      <w:lvlText w:val="○"/>
      <w:lvlJc w:val="left"/>
      <w:pPr>
        <w:ind w:left="1440" w:hanging="360"/>
      </w:pPr>
    </w:lvl>
    <w:lvl w:ilvl="2" w:tplc="C5B44542">
      <w:start w:val="1"/>
      <w:numFmt w:val="bullet"/>
      <w:lvlText w:val="■"/>
      <w:lvlJc w:val="left"/>
      <w:pPr>
        <w:ind w:left="2160" w:hanging="360"/>
      </w:pPr>
    </w:lvl>
    <w:lvl w:ilvl="3" w:tplc="66461EE0">
      <w:start w:val="1"/>
      <w:numFmt w:val="bullet"/>
      <w:lvlText w:val="●"/>
      <w:lvlJc w:val="left"/>
      <w:pPr>
        <w:ind w:left="2880" w:hanging="360"/>
      </w:pPr>
    </w:lvl>
    <w:lvl w:ilvl="4" w:tplc="E8A811E4">
      <w:start w:val="1"/>
      <w:numFmt w:val="bullet"/>
      <w:lvlText w:val="○"/>
      <w:lvlJc w:val="left"/>
      <w:pPr>
        <w:ind w:left="3600" w:hanging="360"/>
      </w:pPr>
    </w:lvl>
    <w:lvl w:ilvl="5" w:tplc="C85C09E6">
      <w:start w:val="1"/>
      <w:numFmt w:val="bullet"/>
      <w:lvlText w:val="■"/>
      <w:lvlJc w:val="left"/>
      <w:pPr>
        <w:ind w:left="4320" w:hanging="360"/>
      </w:pPr>
    </w:lvl>
    <w:lvl w:ilvl="6" w:tplc="0088CCA4">
      <w:start w:val="1"/>
      <w:numFmt w:val="bullet"/>
      <w:lvlText w:val="●"/>
      <w:lvlJc w:val="left"/>
      <w:pPr>
        <w:ind w:left="5040" w:hanging="360"/>
      </w:pPr>
    </w:lvl>
    <w:lvl w:ilvl="7" w:tplc="49663DBA">
      <w:start w:val="1"/>
      <w:numFmt w:val="bullet"/>
      <w:lvlText w:val="●"/>
      <w:lvlJc w:val="left"/>
      <w:pPr>
        <w:ind w:left="5760" w:hanging="360"/>
      </w:pPr>
    </w:lvl>
    <w:lvl w:ilvl="8" w:tplc="79B80E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661043"/>
    <w:multiLevelType w:val="hybridMultilevel"/>
    <w:tmpl w:val="17CEB47C"/>
    <w:lvl w:ilvl="0" w:tplc="9B4C42A0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5B181056">
      <w:numFmt w:val="decimal"/>
      <w:lvlText w:val=""/>
      <w:lvlJc w:val="left"/>
    </w:lvl>
    <w:lvl w:ilvl="2" w:tplc="F2FC5596">
      <w:numFmt w:val="decimal"/>
      <w:lvlText w:val=""/>
      <w:lvlJc w:val="left"/>
    </w:lvl>
    <w:lvl w:ilvl="3" w:tplc="C51A2C34">
      <w:numFmt w:val="decimal"/>
      <w:lvlText w:val=""/>
      <w:lvlJc w:val="left"/>
    </w:lvl>
    <w:lvl w:ilvl="4" w:tplc="107A9DE6">
      <w:numFmt w:val="decimal"/>
      <w:lvlText w:val=""/>
      <w:lvlJc w:val="left"/>
    </w:lvl>
    <w:lvl w:ilvl="5" w:tplc="FEF6E464">
      <w:numFmt w:val="decimal"/>
      <w:lvlText w:val=""/>
      <w:lvlJc w:val="left"/>
    </w:lvl>
    <w:lvl w:ilvl="6" w:tplc="4B8EE5B4">
      <w:numFmt w:val="decimal"/>
      <w:lvlText w:val=""/>
      <w:lvlJc w:val="left"/>
    </w:lvl>
    <w:lvl w:ilvl="7" w:tplc="B3A40B84">
      <w:numFmt w:val="decimal"/>
      <w:lvlText w:val=""/>
      <w:lvlJc w:val="left"/>
    </w:lvl>
    <w:lvl w:ilvl="8" w:tplc="2EAAB492">
      <w:numFmt w:val="decimal"/>
      <w:lvlText w:val=""/>
      <w:lvlJc w:val="left"/>
    </w:lvl>
  </w:abstractNum>
  <w:abstractNum w:abstractNumId="2" w15:restartNumberingAfterBreak="0">
    <w:nsid w:val="7A7E79F3"/>
    <w:multiLevelType w:val="hybridMultilevel"/>
    <w:tmpl w:val="86C0F3C6"/>
    <w:lvl w:ilvl="0" w:tplc="8FA89DFA">
      <w:start w:val="1"/>
      <w:numFmt w:val="decimal"/>
      <w:lvlText w:val="%1."/>
      <w:lvlJc w:val="left"/>
      <w:pPr>
        <w:ind w:left="540" w:hanging="260"/>
      </w:pPr>
    </w:lvl>
    <w:lvl w:ilvl="1" w:tplc="FEA0D426">
      <w:numFmt w:val="decimal"/>
      <w:lvlText w:val=""/>
      <w:lvlJc w:val="left"/>
    </w:lvl>
    <w:lvl w:ilvl="2" w:tplc="5FF016E0">
      <w:numFmt w:val="decimal"/>
      <w:lvlText w:val=""/>
      <w:lvlJc w:val="left"/>
    </w:lvl>
    <w:lvl w:ilvl="3" w:tplc="F168A226">
      <w:numFmt w:val="decimal"/>
      <w:lvlText w:val=""/>
      <w:lvlJc w:val="left"/>
    </w:lvl>
    <w:lvl w:ilvl="4" w:tplc="1D6E51BA">
      <w:numFmt w:val="decimal"/>
      <w:lvlText w:val=""/>
      <w:lvlJc w:val="left"/>
    </w:lvl>
    <w:lvl w:ilvl="5" w:tplc="D49616FE">
      <w:numFmt w:val="decimal"/>
      <w:lvlText w:val=""/>
      <w:lvlJc w:val="left"/>
    </w:lvl>
    <w:lvl w:ilvl="6" w:tplc="97DEB1B2">
      <w:numFmt w:val="decimal"/>
      <w:lvlText w:val=""/>
      <w:lvlJc w:val="left"/>
    </w:lvl>
    <w:lvl w:ilvl="7" w:tplc="95FC76AA">
      <w:numFmt w:val="decimal"/>
      <w:lvlText w:val=""/>
      <w:lvlJc w:val="left"/>
    </w:lvl>
    <w:lvl w:ilvl="8" w:tplc="D09C83DC">
      <w:numFmt w:val="decimal"/>
      <w:lvlText w:val=""/>
      <w:lvlJc w:val="left"/>
    </w:lvl>
  </w:abstractNum>
  <w:num w:numId="1" w16cid:durableId="650328471">
    <w:abstractNumId w:val="0"/>
    <w:lvlOverride w:ilvl="0">
      <w:startOverride w:val="1"/>
    </w:lvlOverride>
  </w:num>
  <w:num w:numId="2" w16cid:durableId="1552381993">
    <w:abstractNumId w:val="1"/>
    <w:lvlOverride w:ilvl="0">
      <w:startOverride w:val="1"/>
    </w:lvlOverride>
  </w:num>
  <w:num w:numId="3" w16cid:durableId="15057851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6FD"/>
    <w:rsid w:val="003F564B"/>
    <w:rsid w:val="007D64A2"/>
    <w:rsid w:val="00C016FD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3A9C4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F564B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3F564B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3F564B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3F564B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3F564B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3F564B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2026-07-04T04:33:00Z</dcterms:modified>
</cp:coreProperties>
</file>