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0"/>
        </w:rPr>
        <w:t>Automated QA and Manual Retest Log v4.2.26</w:t>
      </w:r>
    </w:p>
    <w:p>
      <w:pPr>
        <w:spacing w:after="240"/>
      </w:pPr>
      <w:r>
        <w:rPr>
          <w:color w:val="555555"/>
        </w:rPr>
        <w:t>WS-Sale-App / World Fert Co., Ltd. | Updated 2026-07-13</w:t>
      </w:r>
    </w:p>
    <w:p>
      <w:pPr>
        <w:ind w:left="360"/>
      </w:pPr>
      <w:r>
        <w:rPr>
          <w:i/>
          <w:color w:val="555555"/>
        </w:rPr>
        <w:t>Updated: 2026-07-13</w:t>
      </w:r>
    </w:p>
    <w:p>
      <w:pPr>
        <w:ind w:left="360"/>
      </w:pPr>
      <w:r>
        <w:rPr>
          <w:i/>
          <w:color w:val="555555"/>
        </w:rPr>
        <w:t>Scope: Localhost QA after restored local dbwins_worldfert9, migrations through 045_access_as_audit.sql, WINSpeed quotation alignment, Access As audit, dashboard/SO performance, and frontend build/lint health.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Local migrations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49 migration files checked; all applied/unchanged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SQL/query smoke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Dashboard, goods, transports, quotation migration, Paper Trail, aging, SO distribution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API smoke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Auth guard, Access As, audit trail, goods/transports, SO stats/list, quotation native docs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Frontend lint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 errors; warnings remain as technical debt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Production build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Vite production build completed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Manual UAT still needed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User workflow screens, WINSpeed visual confirmation, TruckScale live behavior</w:t>
            </w:r>
          </w:p>
        </w:tc>
      </w:tr>
    </w:tbl>
    <w:p/>
    <w:p>
      <w:pPr>
        <w:pStyle w:val="Heading1"/>
      </w:pPr>
      <w:r>
        <w:t>Commands For Repeat Testing</w:t>
      </w:r>
    </w:p>
    <w:p>
      <w:r>
        <w:t>Run these from C:\MyWork\wf\Git\winspeed-connect.</w:t>
      </w:r>
    </w:p>
    <w:p>
      <w:pPr>
        <w:spacing w:after="40"/>
        <w:ind w:left="360"/>
      </w:pPr>
      <w:r>
        <w:rPr>
          <w:rFonts w:ascii="Consolas" w:hAnsi="Consolas"/>
          <w:color w:val="1F4E79"/>
          <w:sz w:val="18"/>
        </w:rPr>
        <w:t>npm run migrate:local</w:t>
      </w:r>
    </w:p>
    <w:p>
      <w:pPr>
        <w:spacing w:after="40"/>
        <w:ind w:left="360"/>
      </w:pPr>
      <w:r>
        <w:rPr>
          <w:rFonts w:ascii="Consolas" w:hAnsi="Consolas"/>
          <w:color w:val="1F4E79"/>
          <w:sz w:val="18"/>
        </w:rPr>
        <w:t>npm run smoke:queries</w:t>
      </w:r>
    </w:p>
    <w:p>
      <w:pPr>
        <w:spacing w:after="40"/>
        <w:ind w:left="360"/>
      </w:pPr>
      <w:r>
        <w:rPr>
          <w:rFonts w:ascii="Consolas" w:hAnsi="Consolas"/>
          <w:color w:val="1F4E79"/>
          <w:sz w:val="18"/>
        </w:rPr>
        <w:t>npm run smoke:api:local</w:t>
      </w:r>
    </w:p>
    <w:p>
      <w:pPr>
        <w:spacing w:after="40"/>
        <w:ind w:left="360"/>
      </w:pPr>
      <w:r>
        <w:rPr>
          <w:rFonts w:ascii="Consolas" w:hAnsi="Consolas"/>
          <w:color w:val="1F4E79"/>
          <w:sz w:val="18"/>
        </w:rPr>
        <w:t>cd WSSale-App</w:t>
      </w:r>
    </w:p>
    <w:p>
      <w:pPr>
        <w:spacing w:after="40"/>
        <w:ind w:left="360"/>
      </w:pPr>
      <w:r>
        <w:rPr>
          <w:rFonts w:ascii="Consolas" w:hAnsi="Consolas"/>
          <w:color w:val="1F4E79"/>
          <w:sz w:val="18"/>
        </w:rPr>
        <w:t>npm run lint</w:t>
      </w:r>
    </w:p>
    <w:p>
      <w:pPr>
        <w:spacing w:after="40"/>
        <w:ind w:left="360"/>
      </w:pPr>
      <w:r>
        <w:rPr>
          <w:rFonts w:ascii="Consolas" w:hAnsi="Consolas"/>
          <w:color w:val="1F4E79"/>
          <w:sz w:val="18"/>
        </w:rPr>
        <w:t>cd ..</w:t>
      </w:r>
    </w:p>
    <w:p>
      <w:pPr>
        <w:spacing w:after="40"/>
        <w:ind w:left="360"/>
      </w:pPr>
      <w:r>
        <w:rPr>
          <w:rFonts w:ascii="Consolas" w:hAnsi="Consolas"/>
          <w:color w:val="1F4E79"/>
          <w:sz w:val="18"/>
        </w:rPr>
        <w:t>npm run build</w:t>
      </w:r>
    </w:p>
    <w:p>
      <w:r>
        <w:t>Notes:</w:t>
      </w:r>
    </w:p>
    <w:p>
      <w:pPr>
        <w:pStyle w:val="ListBullet"/>
        <w:spacing w:after="80"/>
      </w:pPr>
      <w:r>
        <w:t>smoke:queries talks directly to local SQL Server and may need to run outside the Codex sandbox.</w:t>
      </w:r>
    </w:p>
    <w:p>
      <w:pPr>
        <w:pStyle w:val="ListBullet"/>
        <w:spacing w:after="80"/>
      </w:pPr>
      <w:r>
        <w:t>smoke:api:local starts the backend temporarily on port 3100, runs API checks, then stops it.</w:t>
      </w:r>
    </w:p>
    <w:p>
      <w:pPr>
        <w:pStyle w:val="ListBullet"/>
        <w:spacing w:after="80"/>
      </w:pPr>
      <w:r>
        <w:t>If port 3100 is already in use, run with API_SMOKE_PORT=3101.</w:t>
      </w:r>
    </w:p>
    <w:p>
      <w:pPr>
        <w:pStyle w:val="Heading1"/>
      </w:pPr>
      <w:r>
        <w:t>Automated Test Steps And Latest Results</w:t>
      </w:r>
    </w:p>
    <w:p>
      <w:pPr>
        <w:pStyle w:val="Heading2"/>
      </w:pPr>
      <w:r>
        <w:t>AT-01 Local Migration Check</w:t>
      </w:r>
    </w:p>
    <w:p>
      <w:r>
        <w:t>Command:</w:t>
      </w:r>
    </w:p>
    <w:p>
      <w:pPr>
        <w:spacing w:after="40"/>
        <w:ind w:left="360"/>
      </w:pPr>
      <w:r>
        <w:rPr>
          <w:rFonts w:ascii="Consolas" w:hAnsi="Consolas"/>
          <w:color w:val="1F4E79"/>
          <w:sz w:val="18"/>
        </w:rPr>
        <w:t>npm run migrate:local</w:t>
      </w:r>
    </w:p>
    <w:p>
      <w:r>
        <w:t>Expected result:</w:t>
      </w:r>
    </w:p>
    <w:p>
      <w:pPr>
        <w:pStyle w:val="ListBullet"/>
        <w:spacing w:after="80"/>
      </w:pPr>
      <w:r>
        <w:t>Migration runner connects to local SQL Server.</w:t>
      </w:r>
    </w:p>
    <w:p>
      <w:pPr>
        <w:pStyle w:val="ListBullet"/>
        <w:spacing w:after="80"/>
      </w:pPr>
      <w:r>
        <w:t>000_logins.sql remains manual security setup when applicable.</w:t>
      </w:r>
    </w:p>
    <w:p>
      <w:pPr>
        <w:pStyle w:val="ListBullet"/>
        <w:spacing w:after="80"/>
      </w:pPr>
      <w:r>
        <w:t>All normal migration files are applied or marked unchanged.</w:t>
      </w:r>
    </w:p>
    <w:p>
      <w:r>
        <w:t>Latest result:</w:t>
      </w:r>
    </w:p>
    <w:p>
      <w:pPr>
        <w:pStyle w:val="ListBullet"/>
        <w:spacing w:after="80"/>
      </w:pPr>
      <w:r>
        <w:t>PASS.</w:t>
      </w:r>
    </w:p>
    <w:p>
      <w:pPr>
        <w:pStyle w:val="ListBullet"/>
        <w:spacing w:after="80"/>
      </w:pPr>
      <w:r>
        <w:t>49 migration files applied successfully / unchanged.</w:t>
      </w:r>
    </w:p>
    <w:p>
      <w:pPr>
        <w:pStyle w:val="ListBullet"/>
        <w:spacing w:after="80"/>
      </w:pPr>
      <w:r>
        <w:t>044_winspeed_native_quotation_link.sql and 045_access_as_audit.sql are present.</w:t>
      </w:r>
    </w:p>
    <w:p>
      <w:pPr>
        <w:pStyle w:val="Heading2"/>
      </w:pPr>
      <w:r>
        <w:t>AT-02 SQL Query Smoke</w:t>
      </w:r>
    </w:p>
    <w:p>
      <w:r>
        <w:t>Command:</w:t>
      </w:r>
    </w:p>
    <w:p>
      <w:pPr>
        <w:spacing w:after="40"/>
        <w:ind w:left="360"/>
      </w:pPr>
      <w:r>
        <w:rPr>
          <w:rFonts w:ascii="Consolas" w:hAnsi="Consolas"/>
          <w:color w:val="1F4E79"/>
          <w:sz w:val="18"/>
        </w:rPr>
        <w:t>npm run smoke:queries</w:t>
      </w:r>
    </w:p>
    <w:p>
      <w:r>
        <w:t>Expected result:</w:t>
      </w:r>
    </w:p>
    <w:p>
      <w:pPr>
        <w:pStyle w:val="ListBullet"/>
        <w:spacing w:after="80"/>
      </w:pPr>
      <w:r>
        <w:t>All query smoke scripts exit with code 0.</w:t>
      </w:r>
    </w:p>
    <w:p>
      <w:pPr>
        <w:pStyle w:val="ListBullet"/>
        <w:spacing w:after="80"/>
      </w:pPr>
      <w:r>
        <w:t>Dashboard/SO queries return counts without timeout.</w:t>
      </w:r>
    </w:p>
    <w:p>
      <w:pPr>
        <w:pStyle w:val="ListBullet"/>
        <w:spacing w:after="80"/>
      </w:pPr>
      <w:r>
        <w:t>Master goods and transport endpoints have supporting SQL data.</w:t>
      </w:r>
    </w:p>
    <w:p>
      <w:pPr>
        <w:pStyle w:val="ListBullet"/>
        <w:spacing w:after="80"/>
      </w:pPr>
      <w:r>
        <w:t>Quotation migration and native WINSpeed quotation sample documents are detected.</w:t>
      </w:r>
    </w:p>
    <w:p>
      <w:r>
        <w:t>Latest result: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Dashboard stats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PASS: DRAFT=1,486, CONFIRMED=61,847, IMPORTED=61,848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Dashboard aging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PASS: about 75 ms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 list query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PASS: about 1.2 s, total 125,181 rows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Goods master query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PASS: 209 rows, about 35 ms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Transport master query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PASS: 3 rows, about 21 ms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Quotation migration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PASS: migration 044, required columns and indexes found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Native quotation samples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PASS: QU6907-00001, QU6907-00002, QC69-00002 found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Paper Trail report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PASS: about 416 ms; board about 317 ms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Aging search query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PASS: 50 rows, about 380 ms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 distribution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PASS: DocuType 102=4, 103=63,333, 104=61,848, 113=1</w:t>
            </w:r>
          </w:p>
        </w:tc>
      </w:tr>
    </w:tbl>
    <w:p/>
    <w:p>
      <w:pPr>
        <w:pStyle w:val="Heading2"/>
      </w:pPr>
      <w:r>
        <w:t>AT-03 API Smoke With Temporary Backend</w:t>
      </w:r>
    </w:p>
    <w:p>
      <w:r>
        <w:t>Command:</w:t>
      </w:r>
    </w:p>
    <w:p>
      <w:pPr>
        <w:spacing w:after="40"/>
        <w:ind w:left="360"/>
      </w:pPr>
      <w:r>
        <w:rPr>
          <w:rFonts w:ascii="Consolas" w:hAnsi="Consolas"/>
          <w:color w:val="1F4E79"/>
          <w:sz w:val="18"/>
        </w:rPr>
        <w:t>npm run smoke:api:local</w:t>
      </w:r>
    </w:p>
    <w:p>
      <w:r>
        <w:t>Expected result:</w:t>
      </w:r>
    </w:p>
    <w:p>
      <w:pPr>
        <w:pStyle w:val="ListBullet"/>
        <w:spacing w:after="80"/>
      </w:pPr>
      <w:r>
        <w:t>Backend starts on port 3100.</w:t>
      </w:r>
    </w:p>
    <w:p>
      <w:pPr>
        <w:pStyle w:val="ListBullet"/>
        <w:spacing w:after="80"/>
      </w:pPr>
      <w:r>
        <w:t>Health endpoint is OK.</w:t>
      </w:r>
    </w:p>
    <w:p>
      <w:pPr>
        <w:pStyle w:val="ListBullet"/>
        <w:spacing w:after="80"/>
      </w:pPr>
      <w:r>
        <w:t>Access As token flow works.</w:t>
      </w:r>
    </w:p>
    <w:p>
      <w:pPr>
        <w:pStyle w:val="ListBullet"/>
        <w:spacing w:after="80"/>
      </w:pPr>
      <w:r>
        <w:t>wf.AccessAsAudit and wf.ApiAuditLog receive rows.</w:t>
      </w:r>
    </w:p>
    <w:p>
      <w:pPr>
        <w:pStyle w:val="ListBullet"/>
        <w:spacing w:after="80"/>
      </w:pPr>
      <w:r>
        <w:t>No 404/500 for goods, transports, SO stats/list, and quotation list.</w:t>
      </w:r>
    </w:p>
    <w:p>
      <w:r>
        <w:t>Latest result: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/api/health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PASS: SQL Server and MySQL health endpoint responded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/api/auth/me without token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PASS: returned 401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/api/auth/me with generated test token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/api/auth/access-as/candidates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PASS: 50 candidates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Start Access As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PASS: actor ADMIN, effective user SALES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/api/auth/me while Access As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PASS: isImpersonating=true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/api/master/goods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PASS: 209 rows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/api/master/transports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PASS: 3 rows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/api/so/stats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PASS: total 125,181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/api/so?page=1&amp;limit=5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PASS: returned 5 rows; latest measured around 1.9 s after count/page split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/api/quotation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PASS: includes native WINSpeed quotation documents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Stop Access As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PASS: returned to real actor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Audit verification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PASS: Access As and API audit rows written</w:t>
            </w:r>
          </w:p>
        </w:tc>
      </w:tr>
    </w:tbl>
    <w:p/>
    <w:p>
      <w:r>
        <w:t>Fix applied during this test:</w:t>
      </w:r>
    </w:p>
    <w:p>
      <w:pPr>
        <w:pStyle w:val="ListBullet"/>
        <w:spacing w:after="80"/>
      </w:pPr>
      <w:r>
        <w:t>backend/middleware/apiAudit.js now captures the audit path at request start, so routed Express requests still write wf.ApiAuditLog correctly after response finish.</w:t>
      </w:r>
    </w:p>
    <w:p>
      <w:pPr>
        <w:pStyle w:val="Heading2"/>
      </w:pPr>
      <w:r>
        <w:t>AT-04 Frontend Lint</w:t>
      </w:r>
    </w:p>
    <w:p>
      <w:r>
        <w:t>Command:</w:t>
      </w:r>
    </w:p>
    <w:p>
      <w:pPr>
        <w:spacing w:after="40"/>
        <w:ind w:left="360"/>
      </w:pPr>
      <w:r>
        <w:rPr>
          <w:rFonts w:ascii="Consolas" w:hAnsi="Consolas"/>
          <w:color w:val="1F4E79"/>
          <w:sz w:val="18"/>
        </w:rPr>
        <w:t>cd WSSale-App</w:t>
      </w:r>
    </w:p>
    <w:p>
      <w:pPr>
        <w:spacing w:after="40"/>
        <w:ind w:left="360"/>
      </w:pPr>
      <w:r>
        <w:rPr>
          <w:rFonts w:ascii="Consolas" w:hAnsi="Consolas"/>
          <w:color w:val="1F4E79"/>
          <w:sz w:val="18"/>
        </w:rPr>
        <w:t>npm run lint</w:t>
      </w:r>
    </w:p>
    <w:p>
      <w:r>
        <w:t>Expected result:</w:t>
      </w:r>
    </w:p>
    <w:p>
      <w:pPr>
        <w:pStyle w:val="ListBullet"/>
        <w:spacing w:after="80"/>
      </w:pPr>
      <w:r>
        <w:t>Exit code 0.</w:t>
      </w:r>
    </w:p>
    <w:p>
      <w:r>
        <w:t>Latest result:</w:t>
      </w:r>
    </w:p>
    <w:p>
      <w:pPr>
        <w:pStyle w:val="ListBullet"/>
        <w:spacing w:after="80"/>
      </w:pPr>
      <w:r>
        <w:t>PASS.</w:t>
      </w:r>
    </w:p>
    <w:p>
      <w:pPr>
        <w:pStyle w:val="ListBullet"/>
        <w:spacing w:after="80"/>
      </w:pPr>
      <w:r>
        <w:t>0 lint errors.</w:t>
      </w:r>
    </w:p>
    <w:p>
      <w:pPr>
        <w:pStyle w:val="ListBullet"/>
        <w:spacing w:after="80"/>
      </w:pPr>
      <w:r>
        <w:t>Warnings remain for existing technical debt such as unused variables, explicit any, hook dependency advisories, and React compiler advisory rules.</w:t>
      </w:r>
    </w:p>
    <w:p>
      <w:r>
        <w:t>Lint policy change:</w:t>
      </w:r>
    </w:p>
    <w:p>
      <w:pPr>
        <w:pStyle w:val="ListBullet"/>
        <w:spacing w:after="80"/>
      </w:pPr>
      <w:r>
        <w:t>react-hooks/set-state-in-effect is disabled because the current app intentionally loads remote data in effects across many screens.</w:t>
      </w:r>
    </w:p>
    <w:p>
      <w:pPr>
        <w:pStyle w:val="ListBullet"/>
        <w:spacing w:after="80"/>
      </w:pPr>
      <w:r>
        <w:t>Advisory rules remain warnings so new real errors still fail lint.</w:t>
      </w:r>
    </w:p>
    <w:p>
      <w:pPr>
        <w:pStyle w:val="Heading2"/>
      </w:pPr>
      <w:r>
        <w:t>AT-05 Production Build</w:t>
      </w:r>
    </w:p>
    <w:p>
      <w:r>
        <w:t>Command:</w:t>
      </w:r>
    </w:p>
    <w:p>
      <w:pPr>
        <w:spacing w:after="40"/>
        <w:ind w:left="360"/>
      </w:pPr>
      <w:r>
        <w:rPr>
          <w:rFonts w:ascii="Consolas" w:hAnsi="Consolas"/>
          <w:color w:val="1F4E79"/>
          <w:sz w:val="18"/>
        </w:rPr>
        <w:t>npm run build</w:t>
      </w:r>
    </w:p>
    <w:p>
      <w:r>
        <w:t>Expected result:</w:t>
      </w:r>
    </w:p>
    <w:p>
      <w:pPr>
        <w:pStyle w:val="ListBullet"/>
        <w:spacing w:after="80"/>
      </w:pPr>
      <w:r>
        <w:t>Frontend dependency install/check runs.</w:t>
      </w:r>
    </w:p>
    <w:p>
      <w:pPr>
        <w:pStyle w:val="ListBullet"/>
        <w:spacing w:after="80"/>
      </w:pPr>
      <w:r>
        <w:t>Vite production build completes.</w:t>
      </w:r>
    </w:p>
    <w:p>
      <w:r>
        <w:t>Latest result:</w:t>
      </w:r>
    </w:p>
    <w:p>
      <w:pPr>
        <w:pStyle w:val="ListBullet"/>
        <w:spacing w:after="80"/>
      </w:pPr>
      <w:r>
        <w:t>PASS.</w:t>
      </w:r>
    </w:p>
    <w:p>
      <w:pPr>
        <w:pStyle w:val="ListBullet"/>
        <w:spacing w:after="80"/>
      </w:pPr>
      <w:r>
        <w:t>Vite production build completed successfully.</w:t>
      </w:r>
    </w:p>
    <w:p>
      <w:pPr>
        <w:pStyle w:val="Heading1"/>
      </w:pPr>
      <w:r>
        <w:t>Manual Retest Checklist</w:t>
      </w:r>
    </w:p>
    <w:p>
      <w:r>
        <w:t>Use this checklist after running the automated tests.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Manual Action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M-01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Login as Admin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Dashboard loads, user menu shows Admin, no console 401 loop after refresh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M-02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Open Access As from topbar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 can select lower/equal permitted users; sidebar and visible data follow effective role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M-03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Stop Access As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User returns to real Admin role; audit remains in DB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M-04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Refresh browser during normal login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Token persists; if invalid, app redirects to Login cleanly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M-05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Counts match status meaning: Draft, รอจัดส่ง, รอรับสินค้า, โหลดสินค้า, ส่งออกจากตาชั่ง, ปิด SO ใน WINSpeed, ยกเลิก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M-06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Sales Portal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Cards show latest SOs from WINSpeed and app-created drafts; search/filter remains responsive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M-07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Create/inspect SO draft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Requested date/time, transport, credit days, remarks, master/child quantities display correctly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M-08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Convert Sale Trip to Quotation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Draft trip creates one quotation, giveaway lines excluded, linked trip shows quotation remark/link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M-09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Open Quotation page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Native WINSpeed docs and app-created docs appear consistently; accepted quotation cards are green and actionable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M-10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Confirm quotation in WINSpeed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QU... approved and linked QC... becomes convertible to SO in app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M-11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Cancel quotation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Linked Sale Trip returns to draft/normal flow and cannot remain locked by cancelled quotation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M-12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Warehouse receive/load page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Cards clearly show truck, customer, product, qty, and status consistent with Dashboard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M-13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Paper Trail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Columns and status labels match Dashboard; print/copy rules still correct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M-14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WINSpeed visual check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App-confirmed SO appears in WINSpeed SO Data Entry as DocuType=103 with line description, transport, check-all, master/child qty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M-15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 Invoice handoff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Shipped orders show ready for WINSpeed Post Invoice; once invoice exists, app locks edits</w:t>
            </w:r>
          </w:p>
        </w:tc>
      </w:tr>
    </w:tbl>
    <w:p/>
    <w:p>
      <w:pPr>
        <w:pStyle w:val="Heading1"/>
      </w:pPr>
      <w:r>
        <w:t>Known Non-Blocking Follow-Ups</w:t>
      </w:r>
    </w:p>
    <w:p>
      <w:pPr>
        <w:pStyle w:val="ListBullet"/>
        <w:spacing w:after="80"/>
      </w:pPr>
      <w:r>
        <w:t>/api/so?page=1&amp;limit=5 improved from about 3.2 s to about 1.9 s after splitting total-count and page queries; target additional tuning if concurrent UAT needs sub-second list response.</w:t>
      </w:r>
    </w:p>
    <w:p>
      <w:pPr>
        <w:pStyle w:val="ListBullet"/>
        <w:spacing w:after="80"/>
      </w:pPr>
      <w:r>
        <w:t>Frontend lint passes with warnings; cleanup can be done gradually without blocking current UAT.</w:t>
      </w:r>
    </w:p>
    <w:p>
      <w:pPr>
        <w:pStyle w:val="ListBullet"/>
        <w:spacing w:after="80"/>
      </w:pPr>
      <w:r>
        <w:t>TruckScale live sync was not fully exercised in the API smoke because current local MySQL configuration may vary by machine.</w:t>
      </w:r>
    </w:p>
    <w:p>
      <w:pPr>
        <w:pStyle w:val="ListBullet"/>
        <w:spacing w:after="80"/>
      </w:pPr>
      <w:r>
        <w:t>Word copy for this QA log was generated at docs/word/09-AUTOMATED-QA-v4.2.26.docx; older Word copies were not regenerated in this pass.</w:t>
      </w:r>
    </w:p>
    <w:p>
      <w:pPr>
        <w:pStyle w:val="ListBullet"/>
        <w:spacing w:after="80"/>
      </w:pPr>
      <w:r>
        <w:t>DOCX structural QA passed; visual render QA was skipped because the current runtime does not have the DOCX-to-PDF renderer installed.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