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Tahoma"/>
          <w:b/>
          <w:color w:val="0B2545"/>
          <w:sz w:val="36"/>
        </w:rPr>
        <w:t>เอกสารระบบ WS-Sale-App (ชุดปฏิบัติการ)</w:t>
      </w:r>
    </w:p>
    <w:p>
      <w:pPr>
        <w:spacing w:after="240"/>
      </w:pPr>
      <w:r>
        <w:rPr>
          <w:color w:val="555555"/>
          <w:sz w:val="18"/>
        </w:rPr>
        <w:t>Version: v4.2.26 | Source: Markdown docs | Generated: 2026-07-08</w:t>
      </w:r>
    </w:p>
    <w:p>
      <w:pPr>
        <w:spacing w:before="80" w:after="160"/>
        <w:ind w:left="360"/>
      </w:pPr>
      <w:r>
        <w:rPr>
          <w:i/>
          <w:color w:val="555555"/>
        </w:rPr>
        <w:t>World Fert Co., Ltd. · build v4.2.26 · ปรับปรุง 8 ก.ค. 2569</w:t>
      </w:r>
    </w:p>
    <w:p>
      <w:pPr>
        <w:spacing w:before="80" w:after="160"/>
        <w:ind w:left="360"/>
      </w:pPr>
      <w:r>
        <w:rPr>
          <w:i/>
          <w:color w:val="555555"/>
        </w:rPr>
        <w:t>ชุดเอกสารนี้จัดทำเพื่อการทดสอบ, ใช้งาน, และยื่นรับรอง ISO 9001</w:t>
      </w:r>
    </w:p>
    <w:p>
      <w:pPr>
        <w:pStyle w:val="Heading2"/>
      </w:pPr>
      <w:r>
        <w:t>ดัชนีเอกสาร (Document Index)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b/>
                <w:sz w:val="18"/>
              </w:rPr>
              <w:t>#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b/>
                <w:sz w:val="18"/>
              </w:rPr>
              <w:t>เอกสาร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b/>
                <w:sz w:val="18"/>
              </w:rPr>
              <w:t>เนื้อหา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b/>
                <w:sz w:val="18"/>
              </w:rPr>
              <w:t>ผู้ใช้หลัก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00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DATABASE-OVERVIEW (00-DATABASE-OVERVIEW.md)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ฐานข้อมูล 3 แหล่ง · การ mapping WINSpeed↔App↔TruckScale · diagram · Data Dictionary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IT, BA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01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PAGES-SQL-MAP (01-PAGES-SQL-MAP.md)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ทุกหน้า → API → SQL → migration (อะไรอยู่/ไม่อยู่ใน migration)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IT, QA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02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TEST-CASES (02-TEST-CASES.md)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กรณีทดสอบรายโมดูล (UAT/Regression)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QA, ผู้ทดสอบ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03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USER-GUIDE (03-USER-GUIDE.md)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คู่มือผู้ใช้/manual รายหน้า + troubleshooting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ผู้ใช้ทุก Role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04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SOP (04-SOP.md)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ขั้นตอนปฏิบัติงานมาตรฐาน (SOP-01..08)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ทุกฝ่าย, ผู้ตรวจ ISO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05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PRODUCTION-READINESS (05-PRODUCTION-READINESS.md)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ประเมินความพร้อม Production + Go-Live checklist (P0/P1/P2)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ผู้บริหาร, IT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06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FORMS (06-FORMS.md)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แบบฟอร์ม: Test Log, UAT Sign-off, Change Request, RTM, Training, Release, Doc Register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QA, QMR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07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SOURCE-ALIGNMENT-v4.2.26 (07-SOURCE-ALIGNMENT-v4.2.26.md)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Highlight การปรับเอกสารให้ตรง source code v4.2.26, React+Express, SQL Server primary + MySQL TruckScale bridge, และ backlog จากประชุม 02/07/2026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Tahoma"/>
                <w:sz w:val="18"/>
              </w:rPr>
              <w:t>IT, BA, Dev</w:t>
            </w:r>
          </w:p>
        </w:tc>
      </w:tr>
    </w:tbl>
    <w:p/>
    <w:p>
      <w:pPr>
        <w:spacing w:before="80" w:after="160"/>
        <w:ind w:left="360"/>
      </w:pPr>
      <w:r>
        <w:rPr>
          <w:i/>
          <w:color w:val="555555"/>
        </w:rPr>
        <w:t>ฉบับ Word (.docx): ทุกเอกสารข้างต้นแปลงเป็น Word ไว้ที่โฟลเดอร์ word/ (word/) (สำหรับยื่น ISO เป็นไฟล์เอกสาร) · ไดอะแกรมอยู่ใน refs/WorldFert_Diagrams_v6.drawio (13 หน้า รวม DB Architecture + 3-Way Mapping)</w:t>
      </w:r>
    </w:p>
    <w:p>
      <w:pPr>
        <w:pStyle w:val="Heading2"/>
      </w:pPr>
      <w:r>
        <w:t>เอกสารออกแบบ (อ้างอิง)</w:t>
      </w:r>
    </w:p>
    <w:p>
      <w:pPr>
        <w:pStyle w:val="ListBullet"/>
        <w:spacing w:after="80"/>
      </w:pPr>
      <w:r>
        <w:t>refs/WorldFert_SRS_v6_0.docx — Software Requirements Specification v6.2 (รวม §15-18: v6 Release Notes, TruckScale, Implementation Update)</w:t>
      </w:r>
    </w:p>
    <w:p>
      <w:pPr>
        <w:pStyle w:val="ListBullet"/>
        <w:spacing w:after="80"/>
      </w:pPr>
      <w:r>
        <w:t>refs/WorldFert_Presentation_v6.pptx — สไลด์นำเสนอ v6.2</w:t>
      </w:r>
    </w:p>
    <w:p>
      <w:pPr>
        <w:pStyle w:val="ListBullet"/>
        <w:spacing w:after="80"/>
      </w:pPr>
      <w:r>
        <w:t>refs/WorldFert_Diagrams_v6.drawio — ผังระบบ v6.2 (Swimlane, TO-BE, ER, DFD, UML, TruckScale, Implemented)</w:t>
      </w:r>
    </w:p>
    <w:p>
      <w:pPr>
        <w:pStyle w:val="Heading2"/>
      </w:pPr>
      <w:r>
        <w:t>Highlight การปรับปรุง v4.2.26</w:t>
      </w:r>
    </w:p>
    <w:p>
      <w:pPr>
        <w:pStyle w:val="ListBullet"/>
        <w:spacing w:after="80"/>
      </w:pPr>
      <w:r>
        <w:t>ปรับเลข version ในเอกสารให้ตรงกับ source code ปัจจุบัน</w:t>
      </w:r>
    </w:p>
    <w:p>
      <w:pPr>
        <w:pStyle w:val="ListBullet"/>
        <w:spacing w:after="80"/>
      </w:pPr>
      <w:r>
        <w:t>ยืนยัน stack จริง: React 19 + Vite + Express</w:t>
      </w:r>
    </w:p>
    <w:p>
      <w:pPr>
        <w:pStyle w:val="ListBullet"/>
        <w:spacing w:after="80"/>
      </w:pPr>
      <w:r>
        <w:t>ยืนยัน database boundary: SQL Server เป็น primary; MySQL ใช้เฉพาะ TruckScale bridge</w:t>
      </w:r>
    </w:p>
    <w:p>
      <w:pPr>
        <w:pStyle w:val="ListBullet"/>
        <w:spacing w:after="80"/>
      </w:pPr>
      <w:r>
        <w:t>เพิ่มเอกสาร SOURCE-ALIGNMENT-v4.2.26 (07-SOURCE-ALIGNMENT-v4.2.26.md) เพื่อรวมรายการที่แก้ไขและ backlog จาก Meeting Minutes 02072026</w:t>
      </w:r>
    </w:p>
    <w:p>
      <w:pPr>
        <w:pStyle w:val="Heading2"/>
      </w:pPr>
      <w:r>
        <w:t>Current Implementation Addendum (8 Jul 2026)</w:t>
      </w:r>
    </w:p>
    <w:p>
      <w:pPr>
        <w:pStyle w:val="ListBullet"/>
        <w:spacing w:after="80"/>
      </w:pPr>
      <w:r>
        <w:t>Low-risk backlog items are now implemented in code: goods dedupe, 5-level price colors, rebate visibility by role, dashboard/date search, customer filters, status timestamps, and Paper Trail copy rules.</w:t>
      </w:r>
    </w:p>
    <w:p>
      <w:pPr>
        <w:pStyle w:val="ListBullet"/>
        <w:spacing w:after="80"/>
      </w:pPr>
      <w:r>
        <w:t>SO workflow fields are implemented with migrations 031-033: requested date/time, own truck, no truck required, P-Sling, and giveaway line approval.</w:t>
      </w:r>
    </w:p>
    <w:p>
      <w:pPr>
        <w:pStyle w:val="ListBullet"/>
        <w:spacing w:after="80"/>
      </w:pPr>
      <w:r>
        <w:t>Rebate Plan Ref Doc is implemented with migration 032 (wf.RebatePlan.RefDoc).</w:t>
      </w:r>
    </w:p>
    <w:p>
      <w:pPr>
        <w:pStyle w:val="ListBullet"/>
        <w:spacing w:after="80"/>
      </w:pPr>
      <w:r>
        <w:t>Sale Admin new customer request flow is implemented with migration 034; it stores requests in wf.CustomerRequest and does not auto-create dbo.EMCust.</w:t>
      </w:r>
    </w:p>
    <w:p>
      <w:pPr>
        <w:pStyle w:val="ListBullet"/>
        <w:spacing w:after="80"/>
      </w:pPr>
      <w:r>
        <w:t>LINE Login is implemented with migration 035; first-time users self-link by entering their existing WS-Sale-App username/password.</w:t>
      </w:r>
    </w:p>
    <w:p>
      <w:pPr>
        <w:pStyle w:val="ListBullet"/>
        <w:spacing w:after="80"/>
      </w:pPr>
      <w:r>
        <w:t>Migrations 031-035 have been applied to the restored local dbwins_worldfert9 database on 2026-07-08.</w:t>
      </w:r>
    </w:p>
    <w:p>
      <w:pPr>
        <w:pStyle w:val="Heading2"/>
      </w:pPr>
      <w:r>
        <w:t>เอกสารเทคนิคอื่น</w:t>
      </w:r>
    </w:p>
    <w:p>
      <w:pPr>
        <w:pStyle w:val="ListBullet"/>
        <w:spacing w:after="80"/>
      </w:pPr>
      <w:r>
        <w:t>CHANGELOG.md (CHANGELOG.md) · DOCKER-DEPLOY.md (DOCKER-DEPLOY.md) · SQL-PERFORMANCE.md (SQL-PERFORMANCE.md)</w:t>
      </w:r>
    </w:p>
    <w:p>
      <w:pPr>
        <w:pStyle w:val="Heading2"/>
      </w:pPr>
      <w:r>
        <w:t>สรุประบบโดยย่อ</w:t>
      </w:r>
    </w:p>
    <w:p>
      <w:pPr>
        <w:pStyle w:val="ListBullet"/>
        <w:spacing w:after="80"/>
      </w:pPr>
      <w:r>
        <w:t>22 หน้า/โมดูล · React 19 + Express + SQL Server primary (WINSpeed dbo + wf) + MySQL bridge (TruckScale)</w:t>
      </w:r>
    </w:p>
    <w:p>
      <w:pPr>
        <w:pStyle w:val="ListBullet"/>
        <w:spacing w:after="80"/>
      </w:pPr>
      <w:r>
        <w:t>7 บทบาท (RBAC): SALES, COUNTER_SALES, WAREHOUSE, WEIGHBRIDGE, APPROVER, ACCOUNTING, ADMIN</w:t>
      </w:r>
    </w:p>
    <w:p>
      <w:pPr>
        <w:pStyle w:val="ListBullet"/>
        <w:spacing w:after="80"/>
      </w:pPr>
      <w:r>
        <w:t>schema wf baseline 18 ตาราง + 7 views (migration 001-019) plus current pending feature migrations 031-035</w:t>
      </w:r>
    </w:p>
    <w:p>
      <w:pPr>
        <w:pStyle w:val="ListBullet"/>
        <w:spacing w:after="80"/>
      </w:pPr>
      <w:r>
        <w:t>หลักการ: dbo = READ-ONLY (ยกเว้น confirm/picking/ship/cancel/prices) · GL ออกโดย WINSpeed · TruckScale = READ-ONLY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Generated from Markdown docs - v4.2.26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WS-Sale-App / winspeed-connect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Tahoma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Tahoma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