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1065" w14:textId="77777777" w:rsidR="0004469D" w:rsidRPr="00A42313" w:rsidRDefault="00000000">
      <w:pPr>
        <w:pStyle w:val="Title"/>
        <w:spacing w:after="320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SOP-04 การปฏิบัติงานบน WS-Sale-App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5"/>
        <w:gridCol w:w="4791"/>
      </w:tblGrid>
      <w:tr w:rsidR="0004469D" w:rsidRPr="00A42313" w14:paraId="61E551C4" w14:textId="77777777" w:rsidTr="00FB4C8E">
        <w:tc>
          <w:tcPr>
            <w:tcW w:w="2343" w:type="pct"/>
          </w:tcPr>
          <w:p w14:paraId="2C31FC56" w14:textId="77777777" w:rsidR="0004469D" w:rsidRPr="00A42313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รหัสเอกสาร</w:t>
            </w:r>
          </w:p>
        </w:tc>
        <w:tc>
          <w:tcPr>
            <w:tcW w:w="2657" w:type="pct"/>
          </w:tcPr>
          <w:p w14:paraId="14AA3CA5" w14:textId="77777777" w:rsidR="0004469D" w:rsidRPr="00A42313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WF-SOP-APP-001</w:t>
            </w:r>
          </w:p>
        </w:tc>
      </w:tr>
      <w:tr w:rsidR="0004469D" w:rsidRPr="00A42313" w14:paraId="5B95C496" w14:textId="77777777" w:rsidTr="00FB4C8E">
        <w:tc>
          <w:tcPr>
            <w:tcW w:w="2343" w:type="pct"/>
          </w:tcPr>
          <w:p w14:paraId="357EC583" w14:textId="77777777" w:rsidR="0004469D" w:rsidRPr="00A42313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จัดทำสำหรับ</w:t>
            </w:r>
          </w:p>
        </w:tc>
        <w:tc>
          <w:tcPr>
            <w:tcW w:w="2657" w:type="pct"/>
          </w:tcPr>
          <w:p w14:paraId="5B6C0F5A" w14:textId="77777777" w:rsidR="0004469D" w:rsidRPr="00A42313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WorldFert Enterprise Operations</w:t>
            </w:r>
          </w:p>
        </w:tc>
      </w:tr>
    </w:tbl>
    <w:p w14:paraId="552087CF" w14:textId="01609607" w:rsidR="0004469D" w:rsidRPr="00A42313" w:rsidRDefault="0004469D">
      <w:pPr>
        <w:rPr>
          <w:rFonts w:ascii="TH Baijam" w:hAnsi="TH Baijam" w:cs="TH Baijam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7"/>
        <w:gridCol w:w="4779"/>
      </w:tblGrid>
      <w:tr w:rsidR="0004469D" w:rsidRPr="00A42313" w14:paraId="6239A3F4" w14:textId="77777777" w:rsidTr="0082779F">
        <w:tc>
          <w:tcPr>
            <w:tcW w:w="4997" w:type="dxa"/>
          </w:tcPr>
          <w:p w14:paraId="5C06E0F8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ข้อมูลควบคุมเอกสาร</w:t>
            </w:r>
          </w:p>
        </w:tc>
        <w:tc>
          <w:tcPr>
            <w:tcW w:w="4997" w:type="dxa"/>
          </w:tcPr>
          <w:p w14:paraId="0EF182F5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04469D" w:rsidRPr="00A42313" w14:paraId="08185896" w14:textId="77777777" w:rsidTr="0082779F">
        <w:tc>
          <w:tcPr>
            <w:tcW w:w="4997" w:type="dxa"/>
          </w:tcPr>
          <w:p w14:paraId="5853B542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รหัสเอกสาร</w:t>
            </w:r>
          </w:p>
        </w:tc>
        <w:tc>
          <w:tcPr>
            <w:tcW w:w="4997" w:type="dxa"/>
          </w:tcPr>
          <w:p w14:paraId="1E5D9B37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WF-SOP-APP-001</w:t>
            </w:r>
          </w:p>
        </w:tc>
      </w:tr>
      <w:tr w:rsidR="0004469D" w:rsidRPr="00A42313" w14:paraId="336DC72D" w14:textId="77777777" w:rsidTr="0082779F">
        <w:tc>
          <w:tcPr>
            <w:tcW w:w="4997" w:type="dxa"/>
          </w:tcPr>
          <w:p w14:paraId="290B308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ชื่อเอกสาร</w:t>
            </w:r>
          </w:p>
        </w:tc>
        <w:tc>
          <w:tcPr>
            <w:tcW w:w="4997" w:type="dxa"/>
          </w:tcPr>
          <w:p w14:paraId="2D51BA88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การสร้าง ตรวจยืนยัน อนุมัติหยิบ โหลด ชั่ง และติดตาม Sales Order บน WS-Sale-App</w:t>
            </w:r>
          </w:p>
        </w:tc>
      </w:tr>
      <w:tr w:rsidR="0004469D" w:rsidRPr="00A42313" w14:paraId="33731568" w14:textId="77777777" w:rsidTr="0082779F">
        <w:tc>
          <w:tcPr>
            <w:tcW w:w="4997" w:type="dxa"/>
          </w:tcPr>
          <w:p w14:paraId="157EE60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ฉบับ / วันที่</w:t>
            </w:r>
          </w:p>
        </w:tc>
        <w:tc>
          <w:tcPr>
            <w:tcW w:w="4997" w:type="dxa"/>
          </w:tcPr>
          <w:p w14:paraId="404BB532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1.0 / 25 สิงหาคม 2569</w:t>
            </w:r>
          </w:p>
        </w:tc>
      </w:tr>
      <w:tr w:rsidR="0004469D" w:rsidRPr="00A42313" w14:paraId="4C7976E3" w14:textId="77777777" w:rsidTr="0082779F">
        <w:tc>
          <w:tcPr>
            <w:tcW w:w="4997" w:type="dxa"/>
          </w:tcPr>
          <w:p w14:paraId="6109133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สถานะ</w:t>
            </w:r>
          </w:p>
        </w:tc>
        <w:tc>
          <w:tcPr>
            <w:tcW w:w="4997" w:type="dxa"/>
          </w:tcPr>
          <w:p w14:paraId="343410E8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ร่างพร้อมทบทวนและอนุมัติใช้งาน</w:t>
            </w:r>
          </w:p>
        </w:tc>
      </w:tr>
      <w:tr w:rsidR="0004469D" w:rsidRPr="00A42313" w14:paraId="6C024214" w14:textId="77777777" w:rsidTr="0082779F">
        <w:tc>
          <w:tcPr>
            <w:tcW w:w="4997" w:type="dxa"/>
          </w:tcPr>
          <w:p w14:paraId="6AD2BDC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เจ้าของกระบวนการ</w:t>
            </w:r>
          </w:p>
        </w:tc>
        <w:tc>
          <w:tcPr>
            <w:tcW w:w="4997" w:type="dxa"/>
          </w:tcPr>
          <w:p w14:paraId="31C84B6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ฝ่ายขาย / Counter Sales / คลัง / ตาชั่ง / บัญชี</w:t>
            </w:r>
          </w:p>
        </w:tc>
      </w:tr>
      <w:tr w:rsidR="0004469D" w:rsidRPr="00A42313" w14:paraId="7E5D2B7D" w14:textId="77777777" w:rsidTr="0082779F">
        <w:tc>
          <w:tcPr>
            <w:tcW w:w="4997" w:type="dxa"/>
          </w:tcPr>
          <w:p w14:paraId="2DADDCE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ผู้อนุมัติ</w:t>
            </w:r>
          </w:p>
        </w:tc>
        <w:tc>
          <w:tcPr>
            <w:tcW w:w="4997" w:type="dxa"/>
          </w:tcPr>
          <w:p w14:paraId="020113B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ผู้มีอำนาจตามระบบควบคุมเอกสารของบริษัท</w:t>
            </w:r>
          </w:p>
        </w:tc>
      </w:tr>
      <w:tr w:rsidR="0004469D" w:rsidRPr="00A42313" w14:paraId="42B29CC8" w14:textId="77777777" w:rsidTr="0082779F">
        <w:tc>
          <w:tcPr>
            <w:tcW w:w="4997" w:type="dxa"/>
          </w:tcPr>
          <w:p w14:paraId="575A517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ชั้นความลับ</w:t>
            </w:r>
          </w:p>
        </w:tc>
        <w:tc>
          <w:tcPr>
            <w:tcW w:w="4997" w:type="dxa"/>
          </w:tcPr>
          <w:p w14:paraId="3EF4717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ใช้ภายใน</w:t>
            </w:r>
          </w:p>
        </w:tc>
      </w:tr>
    </w:tbl>
    <w:p w14:paraId="718AFF1A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1. วัตถุประสงค์</w:t>
      </w:r>
    </w:p>
    <w:p w14:paraId="7C69880B" w14:textId="77777777" w:rsidR="0004469D" w:rsidRPr="00A42313" w:rsidRDefault="00000000">
      <w:pPr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sz w:val="32"/>
          <w:szCs w:val="32"/>
        </w:rPr>
        <w:t>กำหนดวิธีควบคุม Sales Order บน WS-Sale-App ตั้งแต่ร่าง ตรวจยืนยัน Confirm Picking Loading Shipping คำขอแก้ไข/ปลดล็อก/ยกเลิก และการติดตาม exception ให้ผู้ใช้ทำตามสิทธิ์ สถานะ และหลักฐานที่ตรวจสอบย้อนหลังได้</w:t>
      </w:r>
    </w:p>
    <w:p w14:paraId="77951B15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2. ขอบเขต</w:t>
      </w:r>
    </w:p>
    <w:p w14:paraId="2E3CF608" w14:textId="77777777" w:rsidR="0004469D" w:rsidRPr="00A42313" w:rsidRDefault="00000000">
      <w:pPr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sz w:val="32"/>
          <w:szCs w:val="32"/>
        </w:rPr>
        <w:t>ครอบคลุม workflow หลักของ Sales Order และหน้าที่เกี่ยวข้องกับ Store/Scale, TruckScale/Weigh Inbox, Governance และ Audit ใน App ไม่ครอบคลุมขั้นตอนสร้าง WINSpeed 104 คูปอง 116 และ Invoice 203 ซึ่งต้องดำเนินการในระบบเจ้าของข้อมูลนั้น</w:t>
      </w:r>
    </w:p>
    <w:p w14:paraId="73B75F0E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3. บทบาทและสิทธิ์หลัก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8"/>
        <w:gridCol w:w="4648"/>
      </w:tblGrid>
      <w:tr w:rsidR="0004469D" w:rsidRPr="00A42313" w14:paraId="51196971" w14:textId="77777777" w:rsidTr="0082779F">
        <w:tc>
          <w:tcPr>
            <w:tcW w:w="4997" w:type="dxa"/>
          </w:tcPr>
          <w:p w14:paraId="5CC6873B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บทบาทระบบ</w:t>
            </w:r>
          </w:p>
        </w:tc>
        <w:tc>
          <w:tcPr>
            <w:tcW w:w="4997" w:type="dxa"/>
          </w:tcPr>
          <w:p w14:paraId="473ED90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กิจกรรมหลักตาม route ปัจจุบัน</w:t>
            </w:r>
          </w:p>
        </w:tc>
      </w:tr>
      <w:tr w:rsidR="0004469D" w:rsidRPr="00A42313" w14:paraId="354F3B8B" w14:textId="77777777" w:rsidTr="0082779F">
        <w:tc>
          <w:tcPr>
            <w:tcW w:w="4997" w:type="dxa"/>
          </w:tcPr>
          <w:p w14:paraId="56EEE3D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SALES</w:t>
            </w:r>
          </w:p>
        </w:tc>
        <w:tc>
          <w:tcPr>
            <w:tcW w:w="4997" w:type="dxa"/>
          </w:tcPr>
          <w:p w14:paraId="25A7E6D5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สร้าง/ดูแลร่าง และ Confirm ตาม gate</w:t>
            </w:r>
          </w:p>
        </w:tc>
      </w:tr>
      <w:tr w:rsidR="0004469D" w:rsidRPr="00A42313" w14:paraId="7EB29B9E" w14:textId="77777777" w:rsidTr="0082779F">
        <w:tc>
          <w:tcPr>
            <w:tcW w:w="4997" w:type="dxa"/>
          </w:tcPr>
          <w:p w14:paraId="3BAC05E2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COUNTER_SALES</w:t>
            </w:r>
          </w:p>
        </w:tc>
        <w:tc>
          <w:tcPr>
            <w:tcW w:w="4997" w:type="dxa"/>
          </w:tcPr>
          <w:p w14:paraId="516A8664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สร้าง ตรวจยืนยัน Confirm และช่วย match inbox ตามสิทธิ์</w:t>
            </w:r>
          </w:p>
        </w:tc>
      </w:tr>
      <w:tr w:rsidR="0004469D" w:rsidRPr="00A42313" w14:paraId="42AD57C7" w14:textId="77777777" w:rsidTr="0082779F">
        <w:tc>
          <w:tcPr>
            <w:tcW w:w="4997" w:type="dxa"/>
          </w:tcPr>
          <w:p w14:paraId="2508EED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MANAGER</w:t>
            </w:r>
          </w:p>
        </w:tc>
        <w:tc>
          <w:tcPr>
            <w:tcW w:w="4997" w:type="dxa"/>
          </w:tcPr>
          <w:p w14:paraId="62BE897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ตรวจยืนยัน อนุมัติ/ตัดสินคำขอ และปลดล็อกตามสิทธิ์</w:t>
            </w:r>
          </w:p>
        </w:tc>
      </w:tr>
      <w:tr w:rsidR="0004469D" w:rsidRPr="00A42313" w14:paraId="07FBA82A" w14:textId="77777777" w:rsidTr="0082779F">
        <w:tc>
          <w:tcPr>
            <w:tcW w:w="4997" w:type="dxa"/>
          </w:tcPr>
          <w:p w14:paraId="0F0D3F3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APPROVER</w:t>
            </w:r>
          </w:p>
        </w:tc>
        <w:tc>
          <w:tcPr>
            <w:tcW w:w="4997" w:type="dxa"/>
          </w:tcPr>
          <w:p w14:paraId="0A3E02B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ปลดล็อก Picking ตามสิทธิ์และอนุมัติที่ได้รับมอบหมาย</w:t>
            </w:r>
          </w:p>
        </w:tc>
      </w:tr>
      <w:tr w:rsidR="0004469D" w:rsidRPr="00A42313" w14:paraId="0DA81367" w14:textId="77777777" w:rsidTr="0082779F">
        <w:tc>
          <w:tcPr>
            <w:tcW w:w="4997" w:type="dxa"/>
          </w:tcPr>
          <w:p w14:paraId="5C6EF9C5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WAREHOUSE</w:t>
            </w:r>
          </w:p>
        </w:tc>
        <w:tc>
          <w:tcPr>
            <w:tcW w:w="4997" w:type="dxa"/>
          </w:tcPr>
          <w:p w14:paraId="2870E258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Picking, Loading, Shipping และจัดการงานตาชั่งตามสิทธิ์</w:t>
            </w:r>
          </w:p>
        </w:tc>
      </w:tr>
      <w:tr w:rsidR="0004469D" w:rsidRPr="00A42313" w14:paraId="5BC40A3C" w14:textId="77777777" w:rsidTr="0082779F">
        <w:tc>
          <w:tcPr>
            <w:tcW w:w="4997" w:type="dxa"/>
          </w:tcPr>
          <w:p w14:paraId="03FD0A3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WEIGHBRIDGE</w:t>
            </w:r>
          </w:p>
        </w:tc>
        <w:tc>
          <w:tcPr>
            <w:tcW w:w="4997" w:type="dxa"/>
          </w:tcPr>
          <w:p w14:paraId="1D7CE75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Shipping/Weigh Inbox และผลตาชั่งตามสิทธิ์</w:t>
            </w:r>
          </w:p>
        </w:tc>
      </w:tr>
      <w:tr w:rsidR="0004469D" w:rsidRPr="00A42313" w14:paraId="622155A2" w14:textId="77777777" w:rsidTr="0082779F">
        <w:tc>
          <w:tcPr>
            <w:tcW w:w="4997" w:type="dxa"/>
          </w:tcPr>
          <w:p w14:paraId="0AC995E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lastRenderedPageBreak/>
              <w:t>ACCOUNTING</w:t>
            </w:r>
          </w:p>
        </w:tc>
        <w:tc>
          <w:tcPr>
            <w:tcW w:w="4997" w:type="dxa"/>
          </w:tcPr>
          <w:p w14:paraId="7287E32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ปลดล็อก/ตรวจทางบัญชี รายงาน และ reconciliation ตามสิทธิ์</w:t>
            </w:r>
          </w:p>
        </w:tc>
      </w:tr>
      <w:tr w:rsidR="0004469D" w:rsidRPr="00A42313" w14:paraId="5A24A06A" w14:textId="77777777" w:rsidTr="0082779F">
        <w:tc>
          <w:tcPr>
            <w:tcW w:w="4997" w:type="dxa"/>
          </w:tcPr>
          <w:p w14:paraId="33DF106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ADMIN, C_LEVEL</w:t>
            </w:r>
          </w:p>
        </w:tc>
        <w:tc>
          <w:tcPr>
            <w:tcW w:w="4997" w:type="dxa"/>
          </w:tcPr>
          <w:p w14:paraId="0F841BA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สิทธิ์กว้างเพื่อดูแล/ยกเว้น แต่ต้องมีเหตุผลและ audit; ไม่ใช้เพื่อข้ามการควบคุมตามปกติ</w:t>
            </w:r>
          </w:p>
        </w:tc>
      </w:tr>
    </w:tbl>
    <w:p w14:paraId="4A2AF3CD" w14:textId="77777777" w:rsidR="0004469D" w:rsidRPr="00A42313" w:rsidRDefault="0004469D">
      <w:pPr>
        <w:spacing w:after="20"/>
        <w:rPr>
          <w:rFonts w:ascii="TH Baijam" w:hAnsi="TH Baijam" w:cs="TH Baijam"/>
          <w:sz w:val="32"/>
          <w:szCs w:val="32"/>
        </w:rPr>
      </w:pPr>
    </w:p>
    <w:p w14:paraId="6CD7CB86" w14:textId="77777777" w:rsidR="0004469D" w:rsidRPr="00A42313" w:rsidRDefault="00000000">
      <w:pPr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sz w:val="32"/>
          <w:szCs w:val="32"/>
        </w:rPr>
        <w:t>เมนูที่มองเห็นไม่ใช่หลักฐานว่ามีสิทธิ์ route ผู้ใช้ต้องปฏิบัติตามข้อความปฏิเสธจาก API และแจ้งผู้ดูแลเมื่อสิทธิ์ไม่ตรงหน้าที่</w:t>
      </w:r>
    </w:p>
    <w:p w14:paraId="2DA7BB88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4. สถานะและเกณฑ์ผ่าน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418"/>
        <w:gridCol w:w="3734"/>
      </w:tblGrid>
      <w:tr w:rsidR="0004469D" w:rsidRPr="00A42313" w14:paraId="263F6DB1" w14:textId="77777777" w:rsidTr="0082779F">
        <w:tc>
          <w:tcPr>
            <w:tcW w:w="3331" w:type="dxa"/>
          </w:tcPr>
          <w:p w14:paraId="16D220F5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สถานะ</w:t>
            </w:r>
          </w:p>
        </w:tc>
        <w:tc>
          <w:tcPr>
            <w:tcW w:w="3331" w:type="dxa"/>
          </w:tcPr>
          <w:p w14:paraId="1647149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ความหมาย</w:t>
            </w:r>
          </w:p>
        </w:tc>
        <w:tc>
          <w:tcPr>
            <w:tcW w:w="3331" w:type="dxa"/>
          </w:tcPr>
          <w:p w14:paraId="3FEDF0E6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ผู้ส่งต่อ/เงื่อนไขหลัก</w:t>
            </w:r>
          </w:p>
        </w:tc>
      </w:tr>
      <w:tr w:rsidR="0004469D" w:rsidRPr="00A42313" w14:paraId="6F1F532E" w14:textId="77777777" w:rsidTr="0082779F">
        <w:tc>
          <w:tcPr>
            <w:tcW w:w="3331" w:type="dxa"/>
          </w:tcPr>
          <w:p w14:paraId="6A5FD36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DRAFT</w:t>
            </w:r>
          </w:p>
        </w:tc>
        <w:tc>
          <w:tcPr>
            <w:tcW w:w="3331" w:type="dxa"/>
          </w:tcPr>
          <w:p w14:paraId="793CECE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ร่าง</w:t>
            </w:r>
          </w:p>
        </w:tc>
        <w:tc>
          <w:tcPr>
            <w:tcW w:w="3331" w:type="dxa"/>
          </w:tcPr>
          <w:p w14:paraId="315A453F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ข้อมูลครบและผ่านการตรวจยืนยัน</w:t>
            </w:r>
          </w:p>
        </w:tc>
      </w:tr>
      <w:tr w:rsidR="0004469D" w:rsidRPr="00A42313" w14:paraId="47761F7C" w14:textId="77777777" w:rsidTr="0082779F">
        <w:tc>
          <w:tcPr>
            <w:tcW w:w="3331" w:type="dxa"/>
          </w:tcPr>
          <w:p w14:paraId="1FC70EF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PENDING_APPROVAL</w:t>
            </w:r>
          </w:p>
        </w:tc>
        <w:tc>
          <w:tcPr>
            <w:tcW w:w="3331" w:type="dxa"/>
          </w:tcPr>
          <w:p w14:paraId="3296BC6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รออนุมัติใน WINSpeed</w:t>
            </w:r>
          </w:p>
        </w:tc>
        <w:tc>
          <w:tcPr>
            <w:tcW w:w="3331" w:type="dxa"/>
          </w:tcPr>
          <w:p w14:paraId="5BC59F1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มี native 103 และรอการอนุมัติ</w:t>
            </w:r>
          </w:p>
        </w:tc>
      </w:tr>
      <w:tr w:rsidR="0004469D" w:rsidRPr="00A42313" w14:paraId="56740F73" w14:textId="77777777" w:rsidTr="0082779F">
        <w:tc>
          <w:tcPr>
            <w:tcW w:w="3331" w:type="dxa"/>
          </w:tcPr>
          <w:p w14:paraId="19A2ACD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CONFIRMED</w:t>
            </w:r>
          </w:p>
        </w:tc>
        <w:tc>
          <w:tcPr>
            <w:tcW w:w="3331" w:type="dxa"/>
          </w:tcPr>
          <w:p w14:paraId="10CE8BC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รอจัดส่ง</w:t>
            </w:r>
          </w:p>
        </w:tc>
        <w:tc>
          <w:tcPr>
            <w:tcW w:w="3331" w:type="dxa"/>
          </w:tcPr>
          <w:p w14:paraId="5ED6186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เอกสาร native พร้อมและผ่าน gate</w:t>
            </w:r>
          </w:p>
        </w:tc>
      </w:tr>
      <w:tr w:rsidR="0004469D" w:rsidRPr="00A42313" w14:paraId="5093902E" w14:textId="77777777" w:rsidTr="0082779F">
        <w:tc>
          <w:tcPr>
            <w:tcW w:w="3331" w:type="dxa"/>
          </w:tcPr>
          <w:p w14:paraId="3D81804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PICKING</w:t>
            </w:r>
          </w:p>
        </w:tc>
        <w:tc>
          <w:tcPr>
            <w:tcW w:w="3331" w:type="dxa"/>
          </w:tcPr>
          <w:p w14:paraId="2C23D56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รอรับสินค้า</w:t>
            </w:r>
          </w:p>
        </w:tc>
        <w:tc>
          <w:tcPr>
            <w:tcW w:w="3331" w:type="dxa"/>
          </w:tcPr>
          <w:p w14:paraId="75BF8D1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คลังรับงานและ native PkgStatus ถูกอัปเดต</w:t>
            </w:r>
          </w:p>
        </w:tc>
      </w:tr>
      <w:tr w:rsidR="0004469D" w:rsidRPr="00A42313" w14:paraId="73397A1A" w14:textId="77777777" w:rsidTr="0082779F">
        <w:tc>
          <w:tcPr>
            <w:tcW w:w="3331" w:type="dxa"/>
          </w:tcPr>
          <w:p w14:paraId="480F07C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LOADED</w:t>
            </w:r>
          </w:p>
        </w:tc>
        <w:tc>
          <w:tcPr>
            <w:tcW w:w="3331" w:type="dxa"/>
          </w:tcPr>
          <w:p w14:paraId="03AB548A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โหลดสินค้า</w:t>
            </w:r>
          </w:p>
        </w:tc>
        <w:tc>
          <w:tcPr>
            <w:tcW w:w="3331" w:type="dxa"/>
          </w:tcPr>
          <w:p w14:paraId="5ED6D86B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มีลำดับโหลดรายบรรทัดและยืนยันโหลด</w:t>
            </w:r>
          </w:p>
        </w:tc>
      </w:tr>
      <w:tr w:rsidR="0004469D" w:rsidRPr="00A42313" w14:paraId="4EF060A7" w14:textId="77777777" w:rsidTr="0082779F">
        <w:tc>
          <w:tcPr>
            <w:tcW w:w="3331" w:type="dxa"/>
          </w:tcPr>
          <w:p w14:paraId="7F0E339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SHIPPED</w:t>
            </w:r>
          </w:p>
        </w:tc>
        <w:tc>
          <w:tcPr>
            <w:tcW w:w="3331" w:type="dxa"/>
          </w:tcPr>
          <w:p w14:paraId="5EDE740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ส่งออกจากตาชั่ง</w:t>
            </w:r>
          </w:p>
        </w:tc>
        <w:tc>
          <w:tcPr>
            <w:tcW w:w="3331" w:type="dxa"/>
          </w:tcPr>
          <w:p w14:paraId="1716561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gross/tare/net ผ่านและบันทึกผลตาชั่ง</w:t>
            </w:r>
          </w:p>
        </w:tc>
      </w:tr>
      <w:tr w:rsidR="0004469D" w:rsidRPr="00A42313" w14:paraId="007940FB" w14:textId="77777777" w:rsidTr="0082779F">
        <w:tc>
          <w:tcPr>
            <w:tcW w:w="3331" w:type="dxa"/>
          </w:tcPr>
          <w:p w14:paraId="76B8D36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IMPORTED</w:t>
            </w:r>
          </w:p>
        </w:tc>
        <w:tc>
          <w:tcPr>
            <w:tcW w:w="3331" w:type="dxa"/>
          </w:tcPr>
          <w:p w14:paraId="2B926C4F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ปิด SO ใน WINSpeed</w:t>
            </w:r>
          </w:p>
        </w:tc>
        <w:tc>
          <w:tcPr>
            <w:tcW w:w="3331" w:type="dxa"/>
          </w:tcPr>
          <w:p w14:paraId="2B51E98B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พบหลักฐาน downstream closure/import</w:t>
            </w:r>
          </w:p>
        </w:tc>
      </w:tr>
      <w:tr w:rsidR="0004469D" w:rsidRPr="00A42313" w14:paraId="2372A0B8" w14:textId="77777777" w:rsidTr="0082779F">
        <w:tc>
          <w:tcPr>
            <w:tcW w:w="3331" w:type="dxa"/>
          </w:tcPr>
          <w:p w14:paraId="46BE9B9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CANCELLED</w:t>
            </w:r>
          </w:p>
        </w:tc>
        <w:tc>
          <w:tcPr>
            <w:tcW w:w="3331" w:type="dxa"/>
          </w:tcPr>
          <w:p w14:paraId="1964223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ยกเลิก</w:t>
            </w:r>
          </w:p>
        </w:tc>
        <w:tc>
          <w:tcPr>
            <w:tcW w:w="3331" w:type="dxa"/>
          </w:tcPr>
          <w:p w14:paraId="3180561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คำขอและผลยกเลิกผ่านการควบคุม</w:t>
            </w:r>
          </w:p>
        </w:tc>
      </w:tr>
    </w:tbl>
    <w:p w14:paraId="7F8C84D0" w14:textId="77777777" w:rsidR="0004469D" w:rsidRPr="00A42313" w:rsidRDefault="0004469D">
      <w:pPr>
        <w:spacing w:after="20"/>
        <w:rPr>
          <w:rFonts w:ascii="TH Baijam" w:hAnsi="TH Baijam" w:cs="TH Baijam"/>
          <w:sz w:val="32"/>
          <w:szCs w:val="32"/>
        </w:rPr>
      </w:pPr>
    </w:p>
    <w:p w14:paraId="4CD014D3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5. ผังกระบวนการ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962"/>
        <w:gridCol w:w="1360"/>
        <w:gridCol w:w="1610"/>
        <w:gridCol w:w="1247"/>
        <w:gridCol w:w="1282"/>
        <w:gridCol w:w="1452"/>
      </w:tblGrid>
      <w:tr w:rsidR="0004469D" w:rsidRPr="00A42313" w14:paraId="0B959481" w14:textId="77777777" w:rsidTr="0082779F">
        <w:tc>
          <w:tcPr>
            <w:tcW w:w="1428" w:type="dxa"/>
          </w:tcPr>
          <w:p w14:paraId="65BBC6D4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1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>DRAFT</w:t>
            </w:r>
          </w:p>
        </w:tc>
        <w:tc>
          <w:tcPr>
            <w:tcW w:w="1428" w:type="dxa"/>
          </w:tcPr>
          <w:p w14:paraId="6FC7AD99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2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>Verify</w:t>
            </w:r>
          </w:p>
        </w:tc>
        <w:tc>
          <w:tcPr>
            <w:tcW w:w="1428" w:type="dxa"/>
          </w:tcPr>
          <w:p w14:paraId="5A5BA6B7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3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Confirm </w:t>
            </w:r>
            <w:r w:rsidRPr="00A42313">
              <w:rPr>
                <w:rFonts w:ascii="Times New Roman" w:hAnsi="Times New Roman" w:cs="Times New Roman"/>
                <w:b/>
                <w:sz w:val="32"/>
                <w:szCs w:val="32"/>
              </w:rPr>
              <w:t>→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 xml:space="preserve"> WINSpeed 103</w:t>
            </w:r>
          </w:p>
        </w:tc>
        <w:tc>
          <w:tcPr>
            <w:tcW w:w="1428" w:type="dxa"/>
          </w:tcPr>
          <w:p w14:paraId="0917961F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4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CONFIRMED </w:t>
            </w:r>
            <w:r w:rsidRPr="00A42313">
              <w:rPr>
                <w:rFonts w:ascii="Times New Roman" w:hAnsi="Times New Roman" w:cs="Times New Roman"/>
                <w:b/>
                <w:sz w:val="32"/>
                <w:szCs w:val="32"/>
              </w:rPr>
              <w:t>→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 xml:space="preserve"> PICKING</w:t>
            </w:r>
          </w:p>
        </w:tc>
        <w:tc>
          <w:tcPr>
            <w:tcW w:w="1428" w:type="dxa"/>
          </w:tcPr>
          <w:p w14:paraId="68E6DC5B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5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>LOADED</w:t>
            </w:r>
          </w:p>
        </w:tc>
        <w:tc>
          <w:tcPr>
            <w:tcW w:w="1428" w:type="dxa"/>
          </w:tcPr>
          <w:p w14:paraId="7BA078A1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6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>Weigh / SHIPPED</w:t>
            </w:r>
          </w:p>
        </w:tc>
        <w:tc>
          <w:tcPr>
            <w:tcW w:w="1428" w:type="dxa"/>
          </w:tcPr>
          <w:p w14:paraId="5640B611" w14:textId="77777777" w:rsidR="0004469D" w:rsidRPr="00A42313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7</w:t>
            </w: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br/>
              <w:t>IMPORTED หรือ controlled cancellation</w:t>
            </w:r>
          </w:p>
        </w:tc>
      </w:tr>
    </w:tbl>
    <w:p w14:paraId="046EC2AD" w14:textId="77777777" w:rsidR="0004469D" w:rsidRPr="00A42313" w:rsidRDefault="00000000">
      <w:pPr>
        <w:jc w:val="center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i/>
          <w:sz w:val="32"/>
          <w:szCs w:val="32"/>
        </w:rPr>
        <w:t>ผังกระบวนการควบคุมฉบับย่อ — รายละเอียดและเงื่อนไขอยู่ในขั้นตอนถัดไป</w:t>
      </w:r>
    </w:p>
    <w:p w14:paraId="282F27F6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 วิธีปฏิบัติ</w:t>
      </w:r>
    </w:p>
    <w:p w14:paraId="341CDC4A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6.1 สร้างร่าง Sales Order</w:t>
      </w:r>
    </w:p>
    <w:p w14:paraId="523BC724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เปิดเมนู Sales Order และเลือกสร้างรายการใหม่</w:t>
      </w:r>
    </w:p>
    <w:p w14:paraId="5A539C20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เลือกลูกค้าและตรวจชื่อ/รหัส สถานะเครดิต พนักงานขาย และผู้รับผิดชอบยอด rebate</w:t>
      </w:r>
    </w:p>
    <w:p w14:paraId="54994E9E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เลือก prefix I, K หรือ AI ตามประเภทงานที่อนุมัติ ห้ามเปลี่ยนเพื่อหลีกเลี่ยงกฎธุรกิจ</w:t>
      </w:r>
    </w:p>
    <w:p w14:paraId="1869D8D2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กรอกวันที่ส่ง/วันที่ร้องขอ ทะเบียนรถ การขนส่ง รถบริษัท/ไม่มีรถ Control Ticket และหมายเหตุที่จำเป็น</w:t>
      </w:r>
    </w:p>
    <w:p w14:paraId="2FAFA677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เพิ่มสินค้าทีละบรรทัด ตรวจ good, ตัน, ราคา, คลัง, giveaway, rebate, control ticket และลำดับโหลด</w:t>
      </w:r>
    </w:p>
    <w:p w14:paraId="0091E339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lastRenderedPageBreak/>
        <w:t xml:space="preserve">6.  </w:t>
      </w:r>
      <w:r w:rsidRPr="00A42313">
        <w:rPr>
          <w:rFonts w:ascii="TH Baijam" w:hAnsi="TH Baijam" w:cs="TH Baijam"/>
          <w:sz w:val="32"/>
          <w:szCs w:val="32"/>
        </w:rPr>
        <w:t>ตรวจยอด ราคา เครดิต และเอกสารอ้างอิง แล้วบันทึก DRAFT</w:t>
      </w:r>
    </w:p>
    <w:p w14:paraId="77C6B9D3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7.  </w:t>
      </w:r>
      <w:r w:rsidRPr="00A42313">
        <w:rPr>
          <w:rFonts w:ascii="TH Baijam" w:hAnsi="TH Baijam" w:cs="TH Baijam"/>
          <w:sz w:val="32"/>
          <w:szCs w:val="32"/>
        </w:rPr>
        <w:t>หากระบบเตือนเรื่อง mapping พนักงานขายหรือข้อมูลเครดิต ให้บันทึกได้ตามผลระบบแต่ต้องเปิดรายการแก้และห้าม Confirm จนเจ้าของข้อมูลรับรอง</w:t>
      </w:r>
    </w:p>
    <w:p w14:paraId="1DD3D5BB" w14:textId="77777777" w:rsidR="0004469D" w:rsidRPr="00A42313" w:rsidRDefault="00000000">
      <w:pPr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sz w:val="32"/>
          <w:szCs w:val="32"/>
        </w:rPr>
        <w:t>เกณฑ์ยอมรับ: มี App order ID, ไม่มีบรรทัดว่าง/ซ้ำโดยไม่ตั้งใจ, ลูกค้า–สินค้า–ตัน–ราคา–วันส่งตรวจได้ และ warning มีผู้รับผิดชอบ</w:t>
      </w:r>
    </w:p>
    <w:p w14:paraId="62BB3289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6.2 ตรวจยืนยัน (Verify)</w:t>
      </w:r>
    </w:p>
    <w:p w14:paraId="428E962C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ผู้ตรวจที่ไม่ใช่ผู้จัดทำเมื่อทำได้ เปิดร่างและเทียบใบเสนอราคา/คำสั่งซื้อ/เครดิต</w:t>
      </w:r>
    </w:p>
    <w:p w14:paraId="7323FF1B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ตรวจลูกค้า สินค้า ตัน ราคา ส่วนลด giveaway rebate คลัง รถ วันส่ง และหมายเหตุ</w:t>
      </w:r>
    </w:p>
    <w:p w14:paraId="46FEA8F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ตรวจว่า giveaway ได้รับอนุมัติ quotation accepted และไม่มี credit hold ที่ยังไม่อนุมัติ</w:t>
      </w:r>
    </w:p>
    <w:p w14:paraId="32A40263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บันทึก Verify ด้วยบทบาท COUNTER_SALES, MANAGER, ADMIN หรือ C_LEVEL ตามสิทธิ์</w:t>
      </w:r>
    </w:p>
    <w:p w14:paraId="58FC6BD3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แม้ Admin จะ bypass gate ได้ ให้ใช้ bypass เฉพาะเหตุฉุกเฉินที่ได้รับอนุมัติและบันทึกเหตุผล</w:t>
      </w:r>
    </w:p>
    <w:p w14:paraId="66C17204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6.3 Confirm และสร้าง native booking</w:t>
      </w:r>
    </w:p>
    <w:p w14:paraId="263FE0AA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ตรวจ Verify, quotation, giveaway, credit และ price floor ขั้นสุดท้าย</w:t>
      </w:r>
    </w:p>
    <w:p w14:paraId="7B9AB218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สั่ง Confirm ระบบจะเรียก wf.sp_ConfirmSalesOrder เพื่อสร้าง WINSpeed 103 เท่านั้น ไม่ได้สร้าง 104</w:t>
      </w:r>
    </w:p>
    <w:p w14:paraId="78AF48D6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ตรวจผลที่ App แสดง: native WfRef/เลข 103, audit/counter และสถานะใหม่</w:t>
      </w:r>
    </w:p>
    <w:p w14:paraId="778A3F56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ตรวจการส่ง pre-weigh ticket ไป TruckScale; หากล้มเหลวให้เปิด incident และห้ามถือว่าคิวตาชั่งพร้อม</w:t>
      </w:r>
    </w:p>
    <w:p w14:paraId="0DACC15A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หาก API ปฏิเสธ ให้แก้ gate ต้นเหตุ ห้ามใช้บัญชีสิทธิ์สูงเพื่อข้ามโดยไม่มีอนุมัติ</w:t>
      </w:r>
    </w:p>
    <w:p w14:paraId="37825DF5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6.4 ติดตามการอนุมัติ WINSpeed</w:t>
      </w:r>
    </w:p>
    <w:p w14:paraId="1F5B45B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ติดตาม PENDING_APPROVAL และแจ้งผู้อนุมัติด้วยเลข 103</w:t>
      </w:r>
    </w:p>
    <w:p w14:paraId="0B8D47EF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หลังอนุมัติเอกสาร 103 เดิม ให้ refresh/sync และตรวจ App เปลี่ยนเป็น CONFIRMED</w:t>
      </w:r>
    </w:p>
    <w:p w14:paraId="460D4AE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ถ้าสถานะไม่เปลี่ยน ให้ตรวจ approval fields และ integration โดยไม่แก้สถานะในฐานข้อมูลโดยตรง</w:t>
      </w:r>
    </w:p>
    <w:p w14:paraId="06FE7647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6.5 Picking และ Unlock</w:t>
      </w:r>
    </w:p>
    <w:p w14:paraId="6B0C41C8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คลังเลือก order CONFIRMED ตรวจรถ ลูกค้า สินค้า ตัน คลัง และ Control Ticket</w:t>
      </w:r>
    </w:p>
    <w:p w14:paraId="50447424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สั่ง Start Picking; ตรวจ App เป็น PICKING และ native PkgStatus=Y</w:t>
      </w:r>
    </w:p>
    <w:p w14:paraId="6D2864DD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หากต้องถอน Picking ให้บทบาท APPROVER, ADMIN, MANAGER, ACCOUNTING หรือ C_LEVEL ตรวจเหตุผลและสั่ง Unlock</w:t>
      </w:r>
    </w:p>
    <w:p w14:paraId="41B25FAE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Unlock ต้องย้อน reservation/rebate ที่เกี่ยวข้อง ตั้ง native PkgStatus=N และมี audit</w:t>
      </w:r>
    </w:p>
    <w:p w14:paraId="730D778A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ผู้ใช้ทั่วไปต้องส่งคำขอพร้อมเหตุผลอย่างน้อย 5 ตัวอักษร; ห้ามส่งคำขอซ้ำขณะมีรายการ pending</w:t>
      </w:r>
    </w:p>
    <w:p w14:paraId="66AFE776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6.6 Loading</w:t>
      </w:r>
    </w:p>
    <w:p w14:paraId="054F7D4D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คลังเรียก order PICKING และตรวจสินค้าหน้างานกับแต่ละบรรทัด</w:t>
      </w:r>
    </w:p>
    <w:p w14:paraId="5586A7DF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lastRenderedPageBreak/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บันทึกลำดับโหลดรายบรรทัดให้ครบ รหัสสินค้าต้อง resolve ได้และหมายเหตุเรียงลำดับถูกต้อง</w:t>
      </w:r>
    </w:p>
    <w:p w14:paraId="29E2F8FE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ตรวจปริมาณจริงและเหตุผลกรณี overload ก่อนยืนยัน</w:t>
      </w:r>
    </w:p>
    <w:p w14:paraId="03770018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สั่ง Load Complete และตรวจสถานะ LOADED</w:t>
      </w:r>
    </w:p>
    <w:p w14:paraId="074B47B4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6.7 Shipping และน้ำหนัก</w:t>
      </w:r>
    </w:p>
    <w:p w14:paraId="6E0A7398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ใช้ Store/Scale flow ปกติ เลือก candidate จาก TruckScale โดยตรวจ sequence/movebill/plate/customer/time/product ร่วมกัน</w:t>
      </w:r>
    </w:p>
    <w:p w14:paraId="220178B2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กรอก/รับ tare = WeightIn, gross = WeightOut; ระบบต้องได้ gross &gt; 0, tare ≥ 0 และ net &gt; 0</w:t>
      </w:r>
    </w:p>
    <w:p w14:paraId="2D7FFC7D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ตรวจ expected kg จากตันใน order และผล OK, UNDERWEIGHT หรือ OVERWEIGHT ตาม tolerance configuration</w:t>
      </w:r>
    </w:p>
    <w:p w14:paraId="22060740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หากผลผิดปกติ ให้หยุดปล่อยรถและเก็บเหตุผล ผู้อนุมัติ และภาพ/หลักฐานเป็นข้อควบคุมบังคับทาง SOP แม้ UI/API บางเส้นทางยังไม่ hard-block ครบ</w:t>
      </w:r>
    </w:p>
    <w:p w14:paraId="5C50F2CC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สั่ง Ship; ตรวจ wf.WeighTicket, App status SHIPPED, ผล write-back TruckScale และ product detail</w:t>
      </w:r>
    </w:p>
    <w:p w14:paraId="287F601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6.  </w:t>
      </w:r>
      <w:r w:rsidRPr="00A42313">
        <w:rPr>
          <w:rFonts w:ascii="TH Baijam" w:hAnsi="TH Baijam" w:cs="TH Baijam"/>
          <w:sz w:val="32"/>
          <w:szCs w:val="32"/>
        </w:rPr>
        <w:t>ถ้า write-back ล้มเหลวและเข้าคิว outbox ให้ติดตามจนสำเร็จ; คิว retry ไม่เท่ากับเขียน TruckScale สำเร็จ</w:t>
      </w:r>
    </w:p>
    <w:p w14:paraId="39952B7E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7.  </w:t>
      </w:r>
      <w:r w:rsidRPr="00A42313">
        <w:rPr>
          <w:rFonts w:ascii="TH Baijam" w:hAnsi="TH Baijam" w:cs="TH Baijam"/>
          <w:sz w:val="32"/>
          <w:szCs w:val="32"/>
        </w:rPr>
        <w:t>ห้ามตั้ง native clearflag='Y' เพื่อปิดงานเอง เพราะทำให้เอกสารหายจาก Post Invoice</w:t>
      </w:r>
    </w:p>
    <w:p w14:paraId="2AB246E8" w14:textId="77777777" w:rsidR="0004469D" w:rsidRPr="00A42313" w:rsidRDefault="00000000">
      <w:pPr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sz w:val="32"/>
          <w:szCs w:val="32"/>
        </w:rPr>
        <w:t>ทางลัด Quick Ship: ใช้เฉพาะกรณีที่ผู้มีอำนาจอนุมัติและเก็บหลักฐานเทียบเท่า normal flow เนื่องจากเส้นทางนี้อาจไม่มี candidate evidence และช่อง abnormal ครบ</w:t>
      </w:r>
    </w:p>
    <w:p w14:paraId="14570CB9" w14:textId="77777777" w:rsidR="0004469D" w:rsidRPr="00A42313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6.8 Edit / Cancel / Governance</w:t>
      </w:r>
    </w:p>
    <w:p w14:paraId="6A8FD1E6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ก่อน invoice ผู้ใช้ส่งคำขอ edit/unlock/cancel พร้อมเหตุผลและหลักฐาน</w:t>
      </w:r>
    </w:p>
    <w:p w14:paraId="2A744357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ผู้จัดการ/ผู้มีสิทธิ์ตรวจผลกระทบเครดิต rebate คิวตาชั่ง และ WINSpeed ก่อนอนุมัติ/ปฏิเสธ</w:t>
      </w:r>
    </w:p>
    <w:p w14:paraId="494831D4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การยกเลิกที่อนุมัติอาจอัปเดต native DocuStatus=C; ต้องมี audit และเอา pre-weigh queue ที่ไม่ใช้แล้วออก</w:t>
      </w:r>
    </w:p>
    <w:p w14:paraId="71AC67F5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เมื่อพบ invoice downstream แล้ว App จะ lock edit/unlock/cancel; ให้ใช้กระบวนการบัญชี/เอกสารแก้ไขที่อนุมัติแทน</w:t>
      </w:r>
    </w:p>
    <w:p w14:paraId="7E1D08F4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ห้ามลบหรือแก้ dbo/wf table แบบ ad-hoc</w:t>
      </w:r>
    </w:p>
    <w:p w14:paraId="3AED68A9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7. จุดควบคุมและ Stop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481"/>
      </w:tblGrid>
      <w:tr w:rsidR="0004469D" w:rsidRPr="00A42313" w14:paraId="632415E9" w14:textId="77777777" w:rsidTr="0082779F">
        <w:tc>
          <w:tcPr>
            <w:tcW w:w="4997" w:type="dxa"/>
          </w:tcPr>
          <w:p w14:paraId="40D4E426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จุดเสี่ยง</w:t>
            </w:r>
          </w:p>
        </w:tc>
        <w:tc>
          <w:tcPr>
            <w:tcW w:w="4997" w:type="dxa"/>
          </w:tcPr>
          <w:p w14:paraId="42416DF5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การควบคุม</w:t>
            </w:r>
          </w:p>
        </w:tc>
      </w:tr>
      <w:tr w:rsidR="0004469D" w:rsidRPr="00A42313" w14:paraId="364F76F5" w14:textId="77777777" w:rsidTr="0082779F">
        <w:tc>
          <w:tcPr>
            <w:tcW w:w="4997" w:type="dxa"/>
          </w:tcPr>
          <w:p w14:paraId="7A69778A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warning พนักงานขาย/เครดิต</w:t>
            </w:r>
          </w:p>
        </w:tc>
        <w:tc>
          <w:tcPr>
            <w:tcW w:w="4997" w:type="dxa"/>
          </w:tcPr>
          <w:p w14:paraId="3B1BD88D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กำหนด owner และปิดก่อน Confirm</w:t>
            </w:r>
          </w:p>
        </w:tc>
      </w:tr>
      <w:tr w:rsidR="0004469D" w:rsidRPr="00A42313" w14:paraId="394F4575" w14:textId="77777777" w:rsidTr="0082779F">
        <w:tc>
          <w:tcPr>
            <w:tcW w:w="4997" w:type="dxa"/>
          </w:tcPr>
          <w:p w14:paraId="219377C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quotation/giveaway/credit/price ไม่ผ่าน</w:t>
            </w:r>
          </w:p>
        </w:tc>
        <w:tc>
          <w:tcPr>
            <w:tcW w:w="4997" w:type="dxa"/>
          </w:tcPr>
          <w:p w14:paraId="316636C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ระบบ block; แก้ต้นเหตุหรือใช้ exception ที่อนุมัติ</w:t>
            </w:r>
          </w:p>
        </w:tc>
      </w:tr>
      <w:tr w:rsidR="0004469D" w:rsidRPr="00A42313" w14:paraId="0E994CD8" w14:textId="77777777" w:rsidTr="0082779F">
        <w:tc>
          <w:tcPr>
            <w:tcW w:w="4997" w:type="dxa"/>
          </w:tcPr>
          <w:p w14:paraId="31286DF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pre-weigh ส่งไม่สำเร็จ</w:t>
            </w:r>
          </w:p>
        </w:tc>
        <w:tc>
          <w:tcPr>
            <w:tcW w:w="4997" w:type="dxa"/>
          </w:tcPr>
          <w:p w14:paraId="770ED1F3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Incident + ตรวจ TruckScale; ห้ามแจ้งรถว่าคิวพร้อม</w:t>
            </w:r>
          </w:p>
        </w:tc>
      </w:tr>
      <w:tr w:rsidR="0004469D" w:rsidRPr="00A42313" w14:paraId="63D6F619" w14:textId="77777777" w:rsidTr="0082779F">
        <w:tc>
          <w:tcPr>
            <w:tcW w:w="4997" w:type="dxa"/>
          </w:tcPr>
          <w:p w14:paraId="2A25ADC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order อยู่ผิดสถานะ</w:t>
            </w:r>
          </w:p>
        </w:tc>
        <w:tc>
          <w:tcPr>
            <w:tcW w:w="4997" w:type="dxa"/>
          </w:tcPr>
          <w:p w14:paraId="02892ED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ตรวจ transition/audit; ห้ามแก้ฐานข้อมูลโดยตรง</w:t>
            </w:r>
          </w:p>
        </w:tc>
      </w:tr>
      <w:tr w:rsidR="0004469D" w:rsidRPr="00A42313" w14:paraId="2D1DA887" w14:textId="77777777" w:rsidTr="0082779F">
        <w:tc>
          <w:tcPr>
            <w:tcW w:w="4997" w:type="dxa"/>
          </w:tcPr>
          <w:p w14:paraId="48AC10E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lastRenderedPageBreak/>
              <w:t>candidate หลายรายการ</w:t>
            </w:r>
          </w:p>
        </w:tc>
        <w:tc>
          <w:tcPr>
            <w:tcW w:w="4997" w:type="dxa"/>
          </w:tcPr>
          <w:p w14:paraId="0C12178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ห้ามเลือกด้วยทะเบียนลำพัง; manual match ด้วยหลักฐาน</w:t>
            </w:r>
          </w:p>
        </w:tc>
      </w:tr>
      <w:tr w:rsidR="0004469D" w:rsidRPr="00A42313" w14:paraId="43CBD44E" w14:textId="77777777" w:rsidTr="0082779F">
        <w:tc>
          <w:tcPr>
            <w:tcW w:w="4997" w:type="dxa"/>
          </w:tcPr>
          <w:p w14:paraId="65D7210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น้ำหนักผิดปกติ</w:t>
            </w:r>
          </w:p>
        </w:tc>
        <w:tc>
          <w:tcPr>
            <w:tcW w:w="4997" w:type="dxa"/>
          </w:tcPr>
          <w:p w14:paraId="0919F4AA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กักรถ เหตุผล ผู้อนุมัติ ภาพ/หลักฐาน ชั่งซ้ำตามจำเป็น</w:t>
            </w:r>
          </w:p>
        </w:tc>
      </w:tr>
      <w:tr w:rsidR="0004469D" w:rsidRPr="00A42313" w14:paraId="304C0A3D" w14:textId="77777777" w:rsidTr="0082779F">
        <w:tc>
          <w:tcPr>
            <w:tcW w:w="4997" w:type="dxa"/>
          </w:tcPr>
          <w:p w14:paraId="7D9C972A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write-back/outbox fail</w:t>
            </w:r>
          </w:p>
        </w:tc>
        <w:tc>
          <w:tcPr>
            <w:tcW w:w="4997" w:type="dxa"/>
          </w:tcPr>
          <w:p w14:paraId="7B60167F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owner ติดตาม retry และกระทบยอดจนสำเร็จ</w:t>
            </w:r>
          </w:p>
        </w:tc>
      </w:tr>
      <w:tr w:rsidR="0004469D" w:rsidRPr="00A42313" w14:paraId="141907E3" w14:textId="77777777" w:rsidTr="0082779F">
        <w:tc>
          <w:tcPr>
            <w:tcW w:w="4997" w:type="dxa"/>
          </w:tcPr>
          <w:p w14:paraId="703182A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พบ invoice แล้วต้องแก้</w:t>
            </w:r>
          </w:p>
        </w:tc>
        <w:tc>
          <w:tcPr>
            <w:tcW w:w="4997" w:type="dxa"/>
          </w:tcPr>
          <w:p w14:paraId="366D245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หยุด App edit; ใช้กระบวนการบัญชีที่ได้รับอนุมัติ</w:t>
            </w:r>
          </w:p>
        </w:tc>
      </w:tr>
    </w:tbl>
    <w:p w14:paraId="1F504BDC" w14:textId="77777777" w:rsidR="0004469D" w:rsidRPr="00A42313" w:rsidRDefault="0004469D">
      <w:pPr>
        <w:spacing w:after="20"/>
        <w:rPr>
          <w:rFonts w:ascii="TH Baijam" w:hAnsi="TH Baijam" w:cs="TH Baijam"/>
          <w:sz w:val="32"/>
          <w:szCs w:val="32"/>
        </w:rPr>
      </w:pPr>
    </w:p>
    <w:p w14:paraId="667AF9D5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8. Weigh Inbox และการ match</w:t>
      </w:r>
    </w:p>
    <w:p w14:paraId="16CF4217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1.  </w:t>
      </w:r>
      <w:r w:rsidRPr="00A42313">
        <w:rPr>
          <w:rFonts w:ascii="TH Baijam" w:hAnsi="TH Baijam" w:cs="TH Baijam"/>
          <w:sz w:val="32"/>
          <w:szCs w:val="32"/>
        </w:rPr>
        <w:t>ตรวจ Sync Status และสั่ง Sync Now เมื่อได้รับอนุญาต</w:t>
      </w:r>
    </w:p>
    <w:p w14:paraId="28271A70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2.  </w:t>
      </w:r>
      <w:r w:rsidRPr="00A42313">
        <w:rPr>
          <w:rFonts w:ascii="TH Baijam" w:hAnsi="TH Baijam" w:cs="TH Baijam"/>
          <w:sz w:val="32"/>
          <w:szCs w:val="32"/>
        </w:rPr>
        <w:t>กรอง MATCHED, MULTI, UNMATCHED และตรวจรายการค้าง</w:t>
      </w:r>
    </w:p>
    <w:p w14:paraId="7F2E095C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3.  </w:t>
      </w:r>
      <w:r w:rsidRPr="00A42313">
        <w:rPr>
          <w:rFonts w:ascii="TH Baijam" w:hAnsi="TH Baijam" w:cs="TH Baijam"/>
          <w:sz w:val="32"/>
          <w:szCs w:val="32"/>
        </w:rPr>
        <w:t>MATCHED ยังต้องตรวจรถ/ลูกค้า/เวลา/น้ำหนักก่อนใช้</w:t>
      </w:r>
    </w:p>
    <w:p w14:paraId="242A03FD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4.  </w:t>
      </w:r>
      <w:r w:rsidRPr="00A42313">
        <w:rPr>
          <w:rFonts w:ascii="TH Baijam" w:hAnsi="TH Baijam" w:cs="TH Baijam"/>
          <w:sz w:val="32"/>
          <w:szCs w:val="32"/>
        </w:rPr>
        <w:t>MULTI/UNMATCHED ให้บทบาทที่มีสิทธิ์ manual match โดยใช้ order ID, plate, customer, date/time, product และ weight score เป็นหลักฐาน</w:t>
      </w:r>
    </w:p>
    <w:p w14:paraId="7AE7B43C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5.  </w:t>
      </w:r>
      <w:r w:rsidRPr="00A42313">
        <w:rPr>
          <w:rFonts w:ascii="TH Baijam" w:hAnsi="TH Baijam" w:cs="TH Baijam"/>
          <w:sz w:val="32"/>
          <w:szCs w:val="32"/>
        </w:rPr>
        <w:t>บันทึกผู้ match และเหตุผล; ห้าม match เพื่อให้คิวว่างโดยไม่มีหลักฐาน</w:t>
      </w:r>
    </w:p>
    <w:p w14:paraId="25FA4BE6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9. บันทึกและ KPI</w:t>
      </w:r>
    </w:p>
    <w:p w14:paraId="0E3E71D4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App order ID, WfRef/103, actor/timestamp และ audit trail</w:t>
      </w:r>
    </w:p>
    <w:p w14:paraId="0CA17922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Verify/Confirm gate, warning resolution และ approval evidence</w:t>
      </w:r>
    </w:p>
    <w:p w14:paraId="29B0B9C9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Picking/Loading history และ load sequence รายบรรทัด</w:t>
      </w:r>
    </w:p>
    <w:p w14:paraId="7BD422D7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WeighTicket, candidate evidence, gross/tare/net, evaluation, reason/approver/photo</w:t>
      </w:r>
    </w:p>
    <w:p w14:paraId="1449959C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TruckScale write-back/outbox และ manual match evidence</w:t>
      </w:r>
    </w:p>
    <w:p w14:paraId="65FD2CC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TH Baijam" w:hAnsi="TH Baijam" w:cs="TH Baijam"/>
          <w:b/>
          <w:sz w:val="32"/>
          <w:szCs w:val="32"/>
        </w:rPr>
        <w:t xml:space="preserve">•  </w:t>
      </w:r>
      <w:r w:rsidRPr="00A42313">
        <w:rPr>
          <w:rFonts w:ascii="TH Baijam" w:hAnsi="TH Baijam" w:cs="TH Baijam"/>
          <w:sz w:val="32"/>
          <w:szCs w:val="32"/>
        </w:rPr>
        <w:t>Edit/unlock/cancel request และผลพิจารณา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358"/>
      </w:tblGrid>
      <w:tr w:rsidR="0004469D" w:rsidRPr="00A42313" w14:paraId="4A93DEA2" w14:textId="77777777" w:rsidTr="0082779F">
        <w:tc>
          <w:tcPr>
            <w:tcW w:w="4997" w:type="dxa"/>
          </w:tcPr>
          <w:p w14:paraId="3CAAD2F6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KPI</w:t>
            </w:r>
          </w:p>
        </w:tc>
        <w:tc>
          <w:tcPr>
            <w:tcW w:w="4997" w:type="dxa"/>
          </w:tcPr>
          <w:p w14:paraId="006C01F6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เกณฑ์</w:t>
            </w:r>
          </w:p>
        </w:tc>
      </w:tr>
      <w:tr w:rsidR="0004469D" w:rsidRPr="00A42313" w14:paraId="6A1DD3DE" w14:textId="77777777" w:rsidTr="0082779F">
        <w:tc>
          <w:tcPr>
            <w:tcW w:w="4997" w:type="dxa"/>
          </w:tcPr>
          <w:p w14:paraId="25D0C366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Confirm ที่สร้าง 103 และ audit ครบ</w:t>
            </w:r>
          </w:p>
        </w:tc>
        <w:tc>
          <w:tcPr>
            <w:tcW w:w="4997" w:type="dxa"/>
          </w:tcPr>
          <w:p w14:paraId="54E4D72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100%</w:t>
            </w:r>
          </w:p>
        </w:tc>
      </w:tr>
      <w:tr w:rsidR="0004469D" w:rsidRPr="00A42313" w14:paraId="33691A71" w14:textId="77777777" w:rsidTr="0082779F">
        <w:tc>
          <w:tcPr>
            <w:tcW w:w="4997" w:type="dxa"/>
          </w:tcPr>
          <w:p w14:paraId="1555E569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Order ข้ามสถานะโดยไม่มีหลักฐาน</w:t>
            </w:r>
          </w:p>
        </w:tc>
        <w:tc>
          <w:tcPr>
            <w:tcW w:w="4997" w:type="dxa"/>
          </w:tcPr>
          <w:p w14:paraId="1B4EA6FE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04469D" w:rsidRPr="00A42313" w14:paraId="0CECEBE0" w14:textId="77777777" w:rsidTr="0082779F">
        <w:tc>
          <w:tcPr>
            <w:tcW w:w="4997" w:type="dxa"/>
          </w:tcPr>
          <w:p w14:paraId="6228356B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Abnormal ship ไม่มีเหตุผล/ผู้อนุมัติ/หลักฐาน</w:t>
            </w:r>
          </w:p>
        </w:tc>
        <w:tc>
          <w:tcPr>
            <w:tcW w:w="4997" w:type="dxa"/>
          </w:tcPr>
          <w:p w14:paraId="3B9637F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04469D" w:rsidRPr="00A42313" w14:paraId="0DA8D611" w14:textId="77777777" w:rsidTr="0082779F">
        <w:tc>
          <w:tcPr>
            <w:tcW w:w="4997" w:type="dxa"/>
          </w:tcPr>
          <w:p w14:paraId="7821A34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Outbox/write-back ค้างเกิน SLA</w:t>
            </w:r>
          </w:p>
        </w:tc>
        <w:tc>
          <w:tcPr>
            <w:tcW w:w="4997" w:type="dxa"/>
          </w:tcPr>
          <w:p w14:paraId="3D80B4E7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04469D" w:rsidRPr="00A42313" w14:paraId="446746FB" w14:textId="77777777" w:rsidTr="0082779F">
        <w:tc>
          <w:tcPr>
            <w:tcW w:w="4997" w:type="dxa"/>
          </w:tcPr>
          <w:p w14:paraId="2128FCFB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Manual match ไม่มีหลักฐานรองรับ</w:t>
            </w:r>
          </w:p>
        </w:tc>
        <w:tc>
          <w:tcPr>
            <w:tcW w:w="4997" w:type="dxa"/>
          </w:tcPr>
          <w:p w14:paraId="3C7DE28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</w:tbl>
    <w:p w14:paraId="491AD609" w14:textId="77777777" w:rsidR="0004469D" w:rsidRPr="00A42313" w:rsidRDefault="0004469D">
      <w:pPr>
        <w:spacing w:after="20"/>
        <w:rPr>
          <w:rFonts w:ascii="TH Baijam" w:hAnsi="TH Baijam" w:cs="TH Baijam"/>
          <w:sz w:val="32"/>
          <w:szCs w:val="32"/>
        </w:rPr>
      </w:pPr>
    </w:p>
    <w:p w14:paraId="259202B8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10. Checklist ก่อนปิด order</w:t>
      </w:r>
    </w:p>
    <w:p w14:paraId="6D7F1273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ข้อมูลร่างและ warning ได้รับการตรวจ</w:t>
      </w:r>
    </w:p>
    <w:p w14:paraId="3EF3BC2A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Verify/Confirm ผ่าน gate และได้ native 103</w:t>
      </w:r>
    </w:p>
    <w:p w14:paraId="278670CD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WINSpeed approval ทำกับ 103 เดิมและ App สะท้อน CONFIRMED</w:t>
      </w:r>
    </w:p>
    <w:p w14:paraId="6BA21E45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Picking/Loading มี actor และลำดับโหลดครบ</w:t>
      </w:r>
    </w:p>
    <w:p w14:paraId="457026F1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lastRenderedPageBreak/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Shipping มี gross/tare/net และ weight evaluation ถูกต้อง</w:t>
      </w:r>
    </w:p>
    <w:p w14:paraId="7A92B859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กรณีผิดปกติมีเหตุผล ผู้อนุมัติ และหลักฐาน</w:t>
      </w:r>
    </w:p>
    <w:p w14:paraId="69B73580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TruckScale write-back/outbox ไม่มีรายการค้าง</w:t>
      </w:r>
    </w:p>
    <w:p w14:paraId="348C636A" w14:textId="77777777" w:rsidR="0004469D" w:rsidRPr="00A42313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A42313">
        <w:rPr>
          <w:rFonts w:ascii="Segoe UI Symbol" w:hAnsi="Segoe UI Symbol" w:cs="Segoe UI Symbol"/>
          <w:b/>
          <w:sz w:val="32"/>
          <w:szCs w:val="32"/>
        </w:rPr>
        <w:t>☐</w:t>
      </w:r>
      <w:r w:rsidRPr="00A42313">
        <w:rPr>
          <w:rFonts w:ascii="TH Baijam" w:hAnsi="TH Baijam" w:cs="TH Baijam"/>
          <w:b/>
          <w:sz w:val="32"/>
          <w:szCs w:val="32"/>
        </w:rPr>
        <w:t xml:space="preserve">  </w:t>
      </w:r>
      <w:r w:rsidRPr="00A42313">
        <w:rPr>
          <w:rFonts w:ascii="TH Baijam" w:hAnsi="TH Baijam" w:cs="TH Baijam"/>
          <w:sz w:val="32"/>
          <w:szCs w:val="32"/>
        </w:rPr>
        <w:t>คำขอแก้/ยกเลิกหรือ incident ปิดครบ</w:t>
      </w:r>
    </w:p>
    <w:p w14:paraId="08CEB347" w14:textId="77777777" w:rsidR="0004469D" w:rsidRPr="00A42313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A42313">
        <w:rPr>
          <w:rFonts w:ascii="TH Baijam" w:hAnsi="TH Baijam" w:cs="TH Baijam"/>
          <w:color w:val="auto"/>
          <w:sz w:val="32"/>
          <w:szCs w:val="32"/>
        </w:rPr>
        <w:t>11.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81"/>
        <w:gridCol w:w="3104"/>
      </w:tblGrid>
      <w:tr w:rsidR="0004469D" w:rsidRPr="00A42313" w14:paraId="643CB210" w14:textId="77777777" w:rsidTr="0082779F">
        <w:tc>
          <w:tcPr>
            <w:tcW w:w="3331" w:type="dxa"/>
          </w:tcPr>
          <w:p w14:paraId="7CC04F2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ฉบับ</w:t>
            </w:r>
          </w:p>
        </w:tc>
        <w:tc>
          <w:tcPr>
            <w:tcW w:w="3331" w:type="dxa"/>
          </w:tcPr>
          <w:p w14:paraId="78A8A8D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วันที่</w:t>
            </w:r>
          </w:p>
        </w:tc>
        <w:tc>
          <w:tcPr>
            <w:tcW w:w="3331" w:type="dxa"/>
          </w:tcPr>
          <w:p w14:paraId="7962F422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04469D" w:rsidRPr="00A42313" w14:paraId="71DDE92B" w14:textId="77777777" w:rsidTr="0082779F">
        <w:tc>
          <w:tcPr>
            <w:tcW w:w="3331" w:type="dxa"/>
          </w:tcPr>
          <w:p w14:paraId="0787F771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1.0</w:t>
            </w:r>
          </w:p>
        </w:tc>
        <w:tc>
          <w:tcPr>
            <w:tcW w:w="3331" w:type="dxa"/>
          </w:tcPr>
          <w:p w14:paraId="062C658C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25 สิงหาคม 2569</w:t>
            </w:r>
          </w:p>
        </w:tc>
        <w:tc>
          <w:tcPr>
            <w:tcW w:w="3331" w:type="dxa"/>
          </w:tcPr>
          <w:p w14:paraId="704067E0" w14:textId="77777777" w:rsidR="0004469D" w:rsidRPr="00A42313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A42313">
              <w:rPr>
                <w:rFonts w:ascii="TH Baijam" w:hAnsi="TH Baijam" w:cs="TH Baijam"/>
                <w:sz w:val="32"/>
                <w:szCs w:val="32"/>
              </w:rPr>
              <w:t>จัดทำครั้งแรกจาก route, service, UI และ migration ปัจจุบันของ WS-Sale-App</w:t>
            </w:r>
          </w:p>
        </w:tc>
      </w:tr>
    </w:tbl>
    <w:p w14:paraId="69470CEE" w14:textId="77777777" w:rsidR="0004469D" w:rsidRPr="00A42313" w:rsidRDefault="0004469D">
      <w:pPr>
        <w:spacing w:after="20"/>
        <w:rPr>
          <w:rFonts w:ascii="TH Baijam" w:hAnsi="TH Baijam" w:cs="TH Baijam"/>
          <w:sz w:val="32"/>
          <w:szCs w:val="32"/>
        </w:rPr>
      </w:pPr>
    </w:p>
    <w:sectPr w:rsidR="0004469D" w:rsidRPr="00A42313" w:rsidSect="00A42313">
      <w:head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8712A" w14:textId="77777777" w:rsidR="002A23D7" w:rsidRDefault="002A23D7">
      <w:pPr>
        <w:spacing w:after="0"/>
      </w:pPr>
      <w:r>
        <w:separator/>
      </w:r>
    </w:p>
  </w:endnote>
  <w:endnote w:type="continuationSeparator" w:id="0">
    <w:p w14:paraId="2EC915CD" w14:textId="77777777" w:rsidR="002A23D7" w:rsidRDefault="002A23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2F65FA12-C8EB-4391-8B1F-050AB7D7F732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F2DE1253-4B0B-4471-9F7E-16D5DE0FADA5}"/>
    <w:embedBold r:id="rId3" w:fontKey="{BCC0690D-A36B-4238-981F-1772E5813F61}"/>
    <w:embedItalic r:id="rId4" w:fontKey="{787F2679-E061-42A8-BFB9-7CEC77922E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CD1646BD-E086-4222-8A47-54962D3C9766}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  <w:embedRegular r:id="rId6" w:fontKey="{374C64A4-25DD-486F-8A83-0EF2C5A6AFD1}"/>
    <w:embedBold r:id="rId7" w:fontKey="{B1C7A8F7-C7AC-41A9-8756-68CA81CB55B7}"/>
    <w:embedItalic r:id="rId8" w:fontKey="{B97F4DB1-9092-4819-93BF-1393EA3C317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270E78B1-B764-4E6B-8C69-D64D5EC169B8}"/>
    <w:embedBold r:id="rId10" w:fontKey="{F10147CE-02B9-4352-BA93-CC94C5D65A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0D7A227F-CFFC-4B84-9A49-12FBC2CB8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2A0D6A68-74B6-4FF6-B8BF-29F4417B3C3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D103851A-2E9E-4786-818B-8D468CBA19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62FA" w14:textId="77777777" w:rsidR="002A23D7" w:rsidRDefault="002A23D7">
      <w:pPr>
        <w:spacing w:after="0"/>
      </w:pPr>
      <w:r>
        <w:separator/>
      </w:r>
    </w:p>
  </w:footnote>
  <w:footnote w:type="continuationSeparator" w:id="0">
    <w:p w14:paraId="2420C06B" w14:textId="77777777" w:rsidR="002A23D7" w:rsidRDefault="002A23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9462" w14:textId="77777777" w:rsidR="0004469D" w:rsidRPr="00A42313" w:rsidRDefault="00000000">
    <w:pPr>
      <w:spacing w:after="0"/>
      <w:jc w:val="right"/>
      <w:rPr>
        <w:rFonts w:ascii="TH Baijam" w:hAnsi="TH Baijam" w:cs="TH Baijam"/>
        <w:color w:val="808080" w:themeColor="background1" w:themeShade="80"/>
        <w:sz w:val="24"/>
        <w:szCs w:val="24"/>
      </w:rPr>
    </w:pPr>
    <w:r w:rsidRPr="00A42313">
      <w:rPr>
        <w:rFonts w:ascii="TH Baijam" w:hAnsi="TH Baijam" w:cs="TH Baijam"/>
        <w:b/>
        <w:color w:val="808080" w:themeColor="background1" w:themeShade="80"/>
        <w:sz w:val="24"/>
        <w:szCs w:val="24"/>
      </w:rPr>
      <w:t>WORLDFERT  /  WF-SOP-APP-001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2A7"/>
    <w:multiLevelType w:val="multilevel"/>
    <w:tmpl w:val="F998FA48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6273BC3"/>
    <w:multiLevelType w:val="multilevel"/>
    <w:tmpl w:val="AB5A0D52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369678">
    <w:abstractNumId w:val="0"/>
  </w:num>
  <w:num w:numId="2" w16cid:durableId="1738353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9D"/>
    <w:rsid w:val="0004469D"/>
    <w:rsid w:val="002A23D7"/>
    <w:rsid w:val="0082779F"/>
    <w:rsid w:val="00950FF3"/>
    <w:rsid w:val="00A42313"/>
    <w:rsid w:val="00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5B9A"/>
  <w15:docId w15:val="{24E29E54-D9EB-4231-A173-F4D79E3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New" w:eastAsia="TH Sarabun New" w:hAnsi="TH Sarabun New" w:cs="TH Sarabun New"/>
      <w:noProof/>
      <w:sz w:val="2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0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2F6681"/>
      <w:sz w:val="38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40"/>
      <w:outlineLvl w:val="2"/>
    </w:pPr>
    <w:rPr>
      <w:b/>
      <w:bCs/>
      <w:color w:val="111111"/>
      <w:sz w:val="3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 w:line="278" w:lineRule="auto"/>
    </w:pPr>
    <w:rPr>
      <w:b/>
      <w:bCs/>
      <w:color w:val="2F6681"/>
      <w:sz w:val="64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40" w:after="160"/>
    </w:pPr>
    <w:rPr>
      <w:color w:val="6B7280"/>
      <w:sz w:val="34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WFCallout">
    <w:name w:val="WF Callout"/>
    <w:pPr>
      <w:spacing w:before="100"/>
      <w:ind w:left="259" w:right="173"/>
    </w:pPr>
    <w:rPr>
      <w:rFonts w:ascii="TH Sarabun New" w:eastAsia="TH Sarabun New" w:hAnsi="TH Sarabun New" w:cs="TH Sarabun New"/>
      <w:color w:val="2F6681"/>
      <w:sz w:val="28"/>
    </w:rPr>
  </w:style>
  <w:style w:type="paragraph" w:styleId="Header">
    <w:name w:val="header"/>
    <w:basedOn w:val="Normal"/>
    <w:link w:val="HeaderChar"/>
    <w:uiPriority w:val="99"/>
    <w:unhideWhenUsed/>
    <w:rsid w:val="00A42313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42313"/>
    <w:rPr>
      <w:rFonts w:ascii="TH Sarabun New" w:eastAsia="TH Sarabun New" w:hAnsi="TH Sarabun New" w:cs="Angsana New"/>
      <w:sz w:val="29"/>
    </w:rPr>
  </w:style>
  <w:style w:type="paragraph" w:styleId="Footer">
    <w:name w:val="footer"/>
    <w:basedOn w:val="Normal"/>
    <w:link w:val="FooterChar"/>
    <w:uiPriority w:val="99"/>
    <w:unhideWhenUsed/>
    <w:rsid w:val="00A42313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42313"/>
    <w:rPr>
      <w:rFonts w:ascii="TH Sarabun New" w:eastAsia="TH Sarabun New" w:hAnsi="TH Sarabun New" w:cs="Angsana New"/>
      <w:sz w:val="29"/>
    </w:rPr>
  </w:style>
  <w:style w:type="table" w:styleId="TableGrid">
    <w:name w:val="Table Grid"/>
    <w:basedOn w:val="TableNormal"/>
    <w:uiPriority w:val="39"/>
    <w:rsid w:val="00827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SOP-04 การปฏิบัติงานบน WS-Sale-App</dc:title>
  <dc:subject>Standard Operating Procedure</dc:subject>
  <dc:creator>WorldFert Enterprise Operations</dc:creator>
  <cp:keywords>SOP, ISO, WINSpeed, TruckScale, WS-Sale-App</cp:keywords>
  <dc:description>Generated from verified Markdown source using the Design Report retained reference.</dc:description>
  <cp:lastModifiedBy>Thirayu Meererksom</cp:lastModifiedBy>
  <cp:revision>4</cp:revision>
  <dcterms:created xsi:type="dcterms:W3CDTF">2026-08-26T04:06:00Z</dcterms:created>
  <dcterms:modified xsi:type="dcterms:W3CDTF">2026-08-26T04:24:00Z</dcterms:modified>
</cp:coreProperties>
</file>