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AAB7">
      <w:pPr>
        <w:rPr>
          <w:rFonts w:ascii="Tahoma" w:hAnsi="Tahoma" w:cs="Tahoma"/>
          <w:sz w:val="28"/>
          <w:szCs w:val="28"/>
        </w:rPr>
      </w:pPr>
    </w:p>
    <w:p w14:paraId="28F1FBBA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drawing>
          <wp:inline distT="0" distB="0" distL="0" distR="0">
            <wp:extent cx="1866900" cy="1800225"/>
            <wp:effectExtent l="0" t="0" r="0" b="3175"/>
            <wp:docPr id="11" name="图片 11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3680">
      <w:pPr>
        <w:jc w:val="center"/>
        <w:rPr>
          <w:rFonts w:ascii="楷体" w:hAnsi="楷体" w:eastAsia="楷体" w:cs="Tahoma"/>
          <w:sz w:val="72"/>
          <w:szCs w:val="72"/>
        </w:rPr>
      </w:pPr>
      <w:r>
        <w:rPr>
          <w:rFonts w:hint="eastAsia" w:ascii="楷体" w:hAnsi="楷体" w:eastAsia="楷体" w:cs="Tahoma"/>
          <w:sz w:val="72"/>
          <w:szCs w:val="72"/>
        </w:rPr>
        <w:t>网络计算技术</w:t>
      </w:r>
    </w:p>
    <w:p w14:paraId="2C2C9097">
      <w:pPr>
        <w:jc w:val="center"/>
        <w:rPr>
          <w:rFonts w:hint="eastAsia" w:ascii="楷体" w:hAnsi="楷体" w:eastAsia="楷体" w:cs="Tahoma"/>
          <w:sz w:val="72"/>
          <w:szCs w:val="72"/>
          <w:lang w:val="en-US" w:eastAsia="zh-CN"/>
        </w:rPr>
      </w:pPr>
      <w:r>
        <w:rPr>
          <w:rFonts w:hint="eastAsia" w:ascii="楷体" w:hAnsi="楷体" w:eastAsia="楷体" w:cs="Tahoma"/>
          <w:sz w:val="72"/>
          <w:szCs w:val="72"/>
        </w:rPr>
        <w:t>实验</w:t>
      </w:r>
      <w:r>
        <w:rPr>
          <w:rFonts w:hint="eastAsia" w:ascii="楷体" w:hAnsi="楷体" w:eastAsia="楷体" w:cs="Tahoma"/>
          <w:sz w:val="72"/>
          <w:szCs w:val="72"/>
          <w:lang w:val="en-US" w:eastAsia="zh-CN"/>
        </w:rPr>
        <w:t>二</w:t>
      </w:r>
    </w:p>
    <w:p w14:paraId="31025EA8">
      <w:pPr>
        <w:jc w:val="center"/>
        <w:rPr>
          <w:rFonts w:ascii="楷体" w:hAnsi="楷体" w:eastAsia="楷体" w:cs="Tahoma"/>
          <w:sz w:val="72"/>
          <w:szCs w:val="72"/>
        </w:rPr>
      </w:pPr>
    </w:p>
    <w:p w14:paraId="06C037BB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专    业：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通信工程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</w:t>
      </w:r>
      <w:r>
        <w:rPr>
          <w:rFonts w:ascii="Tahoma" w:hAnsi="Tahoma" w:cs="Tahoma"/>
          <w:sz w:val="30"/>
          <w:szCs w:val="30"/>
          <w:u w:val="single"/>
        </w:rPr>
        <w:t xml:space="preserve">     </w:t>
      </w:r>
    </w:p>
    <w:p w14:paraId="118C717A">
      <w:pPr>
        <w:ind w:firstLine="900" w:firstLineChars="3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年    级：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</w:t>
      </w:r>
      <w:r>
        <w:rPr>
          <w:rFonts w:ascii="Tahoma" w:hAnsi="Tahoma" w:cs="Tahoma"/>
          <w:sz w:val="30"/>
          <w:szCs w:val="30"/>
          <w:u w:val="single"/>
        </w:rPr>
        <w:t xml:space="preserve">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2022级</w:t>
      </w:r>
      <w:r>
        <w:rPr>
          <w:rFonts w:ascii="Tahoma" w:hAnsi="Tahoma" w:cs="Tahoma"/>
          <w:sz w:val="30"/>
          <w:szCs w:val="30"/>
          <w:u w:val="single"/>
        </w:rPr>
        <w:t xml:space="preserve">       </w:t>
      </w:r>
    </w:p>
    <w:p w14:paraId="1BA2E833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学    号：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20221060041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</w:t>
      </w:r>
    </w:p>
    <w:p w14:paraId="0218A0C4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姓    名：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何予琦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    </w:t>
      </w:r>
    </w:p>
    <w:p w14:paraId="1C187C12">
      <w:pPr>
        <w:rPr>
          <w:rFonts w:ascii="Tahoma" w:hAnsi="Tahoma" w:cs="Tahoma"/>
          <w:sz w:val="30"/>
          <w:szCs w:val="30"/>
        </w:rPr>
      </w:pPr>
    </w:p>
    <w:p w14:paraId="76D04A5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782B8DA1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05E56B6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2D64C5B7">
      <w:pPr>
        <w:ind w:firstLine="3000" w:firstLineChars="10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ascii="Tahoma" w:hAnsi="Tahoma" w:cs="Tahoma"/>
          <w:sz w:val="30"/>
          <w:szCs w:val="30"/>
        </w:rPr>
        <w:t>0</w:t>
      </w: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hint="eastAsia" w:ascii="Tahoma" w:hAnsi="Tahoma" w:cs="Tahoma"/>
          <w:sz w:val="30"/>
          <w:szCs w:val="30"/>
          <w:lang w:val="en-US" w:eastAsia="zh-CN"/>
        </w:rPr>
        <w:t>5</w:t>
      </w:r>
      <w:r>
        <w:rPr>
          <w:rFonts w:hint="eastAsia" w:ascii="Tahoma" w:hAnsi="Tahoma" w:cs="Tahoma"/>
          <w:sz w:val="30"/>
          <w:szCs w:val="30"/>
        </w:rPr>
        <w:t xml:space="preserve">年 </w:t>
      </w:r>
      <w:r>
        <w:rPr>
          <w:rFonts w:hint="eastAsia" w:ascii="Tahoma" w:hAnsi="Tahoma" w:cs="Tahoma"/>
          <w:sz w:val="30"/>
          <w:szCs w:val="30"/>
          <w:lang w:val="en-US" w:eastAsia="zh-CN"/>
        </w:rPr>
        <w:t>4</w:t>
      </w:r>
      <w:r>
        <w:rPr>
          <w:rFonts w:hint="eastAsia" w:ascii="Tahoma" w:hAnsi="Tahoma" w:cs="Tahoma"/>
          <w:sz w:val="30"/>
          <w:szCs w:val="30"/>
        </w:rPr>
        <w:t xml:space="preserve">月 </w:t>
      </w: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9 </w:t>
      </w:r>
      <w:r>
        <w:rPr>
          <w:rFonts w:hint="eastAsia" w:ascii="Tahoma" w:hAnsi="Tahoma" w:cs="Tahoma"/>
          <w:sz w:val="30"/>
          <w:szCs w:val="30"/>
        </w:rPr>
        <w:t>日</w:t>
      </w:r>
    </w:p>
    <w:p w14:paraId="1CE2B5D7">
      <w:pPr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D7D7831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实验目的：熟悉Docker的基础概念，熟悉和掌握常用的操作指令。</w:t>
      </w:r>
    </w:p>
    <w:p w14:paraId="12F36E54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实验内容：</w:t>
      </w:r>
    </w:p>
    <w:p w14:paraId="13B94F37">
      <w:pPr>
        <w:numPr>
          <w:ilvl w:val="0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参考《《Docker 技术入门与实战》第三版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  <w:r>
        <w:rPr>
          <w:rFonts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学习docker的相关基础知识，对下述概念进行解释：</w:t>
      </w:r>
    </w:p>
    <w:p w14:paraId="26661F7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容器</w:t>
      </w:r>
    </w:p>
    <w:p w14:paraId="25CA4FB5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容器是应用程序及其依赖项的轻量级、可移植的运行环境。​它利用操作系统级的虚拟化技术，在共享同一操作系统内核的基础上，为应用程序提供隔离的环境。​这意味着多个容器可以在同一主机上运行，但彼此独立，互不干扰。​容器的启动和停止速度非常快，适合于敏捷开发和持续部署的需求。</w:t>
      </w:r>
    </w:p>
    <w:p w14:paraId="5F3F1099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Docker镜像</w:t>
      </w:r>
    </w:p>
    <w:p w14:paraId="50B1822B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 镜像是一个只读的模板，包含了运行应用程序所需的所有内容，包括代码、运行时、库和依赖项。镜像由多个层组成，每一层代表文件系统的增量修改。当创建新的镜像时，只需添加新的层，而不会影响已有的层。​这种分层结构使得镜像的构建和传输更加高效。​镜像是容器的基础，容器是镜像的运行实例。</w:t>
      </w:r>
    </w:p>
    <w:p w14:paraId="7732A7D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Docker仓库</w:t>
      </w:r>
    </w:p>
    <w:p w14:paraId="4170BE34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Docker 仓库（或称为 Docker Registry）是用于存储和分发 Docker 镜像的服务。它可以是公共的，如 Docker 官方提供的 Docker Hub，或私有的，供企业内部使用。通过仓库，用户可以共享和管理镜像，实现团队协作和版本控制。当需要运行某个应用程序时，Docker 客户端会从指定的仓库中拉取相应的镜像，然后基于该镜像启动容器。</w:t>
      </w:r>
    </w:p>
    <w:p w14:paraId="6F41AAD9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依托“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ascii="宋体" w:hAnsi="宋体" w:eastAsia="宋体" w:cs="宋体"/>
          <w:sz w:val="18"/>
          <w:szCs w:val="18"/>
        </w:rPr>
        <w:t>”</w:t>
      </w:r>
      <w:r>
        <w:rPr>
          <w:rFonts w:hint="eastAsia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下面</w:t>
      </w:r>
      <w:r>
        <w:rPr>
          <w:rFonts w:hint="eastAsia" w:ascii="宋体" w:hAnsi="宋体" w:eastAsia="宋体"/>
          <w:sz w:val="18"/>
          <w:szCs w:val="18"/>
        </w:rPr>
        <w:t>的内容，包括从仓库获取镜像、列出镜像、删除本地镜像、制作镜像等操作，详细说明。</w:t>
      </w:r>
    </w:p>
    <w:p w14:paraId="72D158EF">
      <w:pPr>
        <w:numPr>
          <w:numId w:val="0"/>
        </w:numPr>
        <w:ind w:left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配置镜像加速，由于使用的是阿里云的云服务器，使用阿里云的镜像加速服务</w:t>
      </w:r>
      <w:bookmarkStart w:id="0" w:name="_GoBack"/>
      <w:bookmarkEnd w:id="0"/>
    </w:p>
    <w:p w14:paraId="4510578B">
      <w:pPr>
        <w:numPr>
          <w:numId w:val="0"/>
        </w:numPr>
        <w:ind w:left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770" cy="1738630"/>
            <wp:effectExtent l="0" t="0" r="1143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D942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1412240"/>
            <wp:effectExtent l="0" t="0" r="952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ECBE"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获取并列出镜像，这里使用nginx为例</w:t>
      </w:r>
      <w:r>
        <w:drawing>
          <wp:inline distT="0" distB="0" distL="114300" distR="114300">
            <wp:extent cx="5274310" cy="6229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C40B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 w14:paraId="235E66B6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19697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7DF">
      <w:pPr>
        <w:numPr>
          <w:numId w:val="0"/>
        </w:numPr>
        <w:ind w:leftChars="0"/>
        <w:jc w:val="left"/>
      </w:pPr>
    </w:p>
    <w:p w14:paraId="574DA1DC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hd w:val="clear" w:fill="FFFFFF"/>
        </w:rPr>
        <w:t>利用 commit 理解镜像构成</w:t>
      </w:r>
    </w:p>
    <w:p w14:paraId="59EC71A9">
      <w:pPr>
        <w:numPr>
          <w:numId w:val="0"/>
        </w:numPr>
        <w:ind w:leftChars="0"/>
        <w:jc w:val="left"/>
      </w:pPr>
    </w:p>
    <w:p w14:paraId="65E0BE77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F44A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这里可以通过8080端口访问这个容器</w:t>
      </w:r>
    </w:p>
    <w:p w14:paraId="0F543576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244600"/>
            <wp:effectExtent l="0" t="0" r="120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143D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之后我们可以进行容器的定制</w:t>
      </w:r>
    </w:p>
    <w:p w14:paraId="582C4418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开启容器终端</w:t>
      </w:r>
    </w:p>
    <w:p w14:paraId="404C5F60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581910"/>
            <wp:effectExtent l="0" t="0" r="1206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3755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56285"/>
            <wp:effectExtent l="0" t="0" r="1206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594B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5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B89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使用docker diff查看改动</w:t>
      </w:r>
    </w:p>
    <w:p w14:paraId="1541BBB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3078480"/>
            <wp:effectExtent l="0" t="0" r="1206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6ED1"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将其保存为镜像</w:t>
      </w:r>
    </w:p>
    <w:p w14:paraId="0A839DA4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553085"/>
            <wp:effectExtent l="0" t="0" r="1143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6B95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查看这个新定制的镜像</w:t>
      </w:r>
    </w:p>
    <w:p w14:paraId="46926F9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1070610"/>
            <wp:effectExtent l="0" t="0" r="889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9B80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图形界面：</w:t>
      </w:r>
    </w:p>
    <w:p w14:paraId="5E04ACE2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58435" cy="2581910"/>
            <wp:effectExtent l="0" t="0" r="12065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1DA3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Georgia" w:hAnsi="Georgia" w:eastAsia="Georgia" w:cs="Georgia"/>
          <w:i w:val="0"/>
          <w:iCs w:val="0"/>
          <w:caps w:val="0"/>
          <w:color w:val="242424"/>
          <w:spacing w:val="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hd w:val="clear" w:fill="FFFFFF"/>
        </w:rPr>
        <w:t>使用 Dockerfile 定制镜像</w:t>
      </w:r>
    </w:p>
    <w:p w14:paraId="4CF2DFE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72512C04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4448175" cy="7705725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755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</w:p>
    <w:p w14:paraId="3AC00CC2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3228975" cy="5867400"/>
            <wp:effectExtent l="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52C9">
      <w:pPr>
        <w:widowControl w:val="0"/>
        <w:numPr>
          <w:ilvl w:val="0"/>
          <w:numId w:val="0"/>
        </w:numPr>
        <w:jc w:val="left"/>
      </w:pPr>
    </w:p>
    <w:p w14:paraId="7817978A">
      <w:pPr>
        <w:ind w:firstLine="420" w:firstLineChars="200"/>
        <w:jc w:val="left"/>
        <w:rPr>
          <w:rFonts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3771900" cy="470535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CBD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090BB5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4A215BA5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5D0E77D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1E929003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214"/>
    <w:multiLevelType w:val="multilevel"/>
    <w:tmpl w:val="9FEFD21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12D38A7"/>
    <w:multiLevelType w:val="multilevel"/>
    <w:tmpl w:val="B12D38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zQ4OTdkZWExZWU3ZmIyNzBiZmY5ODQ2NmU0NjAifQ=="/>
  </w:docVars>
  <w:rsids>
    <w:rsidRoot w:val="00FA60DC"/>
    <w:rsid w:val="00012D6E"/>
    <w:rsid w:val="000209C2"/>
    <w:rsid w:val="00023450"/>
    <w:rsid w:val="0005653F"/>
    <w:rsid w:val="00075D8C"/>
    <w:rsid w:val="000870C3"/>
    <w:rsid w:val="000A5326"/>
    <w:rsid w:val="000B1DE2"/>
    <w:rsid w:val="0010638C"/>
    <w:rsid w:val="00114FC2"/>
    <w:rsid w:val="00115775"/>
    <w:rsid w:val="0014056C"/>
    <w:rsid w:val="00162540"/>
    <w:rsid w:val="0018033A"/>
    <w:rsid w:val="00184799"/>
    <w:rsid w:val="00192923"/>
    <w:rsid w:val="001A1339"/>
    <w:rsid w:val="001A4D99"/>
    <w:rsid w:val="001A5715"/>
    <w:rsid w:val="001A63EC"/>
    <w:rsid w:val="001B42DB"/>
    <w:rsid w:val="00255952"/>
    <w:rsid w:val="002814EF"/>
    <w:rsid w:val="00282862"/>
    <w:rsid w:val="002914CF"/>
    <w:rsid w:val="00293F1D"/>
    <w:rsid w:val="002A22C5"/>
    <w:rsid w:val="002B5E15"/>
    <w:rsid w:val="002C1D22"/>
    <w:rsid w:val="002D0D6F"/>
    <w:rsid w:val="002F023A"/>
    <w:rsid w:val="0031148F"/>
    <w:rsid w:val="00322AD1"/>
    <w:rsid w:val="003336AB"/>
    <w:rsid w:val="00335946"/>
    <w:rsid w:val="00360CAB"/>
    <w:rsid w:val="00362504"/>
    <w:rsid w:val="00364FD3"/>
    <w:rsid w:val="003A26A4"/>
    <w:rsid w:val="003D4097"/>
    <w:rsid w:val="003E17EB"/>
    <w:rsid w:val="003E4D6F"/>
    <w:rsid w:val="00404B89"/>
    <w:rsid w:val="004149E8"/>
    <w:rsid w:val="00423338"/>
    <w:rsid w:val="0045553A"/>
    <w:rsid w:val="00493A6D"/>
    <w:rsid w:val="004C4B0F"/>
    <w:rsid w:val="004F5959"/>
    <w:rsid w:val="00507E05"/>
    <w:rsid w:val="005348B7"/>
    <w:rsid w:val="00541D17"/>
    <w:rsid w:val="00553BD5"/>
    <w:rsid w:val="005570DC"/>
    <w:rsid w:val="00576D75"/>
    <w:rsid w:val="005A175A"/>
    <w:rsid w:val="005A28C9"/>
    <w:rsid w:val="005A2D4A"/>
    <w:rsid w:val="005A6F9E"/>
    <w:rsid w:val="005B0497"/>
    <w:rsid w:val="005F285F"/>
    <w:rsid w:val="006230FF"/>
    <w:rsid w:val="00670820"/>
    <w:rsid w:val="00680525"/>
    <w:rsid w:val="00692FD5"/>
    <w:rsid w:val="006A2096"/>
    <w:rsid w:val="006A42BB"/>
    <w:rsid w:val="006B3755"/>
    <w:rsid w:val="006C70CB"/>
    <w:rsid w:val="00743CF9"/>
    <w:rsid w:val="007478E5"/>
    <w:rsid w:val="00750654"/>
    <w:rsid w:val="00777984"/>
    <w:rsid w:val="00785860"/>
    <w:rsid w:val="00796B57"/>
    <w:rsid w:val="007A063A"/>
    <w:rsid w:val="007C2862"/>
    <w:rsid w:val="007D3F74"/>
    <w:rsid w:val="007F3B6B"/>
    <w:rsid w:val="0080606C"/>
    <w:rsid w:val="00847A22"/>
    <w:rsid w:val="00871843"/>
    <w:rsid w:val="008C4EAC"/>
    <w:rsid w:val="008D6ADB"/>
    <w:rsid w:val="008F2126"/>
    <w:rsid w:val="008F38D2"/>
    <w:rsid w:val="00920BF0"/>
    <w:rsid w:val="00923251"/>
    <w:rsid w:val="00964527"/>
    <w:rsid w:val="0096471E"/>
    <w:rsid w:val="009B491F"/>
    <w:rsid w:val="009C1D4E"/>
    <w:rsid w:val="009C7E65"/>
    <w:rsid w:val="009F2DB1"/>
    <w:rsid w:val="00A30EA0"/>
    <w:rsid w:val="00A524DC"/>
    <w:rsid w:val="00A857B1"/>
    <w:rsid w:val="00A873B1"/>
    <w:rsid w:val="00AA57CE"/>
    <w:rsid w:val="00AB7C12"/>
    <w:rsid w:val="00AC10FB"/>
    <w:rsid w:val="00AF1704"/>
    <w:rsid w:val="00B02917"/>
    <w:rsid w:val="00B03098"/>
    <w:rsid w:val="00B34C2B"/>
    <w:rsid w:val="00B5321D"/>
    <w:rsid w:val="00B7050D"/>
    <w:rsid w:val="00B77A53"/>
    <w:rsid w:val="00B80A00"/>
    <w:rsid w:val="00BB185E"/>
    <w:rsid w:val="00BE7233"/>
    <w:rsid w:val="00BF20AC"/>
    <w:rsid w:val="00BF458F"/>
    <w:rsid w:val="00BF4617"/>
    <w:rsid w:val="00BF4823"/>
    <w:rsid w:val="00BF678E"/>
    <w:rsid w:val="00C10AC4"/>
    <w:rsid w:val="00C1156D"/>
    <w:rsid w:val="00C12F2D"/>
    <w:rsid w:val="00C16190"/>
    <w:rsid w:val="00C26F37"/>
    <w:rsid w:val="00C449D8"/>
    <w:rsid w:val="00CF3B82"/>
    <w:rsid w:val="00CF4D17"/>
    <w:rsid w:val="00D00769"/>
    <w:rsid w:val="00D12425"/>
    <w:rsid w:val="00D169C7"/>
    <w:rsid w:val="00D420AF"/>
    <w:rsid w:val="00E0332A"/>
    <w:rsid w:val="00E135FF"/>
    <w:rsid w:val="00E206A4"/>
    <w:rsid w:val="00E23060"/>
    <w:rsid w:val="00E42E4B"/>
    <w:rsid w:val="00E43880"/>
    <w:rsid w:val="00E470D4"/>
    <w:rsid w:val="00E579A3"/>
    <w:rsid w:val="00E61B17"/>
    <w:rsid w:val="00E6557F"/>
    <w:rsid w:val="00E728E9"/>
    <w:rsid w:val="00E858EC"/>
    <w:rsid w:val="00E86318"/>
    <w:rsid w:val="00EC0274"/>
    <w:rsid w:val="00ED7CF4"/>
    <w:rsid w:val="00F12FB2"/>
    <w:rsid w:val="00F16942"/>
    <w:rsid w:val="00F25CB1"/>
    <w:rsid w:val="00F27624"/>
    <w:rsid w:val="00F6257B"/>
    <w:rsid w:val="00F93C32"/>
    <w:rsid w:val="00FA60DC"/>
    <w:rsid w:val="00FB5476"/>
    <w:rsid w:val="00FC0A2B"/>
    <w:rsid w:val="00FC66E8"/>
    <w:rsid w:val="00FC6C93"/>
    <w:rsid w:val="00FD3794"/>
    <w:rsid w:val="00FE3D55"/>
    <w:rsid w:val="016305B6"/>
    <w:rsid w:val="0365579C"/>
    <w:rsid w:val="09071FE5"/>
    <w:rsid w:val="0AEE2870"/>
    <w:rsid w:val="0D730BD2"/>
    <w:rsid w:val="11C902BF"/>
    <w:rsid w:val="14785667"/>
    <w:rsid w:val="155E1228"/>
    <w:rsid w:val="1B281994"/>
    <w:rsid w:val="1C406CC8"/>
    <w:rsid w:val="20AF219F"/>
    <w:rsid w:val="238C7960"/>
    <w:rsid w:val="281A7A0A"/>
    <w:rsid w:val="28AB4A44"/>
    <w:rsid w:val="307B62B8"/>
    <w:rsid w:val="31E7032F"/>
    <w:rsid w:val="397057EE"/>
    <w:rsid w:val="3F891882"/>
    <w:rsid w:val="43344580"/>
    <w:rsid w:val="43F6279F"/>
    <w:rsid w:val="443864E5"/>
    <w:rsid w:val="4BDD3D27"/>
    <w:rsid w:val="4C2279F5"/>
    <w:rsid w:val="4F22226C"/>
    <w:rsid w:val="55BC14A1"/>
    <w:rsid w:val="581251B5"/>
    <w:rsid w:val="5D5C7C44"/>
    <w:rsid w:val="5EED7CB0"/>
    <w:rsid w:val="61165E5E"/>
    <w:rsid w:val="61A26F10"/>
    <w:rsid w:val="62B60044"/>
    <w:rsid w:val="63811E5D"/>
    <w:rsid w:val="642D2195"/>
    <w:rsid w:val="67967F42"/>
    <w:rsid w:val="67B43720"/>
    <w:rsid w:val="69C02C34"/>
    <w:rsid w:val="6D95190B"/>
    <w:rsid w:val="74B62EC8"/>
    <w:rsid w:val="766D79C1"/>
    <w:rsid w:val="76FC6661"/>
    <w:rsid w:val="79FF1526"/>
    <w:rsid w:val="7A8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autoRedefine/>
    <w:unhideWhenUsed/>
    <w:qFormat/>
    <w:uiPriority w:val="99"/>
    <w:pPr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autoRedefine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autoRedefine/>
    <w:qFormat/>
    <w:uiPriority w:val="22"/>
    <w:rPr>
      <w:b/>
      <w:bCs/>
    </w:rPr>
  </w:style>
  <w:style w:type="character" w:styleId="12">
    <w:name w:val="FollowedHyperlink"/>
    <w:basedOn w:val="10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autoRedefine/>
    <w:qFormat/>
    <w:uiPriority w:val="0"/>
    <w:rPr>
      <w:i/>
      <w:iCs/>
    </w:rPr>
  </w:style>
  <w:style w:type="character" w:styleId="14">
    <w:name w:val="Hyperlink"/>
    <w:basedOn w:val="10"/>
    <w:autoRedefine/>
    <w:qFormat/>
    <w:uiPriority w:val="0"/>
    <w:rPr>
      <w:color w:val="0000FF"/>
      <w:u w:val="single"/>
    </w:rPr>
  </w:style>
  <w:style w:type="character" w:styleId="15">
    <w:name w:val="HTML Code"/>
    <w:basedOn w:val="10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15"/>
    <w:basedOn w:val="10"/>
    <w:autoRedefine/>
    <w:qFormat/>
    <w:uiPriority w:val="0"/>
    <w:rPr>
      <w:rFonts w:hint="eastAsia" w:ascii="等线" w:hAnsi="等线" w:eastAsia="等线"/>
      <w:color w:val="0000FF"/>
      <w:u w:val="single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8">
    <w:name w:val="HTML 预设格式 字符"/>
    <w:basedOn w:val="10"/>
    <w:link w:val="6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9">
    <w:name w:val="token"/>
    <w:basedOn w:val="10"/>
    <w:autoRedefine/>
    <w:qFormat/>
    <w:uiPriority w:val="0"/>
  </w:style>
  <w:style w:type="character" w:customStyle="1" w:styleId="20">
    <w:name w:val="未处理的提及1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10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字符"/>
    <w:basedOn w:val="10"/>
    <w:link w:val="8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6">
    <w:name w:val="标题 1 字符"/>
    <w:basedOn w:val="10"/>
    <w:link w:val="2"/>
    <w:autoRedefine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568</Words>
  <Characters>739</Characters>
  <Lines>30</Lines>
  <Paragraphs>8</Paragraphs>
  <TotalTime>35</TotalTime>
  <ScaleCrop>false</ScaleCrop>
  <LinksUpToDate>false</LinksUpToDate>
  <CharactersWithSpaces>845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2020-04-07T22:47:00Z</dcterms:created>
  <dc:creator>1</dc:creator>
  <cp:lastModifiedBy>好运气</cp:lastModifiedBy>
  <dcterms:modified xsi:type="dcterms:W3CDTF">2025-04-09T03:58:07Z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8AA179C71EB5409D89E86F2958669C6C_13</vt:lpwstr>
  </property>
  <property fmtid="{D5CDD505-2E9C-101B-9397-08002B2CF9AE}" pid="4" name="KSOTemplateDocerSaveRecord">
    <vt:lpwstr>eyJoZGlkIjoiYmI5YTJlZTc3YjhkZDRlMWYyODJlNTk3MGE5OWFhNjIiLCJ1c2VySWQiOiI3MDYyNTc4OTIifQ==</vt:lpwstr>
  </property>
</Properties>
</file>