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A0CC" w14:textId="6ED1EF6B" w:rsidR="00321A15" w:rsidRDefault="003338CE">
      <w:pPr>
        <w:pStyle w:val="Heading1"/>
      </w:pPr>
      <w:bookmarkStart w:id="0" w:name="_Toc27643001"/>
      <w:r>
        <w:t xml:space="preserve">1. </w:t>
      </w:r>
      <w:r w:rsidR="00C13D71">
        <w:t xml:space="preserve">Android application project: </w:t>
      </w:r>
      <w:r w:rsidR="0049773B">
        <w:t>BLE remote control</w:t>
      </w:r>
      <w:r w:rsidR="002077AE">
        <w:t>ler</w:t>
      </w:r>
      <w:r w:rsidR="0049773B">
        <w:t xml:space="preserve"> application</w:t>
      </w:r>
      <w:bookmarkEnd w:id="0"/>
    </w:p>
    <w:p w14:paraId="3C344EEE" w14:textId="0628814F" w:rsidR="00321A15" w:rsidRDefault="0049773B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E6DD9">
        <w:rPr>
          <w:rFonts w:ascii="Times New Roman" w:eastAsia="Times New Roman" w:hAnsi="Times New Roman" w:cs="Times New Roman"/>
          <w:iCs/>
          <w:sz w:val="24"/>
          <w:szCs w:val="24"/>
        </w:rPr>
        <w:t xml:space="preserve">This project is to develop an Android based </w:t>
      </w:r>
      <w:r w:rsidR="00465942" w:rsidRPr="00FE6DD9">
        <w:rPr>
          <w:rFonts w:ascii="Times New Roman" w:eastAsia="Times New Roman" w:hAnsi="Times New Roman" w:cs="Times New Roman"/>
          <w:iCs/>
          <w:sz w:val="24"/>
          <w:szCs w:val="24"/>
        </w:rPr>
        <w:t xml:space="preserve">BLE </w:t>
      </w:r>
      <w:r w:rsidRPr="00FE6DD9">
        <w:rPr>
          <w:rFonts w:ascii="Times New Roman" w:eastAsia="Times New Roman" w:hAnsi="Times New Roman" w:cs="Times New Roman"/>
          <w:iCs/>
          <w:sz w:val="24"/>
          <w:szCs w:val="24"/>
        </w:rPr>
        <w:t>remote controller application</w:t>
      </w:r>
      <w:r w:rsidR="00491E4E">
        <w:rPr>
          <w:rFonts w:ascii="Times New Roman" w:eastAsia="Times New Roman" w:hAnsi="Times New Roman" w:cs="Times New Roman"/>
          <w:iCs/>
          <w:sz w:val="24"/>
          <w:szCs w:val="24"/>
        </w:rPr>
        <w:t xml:space="preserve"> for PAYG module</w:t>
      </w:r>
      <w:r w:rsidRPr="00FE6DD9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465942" w:rsidRPr="00FE6DD9">
        <w:rPr>
          <w:rFonts w:ascii="Times New Roman" w:eastAsia="Times New Roman" w:hAnsi="Times New Roman" w:cs="Times New Roman"/>
          <w:iCs/>
          <w:sz w:val="24"/>
          <w:szCs w:val="24"/>
        </w:rPr>
        <w:t xml:space="preserve"> This remote controller application will act as a</w:t>
      </w:r>
      <w:r w:rsidR="00FE6DD9">
        <w:rPr>
          <w:rFonts w:ascii="Times New Roman" w:eastAsia="Times New Roman" w:hAnsi="Times New Roman" w:cs="Times New Roman"/>
          <w:iCs/>
          <w:sz w:val="24"/>
          <w:szCs w:val="24"/>
        </w:rPr>
        <w:t>n BLE input device</w:t>
      </w:r>
      <w:r w:rsidR="001022D1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E226B8" w:rsidRPr="00FE6DD9">
        <w:rPr>
          <w:rFonts w:ascii="Times New Roman" w:eastAsia="Times New Roman" w:hAnsi="Times New Roman" w:cs="Times New Roman"/>
          <w:iCs/>
          <w:sz w:val="24"/>
          <w:szCs w:val="24"/>
        </w:rPr>
        <w:t xml:space="preserve">BLE </w:t>
      </w:r>
      <w:r w:rsidR="00465942" w:rsidRPr="00FE6DD9">
        <w:rPr>
          <w:rFonts w:ascii="Times New Roman" w:eastAsia="Times New Roman" w:hAnsi="Times New Roman" w:cs="Times New Roman"/>
          <w:iCs/>
          <w:sz w:val="24"/>
          <w:szCs w:val="24"/>
        </w:rPr>
        <w:t xml:space="preserve">peripheral device </w:t>
      </w:r>
      <w:r w:rsidR="001022D1">
        <w:rPr>
          <w:rFonts w:ascii="Times New Roman" w:eastAsia="Times New Roman" w:hAnsi="Times New Roman" w:cs="Times New Roman"/>
          <w:iCs/>
          <w:sz w:val="24"/>
          <w:szCs w:val="24"/>
        </w:rPr>
        <w:t>/</w:t>
      </w:r>
      <w:r w:rsidR="00465942" w:rsidRPr="00FE6DD9">
        <w:rPr>
          <w:rFonts w:ascii="Times New Roman" w:eastAsia="Times New Roman" w:hAnsi="Times New Roman" w:cs="Times New Roman"/>
          <w:iCs/>
          <w:sz w:val="24"/>
          <w:szCs w:val="24"/>
        </w:rPr>
        <w:t>server) of PAYG module</w:t>
      </w:r>
      <w:r w:rsidR="00FE6DD9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5C3372C6" w14:textId="77777777" w:rsidR="009C38F6" w:rsidRPr="009C38F6" w:rsidRDefault="009C38F6" w:rsidP="000C0DA3">
      <w:pPr>
        <w:spacing w:line="360" w:lineRule="auto"/>
      </w:pPr>
    </w:p>
    <w:p w14:paraId="57979486" w14:textId="34936A71" w:rsidR="00465942" w:rsidRPr="008E6203" w:rsidRDefault="003338CE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1.</w:t>
      </w:r>
      <w:r w:rsidR="000C0D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. </w:t>
      </w:r>
      <w:r w:rsidR="00C45B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Introduction</w:t>
      </w:r>
    </w:p>
    <w:p w14:paraId="7B677131" w14:textId="146642EB" w:rsidR="00FE6DD9" w:rsidRPr="00FE6DD9" w:rsidRDefault="00DF1E32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PAYG module is a</w:t>
      </w:r>
      <w:r w:rsidR="00FE6DD9" w:rsidRPr="00FE6DD9">
        <w:rPr>
          <w:rFonts w:ascii="Times New Roman" w:eastAsia="Times New Roman" w:hAnsi="Times New Roman" w:cs="Times New Roman"/>
          <w:iCs/>
          <w:sz w:val="24"/>
          <w:szCs w:val="24"/>
        </w:rPr>
        <w:t xml:space="preserve"> module that consists of PAYG firmware</w:t>
      </w:r>
      <w:r w:rsidR="00E71D5D">
        <w:rPr>
          <w:rFonts w:ascii="Times New Roman" w:eastAsia="Times New Roman" w:hAnsi="Times New Roman" w:cs="Times New Roman"/>
          <w:iCs/>
          <w:sz w:val="24"/>
          <w:szCs w:val="24"/>
        </w:rPr>
        <w:t xml:space="preserve"> running </w:t>
      </w:r>
      <w:r w:rsidR="00D05CF9">
        <w:rPr>
          <w:rFonts w:ascii="Times New Roman" w:eastAsia="Times New Roman" w:hAnsi="Times New Roman" w:cs="Times New Roman"/>
          <w:iCs/>
          <w:sz w:val="24"/>
          <w:szCs w:val="24"/>
        </w:rPr>
        <w:t>o</w:t>
      </w:r>
      <w:r w:rsidR="00E71D5D">
        <w:rPr>
          <w:rFonts w:ascii="Times New Roman" w:eastAsia="Times New Roman" w:hAnsi="Times New Roman" w:cs="Times New Roman"/>
          <w:iCs/>
          <w:sz w:val="24"/>
          <w:szCs w:val="24"/>
        </w:rPr>
        <w:t>n a STM BlueNRG-2</w:t>
      </w:r>
      <w:r w:rsidR="00067CA8">
        <w:rPr>
          <w:rFonts w:ascii="Times New Roman" w:eastAsia="Times New Roman" w:hAnsi="Times New Roman" w:cs="Times New Roman"/>
          <w:iCs/>
          <w:sz w:val="24"/>
          <w:szCs w:val="24"/>
        </w:rPr>
        <w:t xml:space="preserve"> chipset</w:t>
      </w:r>
      <w:r w:rsidR="00FE6DD9" w:rsidRPr="00FE6DD9">
        <w:rPr>
          <w:rFonts w:ascii="Times New Roman" w:eastAsia="Times New Roman" w:hAnsi="Times New Roman" w:cs="Times New Roman"/>
          <w:iCs/>
          <w:sz w:val="24"/>
          <w:szCs w:val="24"/>
        </w:rPr>
        <w:t>. The main functionality of this PAYG module is to control (activate/deactivate) application device based on credit balance stored in module.</w:t>
      </w:r>
    </w:p>
    <w:p w14:paraId="21D43ACE" w14:textId="58A22AAC" w:rsidR="00FE6DD9" w:rsidRDefault="00FE6DD9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022D1">
        <w:rPr>
          <w:rFonts w:ascii="Times New Roman" w:eastAsia="Times New Roman" w:hAnsi="Times New Roman" w:cs="Times New Roman"/>
          <w:iCs/>
          <w:sz w:val="24"/>
          <w:szCs w:val="24"/>
        </w:rPr>
        <w:t xml:space="preserve">It receives encrypted code from input devices (RF remote keypad </w:t>
      </w:r>
      <w:r w:rsidR="00F92E29">
        <w:rPr>
          <w:rFonts w:ascii="Times New Roman" w:eastAsia="Times New Roman" w:hAnsi="Times New Roman" w:cs="Times New Roman"/>
          <w:iCs/>
          <w:sz w:val="24"/>
          <w:szCs w:val="24"/>
        </w:rPr>
        <w:t xml:space="preserve">/ physical keypad </w:t>
      </w:r>
      <w:r w:rsidRPr="001022D1">
        <w:rPr>
          <w:rFonts w:ascii="Times New Roman" w:eastAsia="Times New Roman" w:hAnsi="Times New Roman" w:cs="Times New Roman"/>
          <w:iCs/>
          <w:sz w:val="24"/>
          <w:szCs w:val="24"/>
        </w:rPr>
        <w:t>/ BLE remote controller application) and perform decryption on the code received.</w:t>
      </w:r>
      <w:r w:rsidRPr="00FE6DD9">
        <w:rPr>
          <w:rFonts w:ascii="Times New Roman" w:eastAsia="Times New Roman" w:hAnsi="Times New Roman" w:cs="Times New Roman"/>
          <w:iCs/>
          <w:sz w:val="24"/>
          <w:szCs w:val="24"/>
        </w:rPr>
        <w:t xml:space="preserve"> The decrypted code will </w:t>
      </w:r>
      <w:r w:rsidR="00100A26">
        <w:rPr>
          <w:rFonts w:ascii="Times New Roman" w:eastAsia="Times New Roman" w:hAnsi="Times New Roman" w:cs="Times New Roman"/>
          <w:iCs/>
          <w:sz w:val="24"/>
          <w:szCs w:val="24"/>
        </w:rPr>
        <w:t>unveil the</w:t>
      </w:r>
      <w:r w:rsidRPr="00FE6DD9">
        <w:rPr>
          <w:rFonts w:ascii="Times New Roman" w:eastAsia="Times New Roman" w:hAnsi="Times New Roman" w:cs="Times New Roman"/>
          <w:iCs/>
          <w:sz w:val="24"/>
          <w:szCs w:val="24"/>
        </w:rPr>
        <w:t xml:space="preserve"> tasks to perform on the module such as update credit balance (number of days), reset system, unlock system, output system information…etc. based on the decrypted code.</w:t>
      </w:r>
      <w:r w:rsidR="00DF1E3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62079328" w14:textId="200F3AC1" w:rsidR="00C07E36" w:rsidRDefault="00DF1E32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To </w:t>
      </w:r>
      <w:r w:rsidR="002A0B94">
        <w:rPr>
          <w:rFonts w:ascii="Times New Roman" w:eastAsia="Times New Roman" w:hAnsi="Times New Roman" w:cs="Times New Roman"/>
          <w:iCs/>
          <w:sz w:val="24"/>
          <w:szCs w:val="24"/>
        </w:rPr>
        <w:t>supply</w:t>
      </w:r>
      <w:r w:rsidR="00931CB8">
        <w:rPr>
          <w:rFonts w:ascii="Times New Roman" w:eastAsia="Times New Roman" w:hAnsi="Times New Roman" w:cs="Times New Roman"/>
          <w:iCs/>
          <w:sz w:val="24"/>
          <w:szCs w:val="24"/>
        </w:rPr>
        <w:t xml:space="preserve"> input (</w:t>
      </w:r>
      <w:r w:rsidR="00626229">
        <w:rPr>
          <w:rFonts w:ascii="Times New Roman" w:eastAsia="Times New Roman" w:hAnsi="Times New Roman" w:cs="Times New Roman"/>
          <w:iCs/>
          <w:sz w:val="24"/>
          <w:szCs w:val="24"/>
        </w:rPr>
        <w:t xml:space="preserve">ASCII </w:t>
      </w:r>
      <w:r w:rsidR="00D9402B">
        <w:rPr>
          <w:rFonts w:ascii="Times New Roman" w:eastAsia="Times New Roman" w:hAnsi="Times New Roman" w:cs="Times New Roman"/>
          <w:iCs/>
          <w:sz w:val="24"/>
          <w:szCs w:val="24"/>
        </w:rPr>
        <w:t xml:space="preserve">digit </w:t>
      </w:r>
      <w:r w:rsidR="00931CB8">
        <w:rPr>
          <w:rFonts w:ascii="Times New Roman" w:eastAsia="Times New Roman" w:hAnsi="Times New Roman" w:cs="Times New Roman"/>
          <w:iCs/>
          <w:sz w:val="24"/>
          <w:szCs w:val="24"/>
        </w:rPr>
        <w:t>codes)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A0B94">
        <w:rPr>
          <w:rFonts w:ascii="Times New Roman" w:eastAsia="Times New Roman" w:hAnsi="Times New Roman" w:cs="Times New Roman"/>
          <w:iCs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this PAYG module, several methods can be adopted</w:t>
      </w:r>
      <w:r w:rsidR="008C314A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2A0B94">
        <w:rPr>
          <w:rFonts w:ascii="Times New Roman" w:eastAsia="Times New Roman" w:hAnsi="Times New Roman" w:cs="Times New Roman"/>
          <w:iCs/>
          <w:sz w:val="24"/>
          <w:szCs w:val="24"/>
        </w:rPr>
        <w:t xml:space="preserve"> namely RF communication, physical keypad attached to PAYG module, etc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22B76959" w14:textId="63E1F1D2" w:rsidR="00DF1E32" w:rsidRPr="00FE6DD9" w:rsidRDefault="00DF1E32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In this project, BLE will be </w:t>
      </w:r>
      <w:r w:rsidR="003B659B">
        <w:rPr>
          <w:rFonts w:ascii="Times New Roman" w:eastAsia="Times New Roman" w:hAnsi="Times New Roman" w:cs="Times New Roman"/>
          <w:iCs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Hence, </w:t>
      </w:r>
      <w:r w:rsidR="00145FD1">
        <w:rPr>
          <w:rFonts w:ascii="Times New Roman" w:eastAsia="Times New Roman" w:hAnsi="Times New Roman" w:cs="Times New Roman"/>
          <w:iCs/>
          <w:sz w:val="24"/>
          <w:szCs w:val="24"/>
        </w:rPr>
        <w:t xml:space="preserve">an BLE remote controller application will be </w:t>
      </w:r>
      <w:r w:rsidR="004D1F1B">
        <w:rPr>
          <w:rFonts w:ascii="Times New Roman" w:eastAsia="Times New Roman" w:hAnsi="Times New Roman" w:cs="Times New Roman"/>
          <w:iCs/>
          <w:sz w:val="24"/>
          <w:szCs w:val="24"/>
        </w:rPr>
        <w:t>developed</w:t>
      </w:r>
      <w:r w:rsidR="00145FD1">
        <w:rPr>
          <w:rFonts w:ascii="Times New Roman" w:eastAsia="Times New Roman" w:hAnsi="Times New Roman" w:cs="Times New Roman"/>
          <w:iCs/>
          <w:sz w:val="24"/>
          <w:szCs w:val="24"/>
        </w:rPr>
        <w:t xml:space="preserve"> in order to send and receive data from the PAYG module.</w:t>
      </w:r>
    </w:p>
    <w:p w14:paraId="3DC4C2D9" w14:textId="1F2BA360" w:rsidR="00321A15" w:rsidRDefault="00321A15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7781E7" w14:textId="666BE129" w:rsidR="000C0DA3" w:rsidRPr="008E6203" w:rsidRDefault="000C0DA3" w:rsidP="000C0DA3">
      <w:pPr>
        <w:spacing w:line="360" w:lineRule="auto"/>
        <w:rPr>
          <w:b/>
          <w:bCs/>
        </w:rPr>
      </w:pPr>
      <w:r>
        <w:rPr>
          <w:b/>
          <w:bCs/>
        </w:rPr>
        <w:t xml:space="preserve">1.2. </w:t>
      </w:r>
      <w:r w:rsidRPr="008E6203">
        <w:rPr>
          <w:b/>
          <w:bCs/>
        </w:rPr>
        <w:t>Objective</w:t>
      </w:r>
    </w:p>
    <w:p w14:paraId="5BBF5368" w14:textId="77777777" w:rsidR="000C0DA3" w:rsidRDefault="000C0DA3" w:rsidP="000C0DA3">
      <w:pPr>
        <w:pStyle w:val="ListParagraph"/>
        <w:numPr>
          <w:ilvl w:val="0"/>
          <w:numId w:val="6"/>
        </w:numPr>
        <w:spacing w:line="360" w:lineRule="auto"/>
      </w:pPr>
      <w:r>
        <w:t>Design an Android based application (with GUI) that is able to send data to and receive data from client device (PAYG module).</w:t>
      </w:r>
    </w:p>
    <w:p w14:paraId="7E737080" w14:textId="77777777" w:rsidR="00C45B84" w:rsidRDefault="00C45B84">
      <w:pPr>
        <w:spacing w:line="360" w:lineRule="auto"/>
        <w:rPr>
          <w:b/>
          <w:bCs/>
        </w:rPr>
      </w:pPr>
    </w:p>
    <w:p w14:paraId="4CBDAB35" w14:textId="77777777" w:rsidR="00C45B84" w:rsidRDefault="00C45B84">
      <w:pPr>
        <w:spacing w:line="360" w:lineRule="auto"/>
        <w:rPr>
          <w:b/>
          <w:bCs/>
        </w:rPr>
      </w:pPr>
    </w:p>
    <w:p w14:paraId="64971024" w14:textId="77777777" w:rsidR="00C45B84" w:rsidRDefault="00C45B84">
      <w:pPr>
        <w:spacing w:line="360" w:lineRule="auto"/>
        <w:rPr>
          <w:b/>
          <w:bCs/>
        </w:rPr>
      </w:pPr>
    </w:p>
    <w:p w14:paraId="18087831" w14:textId="77777777" w:rsidR="00C45B84" w:rsidRDefault="00C45B84">
      <w:pPr>
        <w:spacing w:line="360" w:lineRule="auto"/>
        <w:rPr>
          <w:b/>
          <w:bCs/>
        </w:rPr>
      </w:pPr>
    </w:p>
    <w:p w14:paraId="13F1B8F1" w14:textId="77777777" w:rsidR="00C45B84" w:rsidRDefault="00C45B84">
      <w:pPr>
        <w:spacing w:line="360" w:lineRule="auto"/>
        <w:rPr>
          <w:b/>
          <w:bCs/>
        </w:rPr>
      </w:pPr>
    </w:p>
    <w:p w14:paraId="1F1B329B" w14:textId="77777777" w:rsidR="00C45B84" w:rsidRDefault="00C45B84">
      <w:pPr>
        <w:spacing w:line="360" w:lineRule="auto"/>
        <w:rPr>
          <w:b/>
          <w:bCs/>
        </w:rPr>
      </w:pPr>
    </w:p>
    <w:p w14:paraId="1F19B89C" w14:textId="77777777" w:rsidR="00C45B84" w:rsidRDefault="00C45B84">
      <w:pPr>
        <w:spacing w:line="360" w:lineRule="auto"/>
        <w:rPr>
          <w:b/>
          <w:bCs/>
        </w:rPr>
      </w:pPr>
    </w:p>
    <w:p w14:paraId="05655A7E" w14:textId="77777777" w:rsidR="00C45B84" w:rsidRDefault="00C45B84">
      <w:pPr>
        <w:spacing w:line="360" w:lineRule="auto"/>
        <w:rPr>
          <w:b/>
          <w:bCs/>
        </w:rPr>
      </w:pPr>
    </w:p>
    <w:p w14:paraId="5D3A2255" w14:textId="77777777" w:rsidR="00C45B84" w:rsidRDefault="00C45B84">
      <w:pPr>
        <w:spacing w:line="360" w:lineRule="auto"/>
        <w:rPr>
          <w:b/>
          <w:bCs/>
        </w:rPr>
      </w:pPr>
    </w:p>
    <w:p w14:paraId="3DA43B6D" w14:textId="77777777" w:rsidR="00C45B84" w:rsidRDefault="00C45B84">
      <w:pPr>
        <w:spacing w:line="360" w:lineRule="auto"/>
        <w:rPr>
          <w:b/>
          <w:bCs/>
        </w:rPr>
      </w:pPr>
    </w:p>
    <w:p w14:paraId="71130359" w14:textId="5454F47C" w:rsidR="002077AE" w:rsidRPr="0029226F" w:rsidRDefault="003338CE" w:rsidP="002077AE">
      <w:pPr>
        <w:spacing w:line="360" w:lineRule="auto"/>
        <w:rPr>
          <w:rFonts w:eastAsia="Arial"/>
          <w:b/>
          <w:bCs/>
          <w:sz w:val="40"/>
          <w:szCs w:val="40"/>
        </w:rPr>
      </w:pPr>
      <w:r w:rsidRPr="003338CE">
        <w:rPr>
          <w:b/>
          <w:bCs/>
          <w:sz w:val="40"/>
          <w:szCs w:val="40"/>
        </w:rPr>
        <w:lastRenderedPageBreak/>
        <w:t xml:space="preserve">2. </w:t>
      </w:r>
      <w:r w:rsidR="00C45B84" w:rsidRPr="003338CE">
        <w:rPr>
          <w:b/>
          <w:bCs/>
          <w:sz w:val="40"/>
          <w:szCs w:val="40"/>
        </w:rPr>
        <w:t xml:space="preserve">BLE application: </w:t>
      </w:r>
      <w:r w:rsidR="00601FB8" w:rsidRPr="003338CE">
        <w:rPr>
          <w:b/>
          <w:bCs/>
          <w:sz w:val="40"/>
          <w:szCs w:val="40"/>
        </w:rPr>
        <w:t>Specification</w:t>
      </w:r>
    </w:p>
    <w:p w14:paraId="216BB0F8" w14:textId="2307FEAA" w:rsidR="002A05F6" w:rsidRDefault="002A05F6" w:rsidP="002077AE">
      <w:pPr>
        <w:spacing w:line="360" w:lineRule="auto"/>
      </w:pPr>
      <w:r>
        <w:t>Develop</w:t>
      </w:r>
      <w:r w:rsidRPr="00C13D71">
        <w:t xml:space="preserve"> the product with the following specification</w:t>
      </w:r>
      <w:r>
        <w:t>s</w:t>
      </w:r>
      <w:r w:rsidRPr="00C13D71">
        <w:t>:</w:t>
      </w:r>
    </w:p>
    <w:p w14:paraId="04C18C43" w14:textId="77777777" w:rsidR="00C83E48" w:rsidRPr="00FF415A" w:rsidRDefault="00C83E48" w:rsidP="002077AE">
      <w:pPr>
        <w:spacing w:line="360" w:lineRule="auto"/>
        <w:rPr>
          <w:i/>
          <w:iCs/>
        </w:rPr>
      </w:pPr>
    </w:p>
    <w:p w14:paraId="24E42FDF" w14:textId="42745E19" w:rsidR="00601FB8" w:rsidRDefault="002077AE" w:rsidP="002077AE">
      <w:pPr>
        <w:spacing w:line="360" w:lineRule="auto"/>
      </w:pPr>
      <w:r w:rsidRPr="00C13D71">
        <w:t xml:space="preserve">An </w:t>
      </w:r>
      <w:r w:rsidR="006A50E3">
        <w:t>A</w:t>
      </w:r>
      <w:r w:rsidRPr="00C13D71">
        <w:t xml:space="preserve">ndroid based BLE application that </w:t>
      </w:r>
      <w:r w:rsidR="00B82F43">
        <w:t>allows</w:t>
      </w:r>
      <w:r w:rsidRPr="00C13D71">
        <w:t xml:space="preserve"> sending data (in ASCII form)</w:t>
      </w:r>
      <w:r w:rsidR="00B82F43">
        <w:t xml:space="preserve"> to</w:t>
      </w:r>
      <w:r w:rsidRPr="00C13D71">
        <w:t>, receiving data</w:t>
      </w:r>
      <w:r w:rsidR="00B82F43">
        <w:t xml:space="preserve"> </w:t>
      </w:r>
      <w:r w:rsidRPr="00C13D71">
        <w:t>from the client device</w:t>
      </w:r>
      <w:r w:rsidR="00126AAB">
        <w:t xml:space="preserve"> (PAYG module)</w:t>
      </w:r>
      <w:r w:rsidRPr="00C13D71">
        <w:t xml:space="preserve">. A GUI is to be developed for the user to </w:t>
      </w:r>
      <w:r w:rsidR="001E3A33">
        <w:t>supply</w:t>
      </w:r>
      <w:r w:rsidR="008B2366">
        <w:t xml:space="preserve"> </w:t>
      </w:r>
      <w:r w:rsidR="00C66A2A">
        <w:t xml:space="preserve">ASCII </w:t>
      </w:r>
      <w:r w:rsidR="009024CA">
        <w:t xml:space="preserve">text </w:t>
      </w:r>
      <w:r w:rsidR="00521427">
        <w:t xml:space="preserve">(0 - 9) </w:t>
      </w:r>
      <w:r w:rsidR="001E3A33">
        <w:t>to</w:t>
      </w:r>
      <w:r w:rsidRPr="00C13D71">
        <w:t xml:space="preserve"> the client device. </w:t>
      </w:r>
    </w:p>
    <w:p w14:paraId="49D44C17" w14:textId="27FFFF7F" w:rsidR="002077AE" w:rsidRDefault="002077AE" w:rsidP="002077AE">
      <w:pPr>
        <w:spacing w:line="360" w:lineRule="auto"/>
      </w:pPr>
      <w:r w:rsidRPr="00C13D71">
        <w:t xml:space="preserve">The main </w:t>
      </w:r>
      <w:r w:rsidR="00601FB8">
        <w:t>f</w:t>
      </w:r>
      <w:r w:rsidR="00B5405C">
        <w:t>eature</w:t>
      </w:r>
      <w:r w:rsidRPr="00C13D71">
        <w:t xml:space="preserve"> of this application is to act as a remote controller device (peripheral</w:t>
      </w:r>
      <w:r w:rsidR="00FD1B4E">
        <w:t>/server</w:t>
      </w:r>
      <w:r w:rsidRPr="00C13D71">
        <w:t xml:space="preserve"> device) of PAYG module with the use of </w:t>
      </w:r>
      <w:r w:rsidR="00F74042">
        <w:t xml:space="preserve">BLE </w:t>
      </w:r>
      <w:r w:rsidRPr="00C13D71">
        <w:t>custom service and characteristics exposed by the server.</w:t>
      </w:r>
      <w:r w:rsidR="00601FB8">
        <w:t xml:space="preserve"> </w:t>
      </w:r>
      <w:r w:rsidR="007D5657">
        <w:t xml:space="preserve">Custom </w:t>
      </w:r>
      <w:r w:rsidR="00601FB8">
        <w:t xml:space="preserve">BLE service and characteristics will be discussed in </w:t>
      </w:r>
      <w:r w:rsidR="00670A14">
        <w:rPr>
          <w:b/>
          <w:bCs/>
        </w:rPr>
        <w:t>S</w:t>
      </w:r>
      <w:r w:rsidR="00670A14" w:rsidRPr="00670A14">
        <w:rPr>
          <w:b/>
          <w:bCs/>
        </w:rPr>
        <w:t>ection 3.1</w:t>
      </w:r>
      <w:r w:rsidR="00601FB8">
        <w:t>.</w:t>
      </w:r>
      <w:r w:rsidRPr="00C13D71">
        <w:t xml:space="preserve"> </w:t>
      </w:r>
    </w:p>
    <w:p w14:paraId="22F983EE" w14:textId="77777777" w:rsidR="00C83E48" w:rsidRPr="00C13D71" w:rsidRDefault="00C83E48" w:rsidP="002077AE">
      <w:pPr>
        <w:spacing w:line="360" w:lineRule="auto"/>
      </w:pPr>
    </w:p>
    <w:p w14:paraId="3D7EAF1C" w14:textId="102EAB47" w:rsidR="00AB1ECA" w:rsidRDefault="00C13D71" w:rsidP="002077AE">
      <w:pPr>
        <w:spacing w:line="360" w:lineRule="auto"/>
        <w:rPr>
          <w:i/>
          <w:iCs/>
        </w:rPr>
      </w:pPr>
      <w:r w:rsidRPr="00C13D71">
        <w:rPr>
          <w:b/>
          <w:bCs/>
        </w:rPr>
        <w:t>Note:</w:t>
      </w:r>
      <w:r w:rsidRPr="00C13D71">
        <w:t xml:space="preserve"> </w:t>
      </w:r>
      <w:r w:rsidRPr="00C13D71">
        <w:rPr>
          <w:i/>
          <w:iCs/>
        </w:rPr>
        <w:t>GUI</w:t>
      </w:r>
      <w:r w:rsidR="002D5130">
        <w:rPr>
          <w:i/>
          <w:iCs/>
        </w:rPr>
        <w:t>s</w:t>
      </w:r>
      <w:r w:rsidRPr="00C13D71">
        <w:rPr>
          <w:i/>
          <w:iCs/>
        </w:rPr>
        <w:t xml:space="preserve"> in Example </w:t>
      </w:r>
      <w:r w:rsidR="004D6875">
        <w:rPr>
          <w:i/>
          <w:iCs/>
        </w:rPr>
        <w:t>2.1</w:t>
      </w:r>
      <w:r w:rsidRPr="00C13D71">
        <w:rPr>
          <w:i/>
          <w:iCs/>
        </w:rPr>
        <w:t xml:space="preserve"> provides just </w:t>
      </w:r>
      <w:r w:rsidR="002D2290">
        <w:rPr>
          <w:i/>
          <w:iCs/>
        </w:rPr>
        <w:t>the example GUIs</w:t>
      </w:r>
      <w:r w:rsidRPr="00C13D71">
        <w:rPr>
          <w:i/>
          <w:iCs/>
        </w:rPr>
        <w:t xml:space="preserve"> </w:t>
      </w:r>
      <w:r w:rsidR="002D2290">
        <w:rPr>
          <w:i/>
          <w:iCs/>
        </w:rPr>
        <w:t xml:space="preserve">of the </w:t>
      </w:r>
      <w:r w:rsidRPr="00C13D71">
        <w:rPr>
          <w:i/>
          <w:iCs/>
        </w:rPr>
        <w:t>basic function</w:t>
      </w:r>
      <w:r w:rsidR="00B4278B">
        <w:rPr>
          <w:i/>
          <w:iCs/>
        </w:rPr>
        <w:t>alities</w:t>
      </w:r>
      <w:r w:rsidRPr="00C13D71">
        <w:rPr>
          <w:i/>
          <w:iCs/>
        </w:rPr>
        <w:t xml:space="preserve">, it is up to developer to decide </w:t>
      </w:r>
      <w:r w:rsidR="00396216">
        <w:rPr>
          <w:i/>
          <w:iCs/>
        </w:rPr>
        <w:t xml:space="preserve">on </w:t>
      </w:r>
      <w:r w:rsidRPr="00C13D71">
        <w:rPr>
          <w:i/>
          <w:iCs/>
        </w:rPr>
        <w:t>how the GUI will be presented</w:t>
      </w:r>
      <w:r w:rsidR="00665C88">
        <w:rPr>
          <w:i/>
          <w:iCs/>
        </w:rPr>
        <w:t xml:space="preserve">. However, </w:t>
      </w:r>
      <w:r w:rsidRPr="00C13D71">
        <w:rPr>
          <w:i/>
          <w:iCs/>
        </w:rPr>
        <w:t xml:space="preserve">one must </w:t>
      </w:r>
      <w:r w:rsidR="007B0B23">
        <w:rPr>
          <w:i/>
          <w:iCs/>
        </w:rPr>
        <w:t>make sure</w:t>
      </w:r>
      <w:r w:rsidRPr="00C13D71">
        <w:rPr>
          <w:i/>
          <w:iCs/>
        </w:rPr>
        <w:t xml:space="preserve"> the main features </w:t>
      </w:r>
      <w:r w:rsidR="00BC2879">
        <w:rPr>
          <w:i/>
          <w:iCs/>
        </w:rPr>
        <w:t xml:space="preserve">as </w:t>
      </w:r>
      <w:r w:rsidRPr="00C13D71">
        <w:rPr>
          <w:i/>
          <w:iCs/>
        </w:rPr>
        <w:t>stated below</w:t>
      </w:r>
      <w:r w:rsidR="00114276">
        <w:rPr>
          <w:i/>
          <w:iCs/>
        </w:rPr>
        <w:t xml:space="preserve"> are included</w:t>
      </w:r>
      <w:r w:rsidRPr="00C13D71">
        <w:rPr>
          <w:i/>
          <w:iCs/>
        </w:rPr>
        <w:t>.</w:t>
      </w:r>
    </w:p>
    <w:p w14:paraId="1396BCB2" w14:textId="77777777" w:rsidR="00C83E48" w:rsidRDefault="00C83E48" w:rsidP="002077AE">
      <w:pPr>
        <w:spacing w:line="360" w:lineRule="auto"/>
        <w:rPr>
          <w:i/>
          <w:iCs/>
        </w:rPr>
      </w:pPr>
    </w:p>
    <w:p w14:paraId="7DF6FBB3" w14:textId="5946FE4D" w:rsidR="00425BDC" w:rsidRDefault="00425BDC" w:rsidP="002077AE">
      <w:pPr>
        <w:spacing w:line="360" w:lineRule="auto"/>
      </w:pPr>
      <w:r>
        <w:t>Development platform</w:t>
      </w:r>
    </w:p>
    <w:p w14:paraId="05BA5B69" w14:textId="1E476C5B" w:rsidR="00425BDC" w:rsidRPr="00425BDC" w:rsidRDefault="00425BDC" w:rsidP="00425BDC">
      <w:pPr>
        <w:pStyle w:val="ListParagraph"/>
        <w:numPr>
          <w:ilvl w:val="0"/>
          <w:numId w:val="6"/>
        </w:numPr>
        <w:spacing w:line="360" w:lineRule="auto"/>
      </w:pPr>
      <w:r>
        <w:t>Android</w:t>
      </w:r>
      <w:r w:rsidR="00527409">
        <w:t xml:space="preserve"> (with BLE support)</w:t>
      </w:r>
    </w:p>
    <w:p w14:paraId="28EA834A" w14:textId="6E56B736" w:rsidR="002077AE" w:rsidRPr="00C13D71" w:rsidRDefault="002077AE" w:rsidP="002077AE">
      <w:pPr>
        <w:spacing w:line="360" w:lineRule="auto"/>
        <w:rPr>
          <w:rFonts w:eastAsiaTheme="minorEastAsia"/>
          <w:lang w:val="en-US"/>
        </w:rPr>
      </w:pPr>
      <w:r w:rsidRPr="00C13D71">
        <w:rPr>
          <w:rFonts w:eastAsiaTheme="minorEastAsia"/>
          <w:lang w:val="en-US"/>
        </w:rPr>
        <w:t xml:space="preserve">Data </w:t>
      </w:r>
      <w:r w:rsidR="00C13D71" w:rsidRPr="00C13D71">
        <w:rPr>
          <w:rFonts w:eastAsiaTheme="minorEastAsia"/>
          <w:lang w:val="en-US"/>
        </w:rPr>
        <w:t>sender</w:t>
      </w:r>
    </w:p>
    <w:p w14:paraId="09B4E903" w14:textId="4A6EED03" w:rsidR="008E6203" w:rsidRDefault="002077AE" w:rsidP="002077AE">
      <w:pPr>
        <w:pStyle w:val="ListParagraph"/>
        <w:numPr>
          <w:ilvl w:val="0"/>
          <w:numId w:val="6"/>
        </w:numPr>
        <w:spacing w:line="360" w:lineRule="auto"/>
      </w:pPr>
      <w:r w:rsidRPr="00C13D71">
        <w:t>Ability to s</w:t>
      </w:r>
      <w:r w:rsidR="008E6203" w:rsidRPr="00C13D71">
        <w:t xml:space="preserve">end data in ASCII </w:t>
      </w:r>
      <w:r w:rsidR="00285443">
        <w:t>text</w:t>
      </w:r>
      <w:r w:rsidR="008E6203" w:rsidRPr="00C13D71">
        <w:t xml:space="preserve"> to the connected BLE client. (Refer to Example </w:t>
      </w:r>
      <w:r w:rsidR="007359A1">
        <w:t>2.1</w:t>
      </w:r>
      <w:r w:rsidR="008E6203" w:rsidRPr="00C13D71">
        <w:t xml:space="preserve"> – BLE-send interface)</w:t>
      </w:r>
      <w:r w:rsidR="00ED2ADF">
        <w:t xml:space="preserve"> </w:t>
      </w:r>
    </w:p>
    <w:p w14:paraId="1C876914" w14:textId="4D8ED7EE" w:rsidR="00092AC1" w:rsidRPr="00C13D71" w:rsidRDefault="00074B2E" w:rsidP="002077AE">
      <w:pPr>
        <w:pStyle w:val="ListParagraph"/>
        <w:numPr>
          <w:ilvl w:val="0"/>
          <w:numId w:val="6"/>
        </w:numPr>
        <w:spacing w:line="360" w:lineRule="auto"/>
      </w:pPr>
      <w:r>
        <w:t>Implement using</w:t>
      </w:r>
      <w:r w:rsidR="00092AC1">
        <w:t xml:space="preserve"> </w:t>
      </w:r>
      <w:r w:rsidR="00092AC1">
        <w:t xml:space="preserve">Characteristic “Send” in </w:t>
      </w:r>
      <w:r w:rsidR="00092AC1" w:rsidRPr="00ED2ADF">
        <w:rPr>
          <w:b/>
          <w:bCs/>
        </w:rPr>
        <w:t>Section 3.1</w:t>
      </w:r>
    </w:p>
    <w:p w14:paraId="4F33AE52" w14:textId="78902B1F" w:rsidR="00C13D71" w:rsidRPr="00C13D71" w:rsidRDefault="00C13D71" w:rsidP="00541C48">
      <w:pPr>
        <w:pStyle w:val="ListParagraph"/>
        <w:numPr>
          <w:ilvl w:val="0"/>
          <w:numId w:val="6"/>
        </w:numPr>
        <w:spacing w:line="360" w:lineRule="auto"/>
      </w:pPr>
      <w:r w:rsidRPr="00C13D71">
        <w:t xml:space="preserve">Maximum allowed bytes per transmission </w:t>
      </w:r>
      <w:r w:rsidR="00787CD5">
        <w:t>should</w:t>
      </w:r>
      <w:r w:rsidRPr="00C13D71">
        <w:t xml:space="preserve"> be </w:t>
      </w:r>
      <w:r w:rsidR="00787CD5">
        <w:t xml:space="preserve">at least </w:t>
      </w:r>
      <w:r w:rsidRPr="00C13D71">
        <w:t>30 bytes</w:t>
      </w:r>
    </w:p>
    <w:p w14:paraId="0617E129" w14:textId="2A653E44" w:rsidR="00C13D71" w:rsidRPr="00C13D71" w:rsidRDefault="00C13D71" w:rsidP="00C13D71">
      <w:pPr>
        <w:spacing w:line="360" w:lineRule="auto"/>
      </w:pPr>
      <w:r w:rsidRPr="00C13D71">
        <w:t>Data receiver</w:t>
      </w:r>
    </w:p>
    <w:p w14:paraId="7EA4DB49" w14:textId="57085061" w:rsidR="00C13D71" w:rsidRDefault="00C13D71" w:rsidP="00C13D71">
      <w:pPr>
        <w:pStyle w:val="ListParagraph"/>
        <w:numPr>
          <w:ilvl w:val="0"/>
          <w:numId w:val="6"/>
        </w:numPr>
        <w:spacing w:line="360" w:lineRule="auto"/>
      </w:pPr>
      <w:r w:rsidRPr="00C13D71">
        <w:t>Ability to r</w:t>
      </w:r>
      <w:r w:rsidR="008E6203" w:rsidRPr="00C13D71">
        <w:t xml:space="preserve">eceive data in ASCII </w:t>
      </w:r>
      <w:r w:rsidR="00285443">
        <w:t>text</w:t>
      </w:r>
      <w:r w:rsidR="008E6203" w:rsidRPr="00C13D71">
        <w:t xml:space="preserve"> from the connected BLE client. (Refer to Example </w:t>
      </w:r>
      <w:r w:rsidR="007359A1">
        <w:t>2.1</w:t>
      </w:r>
      <w:r w:rsidR="008E6203" w:rsidRPr="00C13D71">
        <w:t xml:space="preserve"> – BLE-send interface)</w:t>
      </w:r>
    </w:p>
    <w:p w14:paraId="750076E5" w14:textId="0296813D" w:rsidR="00092AC1" w:rsidRPr="00C13D71" w:rsidRDefault="00074B2E" w:rsidP="00092AC1">
      <w:pPr>
        <w:pStyle w:val="ListParagraph"/>
        <w:numPr>
          <w:ilvl w:val="0"/>
          <w:numId w:val="6"/>
        </w:numPr>
        <w:spacing w:line="360" w:lineRule="auto"/>
      </w:pPr>
      <w:r>
        <w:t>Implement using</w:t>
      </w:r>
      <w:bookmarkStart w:id="1" w:name="_GoBack"/>
      <w:bookmarkEnd w:id="1"/>
      <w:r w:rsidR="00092AC1">
        <w:t xml:space="preserve"> Characteristic “</w:t>
      </w:r>
      <w:r w:rsidR="00A93EF3">
        <w:t>Receive</w:t>
      </w:r>
      <w:r w:rsidR="00092AC1">
        <w:t xml:space="preserve">” in </w:t>
      </w:r>
      <w:r w:rsidR="00092AC1" w:rsidRPr="00ED2ADF">
        <w:rPr>
          <w:b/>
          <w:bCs/>
        </w:rPr>
        <w:t>Section 3.1</w:t>
      </w:r>
    </w:p>
    <w:p w14:paraId="483F4FB1" w14:textId="37BD1ABF" w:rsidR="00C13D71" w:rsidRPr="00C13D71" w:rsidRDefault="00C13D71" w:rsidP="00C13D71">
      <w:pPr>
        <w:spacing w:line="360" w:lineRule="auto"/>
      </w:pPr>
      <w:r w:rsidRPr="00C13D71">
        <w:t>Data storage</w:t>
      </w:r>
    </w:p>
    <w:p w14:paraId="30C4F629" w14:textId="1D6A8E4A" w:rsidR="008E6203" w:rsidRDefault="00C13D71" w:rsidP="008E6203">
      <w:pPr>
        <w:pStyle w:val="ListParagraph"/>
        <w:numPr>
          <w:ilvl w:val="0"/>
          <w:numId w:val="6"/>
        </w:numPr>
        <w:spacing w:line="360" w:lineRule="auto"/>
      </w:pPr>
      <w:r w:rsidRPr="00C13D71">
        <w:t>Ability to store the history/records of message sent by the client device</w:t>
      </w:r>
      <w:r w:rsidR="008E6203" w:rsidRPr="00C13D71">
        <w:t xml:space="preserve">. (Refer to Example </w:t>
      </w:r>
      <w:r w:rsidR="007359A1">
        <w:t>2.1</w:t>
      </w:r>
      <w:r w:rsidR="008E6203" w:rsidRPr="00C13D71">
        <w:t xml:space="preserve"> – BLE-inbox interface)</w:t>
      </w:r>
    </w:p>
    <w:p w14:paraId="1BE17989" w14:textId="5E85F7A6" w:rsidR="006F0B0E" w:rsidRPr="00C13D71" w:rsidRDefault="006F0B0E" w:rsidP="008E6203">
      <w:pPr>
        <w:pStyle w:val="ListParagraph"/>
        <w:numPr>
          <w:ilvl w:val="0"/>
          <w:numId w:val="6"/>
        </w:numPr>
        <w:spacing w:line="360" w:lineRule="auto"/>
      </w:pPr>
      <w:r>
        <w:t>Maximum record size will be 30 messages.</w:t>
      </w:r>
    </w:p>
    <w:p w14:paraId="615BAA50" w14:textId="77777777" w:rsidR="00541C48" w:rsidRPr="00541C48" w:rsidRDefault="00541C48" w:rsidP="003338CE">
      <w:pPr>
        <w:pStyle w:val="ListParagraph"/>
        <w:spacing w:line="360" w:lineRule="auto"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6512925" wp14:editId="579212BB">
            <wp:extent cx="2286000" cy="2561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50" cy="26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9801" w14:textId="3804D6A8" w:rsidR="00541C48" w:rsidRDefault="00541C48" w:rsidP="003338CE">
      <w:pPr>
        <w:pStyle w:val="ListParagraph"/>
        <w:spacing w:line="360" w:lineRule="auto"/>
        <w:jc w:val="center"/>
      </w:pPr>
      <w:r>
        <w:t xml:space="preserve">Example </w:t>
      </w:r>
      <w:r w:rsidR="007359A1">
        <w:t>2.1</w:t>
      </w:r>
    </w:p>
    <w:p w14:paraId="41FEADA2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64FBA27F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20FFC47C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13D5454B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02AAFEB3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303DEA7C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4A0DA000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6D981F7A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1675E5F2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4BA6AE2B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1407A402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18F248C5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6C8565EC" w14:textId="77777777" w:rsidR="00C83E48" w:rsidRDefault="00C83E48" w:rsidP="006836E7">
      <w:pPr>
        <w:spacing w:line="360" w:lineRule="auto"/>
        <w:rPr>
          <w:b/>
          <w:bCs/>
          <w:sz w:val="40"/>
          <w:szCs w:val="40"/>
        </w:rPr>
      </w:pPr>
    </w:p>
    <w:p w14:paraId="63DCEB0D" w14:textId="54A4050C" w:rsidR="00601FB8" w:rsidRPr="003D5A25" w:rsidRDefault="003D5A25" w:rsidP="006836E7">
      <w:pPr>
        <w:spacing w:line="360" w:lineRule="auto"/>
        <w:rPr>
          <w:b/>
          <w:bCs/>
          <w:sz w:val="40"/>
          <w:szCs w:val="40"/>
        </w:rPr>
      </w:pPr>
      <w:r w:rsidRPr="003D5A25">
        <w:rPr>
          <w:b/>
          <w:bCs/>
          <w:sz w:val="40"/>
          <w:szCs w:val="40"/>
        </w:rPr>
        <w:lastRenderedPageBreak/>
        <w:t xml:space="preserve">3. </w:t>
      </w:r>
      <w:r w:rsidR="00601FB8" w:rsidRPr="003D5A25">
        <w:rPr>
          <w:b/>
          <w:bCs/>
          <w:sz w:val="40"/>
          <w:szCs w:val="40"/>
        </w:rPr>
        <w:t>BLE application: Requirements</w:t>
      </w:r>
    </w:p>
    <w:p w14:paraId="74959A39" w14:textId="1C1E45A4" w:rsidR="00601FB8" w:rsidRPr="00541C48" w:rsidRDefault="00601FB8" w:rsidP="00601FB8">
      <w:pPr>
        <w:spacing w:line="360" w:lineRule="auto"/>
      </w:pPr>
      <w:r w:rsidRPr="00541C48">
        <w:t>The product design</w:t>
      </w:r>
      <w:r w:rsidR="002A276B">
        <w:t>ed</w:t>
      </w:r>
      <w:r w:rsidRPr="00541C48">
        <w:t xml:space="preserve"> must </w:t>
      </w:r>
      <w:r w:rsidR="00203567">
        <w:t>meet</w:t>
      </w:r>
      <w:r w:rsidRPr="00541C48">
        <w:t xml:space="preserve"> </w:t>
      </w:r>
      <w:r w:rsidR="00203567">
        <w:t>the</w:t>
      </w:r>
      <w:r w:rsidRPr="00541C48">
        <w:t xml:space="preserve"> following </w:t>
      </w:r>
      <w:r w:rsidR="00541C48" w:rsidRPr="00541C48">
        <w:t>requirements</w:t>
      </w:r>
      <w:r w:rsidRPr="00541C48">
        <w:t>:</w:t>
      </w:r>
    </w:p>
    <w:p w14:paraId="1EC57F59" w14:textId="7B6C4F02" w:rsidR="00601FB8" w:rsidRPr="00541C48" w:rsidRDefault="00601FB8" w:rsidP="006836E7">
      <w:pPr>
        <w:spacing w:line="360" w:lineRule="auto"/>
        <w:rPr>
          <w:b/>
          <w:bCs/>
        </w:rPr>
      </w:pPr>
    </w:p>
    <w:p w14:paraId="7FEF1388" w14:textId="052C4379" w:rsidR="00541C48" w:rsidRDefault="003D5A25" w:rsidP="006836E7">
      <w:pPr>
        <w:spacing w:line="360" w:lineRule="auto"/>
        <w:rPr>
          <w:b/>
          <w:bCs/>
        </w:rPr>
      </w:pPr>
      <w:r>
        <w:rPr>
          <w:b/>
          <w:bCs/>
        </w:rPr>
        <w:t xml:space="preserve">3.1. </w:t>
      </w:r>
      <w:r w:rsidR="00541C48" w:rsidRPr="00541C48">
        <w:rPr>
          <w:b/>
          <w:bCs/>
        </w:rPr>
        <w:t>Custom BLE service and characteristics</w:t>
      </w:r>
    </w:p>
    <w:p w14:paraId="5B5F166C" w14:textId="70D8B23A" w:rsidR="00541C48" w:rsidRPr="00541C48" w:rsidRDefault="00541C48" w:rsidP="006836E7">
      <w:pPr>
        <w:spacing w:line="360" w:lineRule="auto"/>
      </w:pPr>
      <w:r>
        <w:t>Custom service and characteristics will be needed for the client device to identify the characteristics available on the server device.</w:t>
      </w:r>
    </w:p>
    <w:p w14:paraId="3F20F22D" w14:textId="392CE646" w:rsidR="00541C48" w:rsidRPr="00541C48" w:rsidRDefault="00541C48" w:rsidP="006836E7">
      <w:pPr>
        <w:spacing w:line="360" w:lineRule="auto"/>
      </w:pPr>
      <w:r w:rsidRPr="00541C48">
        <w:t>Service</w:t>
      </w:r>
    </w:p>
    <w:p w14:paraId="3150E8BF" w14:textId="22F8FCC8" w:rsidR="006836E7" w:rsidRPr="00541C48" w:rsidRDefault="008E6203" w:rsidP="006836E7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541C48">
        <w:t xml:space="preserve">BLE service </w:t>
      </w:r>
      <w:r w:rsidR="00541C48" w:rsidRPr="00541C48">
        <w:t>named</w:t>
      </w:r>
      <w:r w:rsidRPr="00541C48">
        <w:t xml:space="preserve"> “BLE talk”</w:t>
      </w:r>
      <w:r w:rsidR="006836E7" w:rsidRPr="00541C48">
        <w:t xml:space="preserve"> with UUID “6E6765BD6D8C47D8B29A0AF917C78784” </w:t>
      </w:r>
      <w:r w:rsidR="00541C48" w:rsidRPr="00541C48">
        <w:t>must</w:t>
      </w:r>
      <w:r w:rsidR="006836E7" w:rsidRPr="00541C48">
        <w:t xml:space="preserve"> be defined.</w:t>
      </w:r>
    </w:p>
    <w:p w14:paraId="0F0B8869" w14:textId="0F8AA13E" w:rsidR="00541C48" w:rsidRPr="00541C48" w:rsidRDefault="00541C48" w:rsidP="00541C48">
      <w:pPr>
        <w:spacing w:line="360" w:lineRule="auto"/>
      </w:pPr>
      <w:r w:rsidRPr="00541C48">
        <w:t>Characteristic</w:t>
      </w:r>
    </w:p>
    <w:p w14:paraId="5E98BCAC" w14:textId="58C599A2" w:rsidR="006836E7" w:rsidRPr="00541C48" w:rsidRDefault="006836E7" w:rsidP="00541C4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541C48">
        <w:t xml:space="preserve">Characteristic </w:t>
      </w:r>
      <w:r w:rsidR="00541C48" w:rsidRPr="00541C48">
        <w:t>named</w:t>
      </w:r>
      <w:r w:rsidRPr="00541C48">
        <w:t xml:space="preserve"> “Send” </w:t>
      </w:r>
      <w:r w:rsidR="00FE74BC">
        <w:t>under</w:t>
      </w:r>
      <w:r w:rsidRPr="00541C48">
        <w:t xml:space="preserve"> service “BLE talk” with UUID “6E6765BE6D8C47D8B29A0AF917C78784”</w:t>
      </w:r>
      <w:r w:rsidR="00AA7E8B">
        <w:t xml:space="preserve"> must be defined</w:t>
      </w:r>
      <w:r w:rsidRPr="00541C48">
        <w:t>. Property “notify” and permission “read” must be enabled.</w:t>
      </w:r>
    </w:p>
    <w:p w14:paraId="2CE47D9E" w14:textId="22433093" w:rsidR="00541C48" w:rsidRPr="00541C48" w:rsidRDefault="006836E7" w:rsidP="00541C4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541C48">
        <w:t xml:space="preserve">Characteristic </w:t>
      </w:r>
      <w:r w:rsidR="00541C48" w:rsidRPr="00541C48">
        <w:t>named</w:t>
      </w:r>
      <w:r w:rsidRPr="00541C48">
        <w:t xml:space="preserve"> “Receive” </w:t>
      </w:r>
      <w:r w:rsidR="00FE74BC">
        <w:t>under</w:t>
      </w:r>
      <w:r w:rsidRPr="00541C48">
        <w:t xml:space="preserve"> service “BLE talk” with UUID “6E6765BF6D8C47D8B29A0AF917C78784”</w:t>
      </w:r>
      <w:r w:rsidR="00AA7E8B">
        <w:t xml:space="preserve"> must be defined</w:t>
      </w:r>
      <w:r w:rsidRPr="00541C48">
        <w:t>. Property “Write without response” and permission “write” must be enabled.</w:t>
      </w:r>
    </w:p>
    <w:p w14:paraId="0220760B" w14:textId="5880B0A1" w:rsidR="00541C48" w:rsidRPr="00541C48" w:rsidRDefault="003D5A25" w:rsidP="00541C48">
      <w:pPr>
        <w:spacing w:line="360" w:lineRule="auto"/>
        <w:rPr>
          <w:b/>
          <w:bCs/>
        </w:rPr>
      </w:pPr>
      <w:r>
        <w:rPr>
          <w:b/>
          <w:bCs/>
        </w:rPr>
        <w:t xml:space="preserve">3.2. </w:t>
      </w:r>
      <w:r w:rsidR="00541C48" w:rsidRPr="00541C48">
        <w:rPr>
          <w:b/>
          <w:bCs/>
        </w:rPr>
        <w:t xml:space="preserve">BLE connection </w:t>
      </w:r>
    </w:p>
    <w:p w14:paraId="05661F2A" w14:textId="5D529315" w:rsidR="006836E7" w:rsidRPr="00541C48" w:rsidRDefault="00230B8F" w:rsidP="006836E7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Advertise</w:t>
      </w:r>
      <w:r w:rsidR="006836E7" w:rsidRPr="00541C48">
        <w:t xml:space="preserve"> BLE advertisement data </w:t>
      </w:r>
      <w:r w:rsidR="00D4794F">
        <w:t xml:space="preserve">at </w:t>
      </w:r>
      <w:r w:rsidR="006836E7" w:rsidRPr="00541C48">
        <w:t xml:space="preserve">every moment </w:t>
      </w:r>
      <w:r w:rsidR="00541C48" w:rsidRPr="00541C48">
        <w:t>as long as</w:t>
      </w:r>
      <w:r w:rsidR="006836E7" w:rsidRPr="00541C48">
        <w:t xml:space="preserve"> it is turned on to allow the client</w:t>
      </w:r>
      <w:r w:rsidR="00541C48" w:rsidRPr="00541C48">
        <w:t xml:space="preserve"> device</w:t>
      </w:r>
      <w:r w:rsidR="006836E7" w:rsidRPr="00541C48">
        <w:t xml:space="preserve"> to detect and connect to it.</w:t>
      </w:r>
    </w:p>
    <w:p w14:paraId="7EB074D8" w14:textId="37D72D41" w:rsidR="006836E7" w:rsidRPr="00541C48" w:rsidRDefault="007359A1" w:rsidP="006836E7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Advertisement data m</w:t>
      </w:r>
      <w:r w:rsidR="00230B8F">
        <w:t>ust</w:t>
      </w:r>
      <w:r w:rsidR="006836E7" w:rsidRPr="00541C48">
        <w:t xml:space="preserve"> contain Complete Local Name</w:t>
      </w:r>
      <w:r w:rsidR="00A74804">
        <w:t xml:space="preserve"> data</w:t>
      </w:r>
      <w:r w:rsidR="006836E7" w:rsidRPr="00541C48">
        <w:t xml:space="preserve"> </w:t>
      </w:r>
      <w:r w:rsidR="00541C48">
        <w:t xml:space="preserve">field </w:t>
      </w:r>
      <w:r w:rsidR="006836E7" w:rsidRPr="00541C48">
        <w:t>called “TWP” to allow</w:t>
      </w:r>
      <w:r w:rsidR="00A32DDC">
        <w:t xml:space="preserve"> </w:t>
      </w:r>
      <w:r w:rsidR="006836E7" w:rsidRPr="00541C48">
        <w:t>BLE client identif</w:t>
      </w:r>
      <w:r w:rsidR="00A32DDC">
        <w:t>ies</w:t>
      </w:r>
      <w:r w:rsidR="006836E7" w:rsidRPr="00541C48">
        <w:t xml:space="preserve"> and connect</w:t>
      </w:r>
      <w:r w:rsidR="00A32DDC">
        <w:t>s</w:t>
      </w:r>
      <w:r w:rsidR="006836E7" w:rsidRPr="00541C48">
        <w:t xml:space="preserve"> to the peripheral. </w:t>
      </w:r>
    </w:p>
    <w:p w14:paraId="46373199" w14:textId="069A7B27" w:rsidR="00C43D16" w:rsidRPr="00230B8F" w:rsidRDefault="007359A1" w:rsidP="00C43D16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Application </w:t>
      </w:r>
      <w:r w:rsidR="00F21211">
        <w:t xml:space="preserve">must be connectable. It </w:t>
      </w:r>
      <w:r>
        <w:t>m</w:t>
      </w:r>
      <w:r w:rsidR="00230B8F">
        <w:t xml:space="preserve">ust </w:t>
      </w:r>
      <w:r w:rsidR="006836E7" w:rsidRPr="00541C48">
        <w:t>accept any connection that</w:t>
      </w:r>
      <w:r w:rsidR="00A34138">
        <w:t xml:space="preserve"> </w:t>
      </w:r>
      <w:r w:rsidR="00924D58">
        <w:t xml:space="preserve">is </w:t>
      </w:r>
      <w:r w:rsidR="00C43D16" w:rsidRPr="00541C48">
        <w:t>initialized by the BLE client</w:t>
      </w:r>
      <w:r w:rsidR="008B15A4">
        <w:t xml:space="preserve">, no bonding/security </w:t>
      </w:r>
      <w:r>
        <w:t xml:space="preserve">is </w:t>
      </w:r>
      <w:r w:rsidR="008B15A4">
        <w:t>needed</w:t>
      </w:r>
      <w:r w:rsidR="00FC1776">
        <w:t>.</w:t>
      </w:r>
    </w:p>
    <w:p w14:paraId="5BD5B4F0" w14:textId="6DCFB246" w:rsidR="00230B8F" w:rsidRPr="009F1F3D" w:rsidRDefault="00230B8F" w:rsidP="00C43D16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BLE client device will initial</w:t>
      </w:r>
      <w:r w:rsidR="00A32DDC">
        <w:t>ize</w:t>
      </w:r>
      <w:r>
        <w:t xml:space="preserve"> the connection</w:t>
      </w:r>
      <w:r w:rsidR="005A496E">
        <w:t xml:space="preserve"> to the server device once it detects the existence of the target server device</w:t>
      </w:r>
      <w:r w:rsidR="000D13C6">
        <w:t>.</w:t>
      </w:r>
      <w:r w:rsidR="00C94CE6">
        <w:t xml:space="preserve"> BLE server will be a passive device waiting for available incoming connection.</w:t>
      </w:r>
    </w:p>
    <w:p w14:paraId="1F2F9F8A" w14:textId="16412844" w:rsidR="009F1F3D" w:rsidRPr="00541C48" w:rsidRDefault="009F1F3D" w:rsidP="00C43D16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Random address shall be used.</w:t>
      </w:r>
    </w:p>
    <w:p w14:paraId="2DB45C77" w14:textId="77777777" w:rsidR="00BC69E1" w:rsidRDefault="00BC69E1" w:rsidP="00601FB8">
      <w:pPr>
        <w:spacing w:line="360" w:lineRule="auto"/>
        <w:rPr>
          <w:b/>
          <w:bCs/>
        </w:rPr>
      </w:pPr>
    </w:p>
    <w:p w14:paraId="2E92776C" w14:textId="77777777" w:rsidR="00BC69E1" w:rsidRDefault="00BC69E1" w:rsidP="00601FB8">
      <w:pPr>
        <w:spacing w:line="360" w:lineRule="auto"/>
        <w:rPr>
          <w:b/>
          <w:bCs/>
        </w:rPr>
      </w:pPr>
    </w:p>
    <w:p w14:paraId="4033D9EB" w14:textId="77777777" w:rsidR="00BC69E1" w:rsidRDefault="00BC69E1" w:rsidP="00601FB8">
      <w:pPr>
        <w:spacing w:line="360" w:lineRule="auto"/>
        <w:rPr>
          <w:b/>
          <w:bCs/>
        </w:rPr>
      </w:pPr>
    </w:p>
    <w:p w14:paraId="35ADAF46" w14:textId="77777777" w:rsidR="00BC69E1" w:rsidRDefault="00BC69E1" w:rsidP="00601FB8">
      <w:pPr>
        <w:spacing w:line="360" w:lineRule="auto"/>
        <w:rPr>
          <w:b/>
          <w:bCs/>
        </w:rPr>
      </w:pPr>
    </w:p>
    <w:p w14:paraId="5630573A" w14:textId="77777777" w:rsidR="00BC69E1" w:rsidRDefault="00BC69E1" w:rsidP="00601FB8">
      <w:pPr>
        <w:spacing w:line="360" w:lineRule="auto"/>
        <w:rPr>
          <w:b/>
          <w:bCs/>
        </w:rPr>
      </w:pPr>
    </w:p>
    <w:p w14:paraId="6957F132" w14:textId="77777777" w:rsidR="00BC69E1" w:rsidRDefault="00BC69E1" w:rsidP="00601FB8">
      <w:pPr>
        <w:spacing w:line="360" w:lineRule="auto"/>
        <w:rPr>
          <w:b/>
          <w:bCs/>
        </w:rPr>
      </w:pPr>
    </w:p>
    <w:p w14:paraId="69B09B11" w14:textId="77777777" w:rsidR="00BC69E1" w:rsidRDefault="00BC69E1" w:rsidP="00601FB8">
      <w:pPr>
        <w:spacing w:line="360" w:lineRule="auto"/>
        <w:rPr>
          <w:b/>
          <w:bCs/>
        </w:rPr>
      </w:pPr>
    </w:p>
    <w:p w14:paraId="3E211243" w14:textId="77777777" w:rsidR="00BC69E1" w:rsidRDefault="00BC69E1" w:rsidP="00601FB8">
      <w:pPr>
        <w:spacing w:line="360" w:lineRule="auto"/>
        <w:rPr>
          <w:b/>
          <w:bCs/>
        </w:rPr>
      </w:pPr>
    </w:p>
    <w:p w14:paraId="75A38D3B" w14:textId="77777777" w:rsidR="00BC69E1" w:rsidRDefault="00BC69E1" w:rsidP="00601FB8">
      <w:pPr>
        <w:spacing w:line="360" w:lineRule="auto"/>
        <w:rPr>
          <w:b/>
          <w:bCs/>
        </w:rPr>
      </w:pPr>
    </w:p>
    <w:p w14:paraId="39A776B3" w14:textId="65ADB5AF" w:rsidR="003D5A25" w:rsidRDefault="003D5A25" w:rsidP="00601FB8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Extra information</w:t>
      </w:r>
    </w:p>
    <w:p w14:paraId="3F3B7FF0" w14:textId="61D567CF" w:rsidR="00601FB8" w:rsidRDefault="00BC69E1" w:rsidP="00601FB8">
      <w:pPr>
        <w:spacing w:line="360" w:lineRule="auto"/>
        <w:rPr>
          <w:b/>
          <w:bCs/>
        </w:rPr>
      </w:pPr>
      <w:r>
        <w:rPr>
          <w:b/>
          <w:bCs/>
        </w:rPr>
        <w:t>PAYG module: General BLE workflow</w:t>
      </w:r>
    </w:p>
    <w:p w14:paraId="52FC4BFC" w14:textId="1EAD2009" w:rsidR="0081776A" w:rsidRPr="0081776A" w:rsidRDefault="0081776A" w:rsidP="00601FB8">
      <w:pPr>
        <w:spacing w:line="360" w:lineRule="auto"/>
        <w:rPr>
          <w:b/>
          <w:bCs/>
          <w:u w:val="single"/>
        </w:rPr>
      </w:pPr>
      <w:r w:rsidRPr="0081776A">
        <w:rPr>
          <w:b/>
          <w:bCs/>
          <w:u w:val="single"/>
        </w:rPr>
        <w:t>Central role</w:t>
      </w:r>
    </w:p>
    <w:p w14:paraId="14CD6491" w14:textId="77777777" w:rsidR="003D5A25" w:rsidRDefault="007326C9" w:rsidP="007326C9">
      <w:pPr>
        <w:spacing w:line="360" w:lineRule="auto"/>
        <w:rPr>
          <w:b/>
          <w:bCs/>
        </w:rPr>
      </w:pPr>
      <w:r w:rsidRPr="003338CE">
        <w:rPr>
          <w:b/>
          <w:bCs/>
        </w:rPr>
        <w:t>System initialization</w:t>
      </w:r>
    </w:p>
    <w:p w14:paraId="235118E1" w14:textId="0624764B" w:rsidR="007326C9" w:rsidRPr="003D5A25" w:rsidRDefault="003D5A25" w:rsidP="007326C9">
      <w:pPr>
        <w:spacing w:line="360" w:lineRule="auto"/>
        <w:rPr>
          <w:b/>
          <w:bCs/>
        </w:rPr>
      </w:pPr>
      <w:r>
        <w:t xml:space="preserve">1.) </w:t>
      </w:r>
      <w:r w:rsidR="007326C9">
        <w:t>Reset BLE chipset</w:t>
      </w:r>
    </w:p>
    <w:p w14:paraId="79342A8E" w14:textId="7B652636" w:rsidR="007326C9" w:rsidRPr="007326C9" w:rsidRDefault="007326C9" w:rsidP="007326C9">
      <w:pPr>
        <w:spacing w:line="360" w:lineRule="auto"/>
      </w:pPr>
      <w:r w:rsidRPr="007326C9">
        <w:t xml:space="preserve">2.) </w:t>
      </w:r>
      <w:r w:rsidR="00397C90">
        <w:t>Write config data to BLE chipset</w:t>
      </w:r>
    </w:p>
    <w:p w14:paraId="615179FA" w14:textId="54659FDD" w:rsidR="007326C9" w:rsidRPr="007326C9" w:rsidRDefault="007326C9" w:rsidP="007326C9">
      <w:pPr>
        <w:spacing w:line="360" w:lineRule="auto"/>
      </w:pPr>
      <w:r w:rsidRPr="007326C9">
        <w:t xml:space="preserve">3.) </w:t>
      </w:r>
      <w:r w:rsidR="00397C90">
        <w:t>Set TX power of the BLE connection</w:t>
      </w:r>
    </w:p>
    <w:p w14:paraId="0DC15759" w14:textId="42C12EF1" w:rsidR="007326C9" w:rsidRPr="007326C9" w:rsidRDefault="007326C9" w:rsidP="007326C9">
      <w:pPr>
        <w:spacing w:line="360" w:lineRule="auto"/>
      </w:pPr>
      <w:r w:rsidRPr="007326C9">
        <w:t xml:space="preserve">4.) </w:t>
      </w:r>
      <w:r w:rsidR="00397C90">
        <w:t xml:space="preserve">Initialize GATT </w:t>
      </w:r>
    </w:p>
    <w:p w14:paraId="4D40978C" w14:textId="0DF31D8C" w:rsidR="007326C9" w:rsidRPr="007326C9" w:rsidRDefault="007326C9" w:rsidP="007326C9">
      <w:pPr>
        <w:spacing w:line="360" w:lineRule="auto"/>
      </w:pPr>
      <w:r w:rsidRPr="007326C9">
        <w:t xml:space="preserve">5.) </w:t>
      </w:r>
      <w:r w:rsidR="00397C90">
        <w:t>Initialize GAP</w:t>
      </w:r>
    </w:p>
    <w:p w14:paraId="4202A1C3" w14:textId="10380E94" w:rsidR="007326C9" w:rsidRPr="007326C9" w:rsidRDefault="007326C9" w:rsidP="007326C9">
      <w:pPr>
        <w:spacing w:line="360" w:lineRule="auto"/>
      </w:pPr>
      <w:r w:rsidRPr="007326C9">
        <w:t xml:space="preserve">6.) </w:t>
      </w:r>
      <w:r w:rsidR="00397C90">
        <w:t>Update GATT characteristic value with device name</w:t>
      </w:r>
    </w:p>
    <w:p w14:paraId="7A048FC0" w14:textId="77777777" w:rsidR="007326C9" w:rsidRPr="007326C9" w:rsidRDefault="007326C9" w:rsidP="007326C9">
      <w:pPr>
        <w:spacing w:line="360" w:lineRule="auto"/>
      </w:pPr>
    </w:p>
    <w:p w14:paraId="1C0BB7C2" w14:textId="77777777" w:rsidR="007326C9" w:rsidRPr="003338CE" w:rsidRDefault="007326C9" w:rsidP="007326C9">
      <w:pPr>
        <w:spacing w:line="360" w:lineRule="auto"/>
        <w:rPr>
          <w:b/>
          <w:bCs/>
        </w:rPr>
      </w:pPr>
      <w:r w:rsidRPr="003338CE">
        <w:rPr>
          <w:b/>
          <w:bCs/>
        </w:rPr>
        <w:t>Scanning</w:t>
      </w:r>
    </w:p>
    <w:p w14:paraId="08953C76" w14:textId="4D09F4EA" w:rsidR="007326C9" w:rsidRPr="007326C9" w:rsidRDefault="007326C9" w:rsidP="007326C9">
      <w:pPr>
        <w:spacing w:line="360" w:lineRule="auto"/>
      </w:pPr>
      <w:r w:rsidRPr="007326C9">
        <w:t xml:space="preserve">1.) </w:t>
      </w:r>
      <w:r w:rsidR="003338CE">
        <w:t>Start GAP general discovery</w:t>
      </w:r>
      <w:r w:rsidR="00D01AEA">
        <w:t xml:space="preserve"> service</w:t>
      </w:r>
      <w:r w:rsidR="003338CE">
        <w:t>, search for server</w:t>
      </w:r>
      <w:r w:rsidR="008D514D">
        <w:t>’s MAC address</w:t>
      </w:r>
      <w:r w:rsidR="007B52F4">
        <w:t xml:space="preserve"> with</w:t>
      </w:r>
      <w:r w:rsidR="003338CE">
        <w:t xml:space="preserve"> advertisement data with Complete Local Name “TWP”</w:t>
      </w:r>
    </w:p>
    <w:p w14:paraId="603D2A12" w14:textId="77777777" w:rsidR="007326C9" w:rsidRPr="007326C9" w:rsidRDefault="007326C9" w:rsidP="007326C9">
      <w:pPr>
        <w:spacing w:line="360" w:lineRule="auto"/>
      </w:pPr>
    </w:p>
    <w:p w14:paraId="2583DF04" w14:textId="77777777" w:rsidR="007326C9" w:rsidRPr="003338CE" w:rsidRDefault="007326C9" w:rsidP="007326C9">
      <w:pPr>
        <w:spacing w:line="360" w:lineRule="auto"/>
        <w:rPr>
          <w:b/>
          <w:bCs/>
        </w:rPr>
      </w:pPr>
      <w:r w:rsidRPr="003338CE">
        <w:rPr>
          <w:b/>
          <w:bCs/>
        </w:rPr>
        <w:t>Connection</w:t>
      </w:r>
    </w:p>
    <w:p w14:paraId="4F0F5433" w14:textId="11113AC9" w:rsidR="007326C9" w:rsidRPr="007326C9" w:rsidRDefault="007326C9" w:rsidP="007326C9">
      <w:pPr>
        <w:spacing w:line="360" w:lineRule="auto"/>
      </w:pPr>
      <w:r w:rsidRPr="007326C9">
        <w:t xml:space="preserve">1.) </w:t>
      </w:r>
      <w:r w:rsidR="003338CE">
        <w:t xml:space="preserve">Create/initialize connection </w:t>
      </w:r>
      <w:r w:rsidR="00297AEC">
        <w:t>to</w:t>
      </w:r>
      <w:r w:rsidR="003338CE">
        <w:t xml:space="preserve"> the server once MAC address with Complete Local Name “TWP” is found.</w:t>
      </w:r>
    </w:p>
    <w:p w14:paraId="1A1E07C4" w14:textId="70FD6366" w:rsidR="007326C9" w:rsidRPr="007326C9" w:rsidRDefault="007326C9" w:rsidP="007326C9">
      <w:pPr>
        <w:spacing w:line="360" w:lineRule="auto"/>
      </w:pPr>
      <w:r w:rsidRPr="007326C9">
        <w:t xml:space="preserve">2.) </w:t>
      </w:r>
      <w:r w:rsidR="003338CE">
        <w:t>If L2CAP connection update request is received from the server device, send response to the server device so that service discovery can proceed.</w:t>
      </w:r>
    </w:p>
    <w:p w14:paraId="0D1C9883" w14:textId="77777777" w:rsidR="007326C9" w:rsidRPr="007326C9" w:rsidRDefault="007326C9" w:rsidP="007326C9">
      <w:pPr>
        <w:spacing w:line="360" w:lineRule="auto"/>
      </w:pPr>
    </w:p>
    <w:p w14:paraId="1958C8CC" w14:textId="77777777" w:rsidR="00507D6D" w:rsidRDefault="007326C9" w:rsidP="00507D6D">
      <w:pPr>
        <w:spacing w:line="360" w:lineRule="auto"/>
        <w:rPr>
          <w:b/>
          <w:bCs/>
        </w:rPr>
      </w:pPr>
      <w:r w:rsidRPr="003338CE">
        <w:rPr>
          <w:b/>
          <w:bCs/>
        </w:rPr>
        <w:t>Service discovery</w:t>
      </w:r>
    </w:p>
    <w:p w14:paraId="28BA18EF" w14:textId="77C950E6" w:rsidR="00BC69E1" w:rsidRPr="00507D6D" w:rsidRDefault="00507D6D" w:rsidP="00507D6D">
      <w:pPr>
        <w:spacing w:line="360" w:lineRule="auto"/>
        <w:rPr>
          <w:b/>
          <w:bCs/>
        </w:rPr>
      </w:pPr>
      <w:r>
        <w:t>1.)</w:t>
      </w:r>
      <w:r>
        <w:rPr>
          <w:b/>
          <w:bCs/>
        </w:rPr>
        <w:t xml:space="preserve"> </w:t>
      </w:r>
      <w:r w:rsidR="003338CE">
        <w:t xml:space="preserve">Once connection is established, client device will discover the characteristics as </w:t>
      </w:r>
      <w:r w:rsidR="003D5A25">
        <w:t xml:space="preserve">specified in </w:t>
      </w:r>
      <w:r w:rsidR="003D5A25" w:rsidRPr="00507D6D">
        <w:rPr>
          <w:b/>
          <w:bCs/>
        </w:rPr>
        <w:t>Section</w:t>
      </w:r>
      <w:r w:rsidR="003D5A25">
        <w:t xml:space="preserve"> </w:t>
      </w:r>
      <w:r w:rsidR="003D5A25" w:rsidRPr="00507D6D">
        <w:rPr>
          <w:b/>
          <w:bCs/>
        </w:rPr>
        <w:t>3.1.</w:t>
      </w:r>
      <w:r w:rsidR="003D5A25">
        <w:t xml:space="preserve">. If characteristics are found, </w:t>
      </w:r>
      <w:r w:rsidR="00CC6A08">
        <w:t>the client device will store the handler and identif</w:t>
      </w:r>
      <w:r w:rsidR="00AC1F20">
        <w:t>ier</w:t>
      </w:r>
      <w:r w:rsidR="00CC6A08">
        <w:t xml:space="preserve"> value from the server device, so that data manipulation on these characteristics </w:t>
      </w:r>
      <w:r w:rsidR="006554F1">
        <w:t>is</w:t>
      </w:r>
      <w:r w:rsidR="00CC6A08">
        <w:t xml:space="preserve"> possible.</w:t>
      </w:r>
      <w:r w:rsidR="003048AC">
        <w:t xml:space="preserve"> </w:t>
      </w:r>
      <w:r w:rsidR="00525E1C">
        <w:t>As f</w:t>
      </w:r>
      <w:r w:rsidR="003048AC">
        <w:t xml:space="preserve">or characteristic “Read”, the client device will enable the notification by writing </w:t>
      </w:r>
      <w:r w:rsidR="00A44155">
        <w:t xml:space="preserve">value </w:t>
      </w:r>
      <w:r w:rsidR="00384EC6">
        <w:t xml:space="preserve">(0x0001) </w:t>
      </w:r>
      <w:r w:rsidR="00A44155">
        <w:t xml:space="preserve">to </w:t>
      </w:r>
      <w:r w:rsidR="003048AC">
        <w:t>the descriptor of the characteristic</w:t>
      </w:r>
      <w:r w:rsidR="00C11513">
        <w:t xml:space="preserve"> </w:t>
      </w:r>
      <w:r w:rsidR="00A44155">
        <w:t xml:space="preserve">“Read” </w:t>
      </w:r>
      <w:r w:rsidR="00C11513">
        <w:t>so that server device can notify the client device when there is data</w:t>
      </w:r>
      <w:r w:rsidR="003048AC">
        <w:t>.</w:t>
      </w:r>
      <w:r w:rsidR="00CC6A08">
        <w:t xml:space="preserve"> After the service discovery is fully </w:t>
      </w:r>
      <w:r w:rsidR="00CC6A08" w:rsidRPr="00442B36">
        <w:t>performed</w:t>
      </w:r>
      <w:r w:rsidR="00CC6A08">
        <w:t>,</w:t>
      </w:r>
      <w:r w:rsidR="00AA036D">
        <w:t xml:space="preserve"> the s</w:t>
      </w:r>
      <w:r w:rsidR="003D5A25">
        <w:t>erver device should now be able to write data or receive data from the client device.</w:t>
      </w:r>
    </w:p>
    <w:p w14:paraId="0853AC5E" w14:textId="77777777" w:rsidR="003D5A25" w:rsidRPr="003D5A25" w:rsidRDefault="003D5A25" w:rsidP="003D5A25">
      <w:pPr>
        <w:spacing w:line="360" w:lineRule="auto"/>
      </w:pPr>
    </w:p>
    <w:p w14:paraId="5290EE04" w14:textId="1865B43E" w:rsidR="00E56668" w:rsidRDefault="00E56668" w:rsidP="00601FB8">
      <w:pPr>
        <w:spacing w:line="360" w:lineRule="auto"/>
        <w:rPr>
          <w:rFonts w:eastAsia="Arial"/>
          <w:b/>
          <w:bCs/>
        </w:rPr>
      </w:pPr>
    </w:p>
    <w:p w14:paraId="10C0600E" w14:textId="3F31AF09" w:rsidR="001D73A7" w:rsidRDefault="001D73A7" w:rsidP="00601FB8">
      <w:pPr>
        <w:spacing w:line="360" w:lineRule="auto"/>
        <w:rPr>
          <w:rFonts w:eastAsia="Arial"/>
          <w:b/>
          <w:bCs/>
        </w:rPr>
      </w:pPr>
    </w:p>
    <w:p w14:paraId="7014BDB7" w14:textId="66BF0054" w:rsidR="001D73A7" w:rsidRDefault="001D73A7" w:rsidP="00601FB8">
      <w:pPr>
        <w:spacing w:line="360" w:lineRule="auto"/>
        <w:rPr>
          <w:rFonts w:eastAsia="Arial"/>
          <w:b/>
          <w:bCs/>
        </w:rPr>
      </w:pPr>
    </w:p>
    <w:p w14:paraId="487C7141" w14:textId="6911A32D" w:rsidR="001D73A7" w:rsidRDefault="001D73A7" w:rsidP="00601FB8">
      <w:pPr>
        <w:spacing w:line="360" w:lineRule="auto"/>
        <w:rPr>
          <w:rFonts w:eastAsia="Arial"/>
          <w:b/>
          <w:bCs/>
        </w:rPr>
      </w:pPr>
    </w:p>
    <w:p w14:paraId="64ADEA02" w14:textId="7EF747CF" w:rsidR="001D73A7" w:rsidRDefault="001D73A7" w:rsidP="00601FB8">
      <w:pPr>
        <w:spacing w:line="360" w:lineRule="auto"/>
        <w:rPr>
          <w:rFonts w:eastAsia="Arial"/>
          <w:b/>
          <w:bCs/>
        </w:rPr>
      </w:pPr>
    </w:p>
    <w:p w14:paraId="6F8ABE6B" w14:textId="38B7F034" w:rsidR="001D73A7" w:rsidRDefault="001D73A7" w:rsidP="00601FB8">
      <w:pPr>
        <w:spacing w:line="360" w:lineRule="auto"/>
        <w:rPr>
          <w:rFonts w:eastAsia="Arial"/>
          <w:b/>
          <w:bCs/>
        </w:rPr>
      </w:pPr>
    </w:p>
    <w:p w14:paraId="6322A1D8" w14:textId="62305C5C" w:rsidR="00D37788" w:rsidRDefault="00D37788" w:rsidP="00601FB8">
      <w:pPr>
        <w:spacing w:line="360" w:lineRule="auto"/>
        <w:rPr>
          <w:rFonts w:eastAsia="Arial"/>
          <w:b/>
          <w:bCs/>
          <w:sz w:val="40"/>
          <w:szCs w:val="40"/>
        </w:rPr>
      </w:pPr>
      <w:r>
        <w:rPr>
          <w:rFonts w:eastAsia="Arial"/>
          <w:b/>
          <w:bCs/>
          <w:sz w:val="40"/>
          <w:szCs w:val="40"/>
        </w:rPr>
        <w:lastRenderedPageBreak/>
        <w:t>4. 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</w:tblGrid>
      <w:tr w:rsidR="00D37788" w14:paraId="6B9668B9" w14:textId="77777777" w:rsidTr="00D37788">
        <w:tc>
          <w:tcPr>
            <w:tcW w:w="2263" w:type="dxa"/>
          </w:tcPr>
          <w:p w14:paraId="36478BC6" w14:textId="5D19D320" w:rsidR="00D37788" w:rsidRP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  <w:r w:rsidRPr="00D37788">
              <w:rPr>
                <w:rFonts w:eastAsia="Arial"/>
              </w:rPr>
              <w:t xml:space="preserve">Client </w:t>
            </w:r>
          </w:p>
        </w:tc>
        <w:tc>
          <w:tcPr>
            <w:tcW w:w="3544" w:type="dxa"/>
            <w:vMerge w:val="restart"/>
          </w:tcPr>
          <w:p w14:paraId="2D36FF2A" w14:textId="77777777" w:rsid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</w:p>
          <w:p w14:paraId="71C9F3AF" w14:textId="2E4F2479" w:rsidR="00D37788" w:rsidRP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  <w:r w:rsidRPr="00D37788">
              <w:rPr>
                <w:rFonts w:eastAsia="Arial"/>
              </w:rPr>
              <w:t>PAYG module</w:t>
            </w:r>
          </w:p>
        </w:tc>
      </w:tr>
      <w:tr w:rsidR="00D37788" w14:paraId="369D5A0D" w14:textId="77777777" w:rsidTr="00D37788">
        <w:tc>
          <w:tcPr>
            <w:tcW w:w="2263" w:type="dxa"/>
          </w:tcPr>
          <w:p w14:paraId="043C6DA2" w14:textId="42C555AE" w:rsidR="00D37788" w:rsidRP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  <w:r w:rsidRPr="00D37788">
              <w:rPr>
                <w:rFonts w:eastAsia="Arial"/>
              </w:rPr>
              <w:t xml:space="preserve">Central </w:t>
            </w:r>
          </w:p>
        </w:tc>
        <w:tc>
          <w:tcPr>
            <w:tcW w:w="3544" w:type="dxa"/>
            <w:vMerge/>
          </w:tcPr>
          <w:p w14:paraId="1D468D09" w14:textId="3E917FA9" w:rsidR="00D37788" w:rsidRP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</w:p>
        </w:tc>
      </w:tr>
      <w:tr w:rsidR="00D37788" w14:paraId="28E58463" w14:textId="77777777" w:rsidTr="00D37788">
        <w:tc>
          <w:tcPr>
            <w:tcW w:w="2263" w:type="dxa"/>
          </w:tcPr>
          <w:p w14:paraId="51B93C8B" w14:textId="2774D2FF" w:rsidR="00D37788" w:rsidRP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  <w:r w:rsidRPr="00D37788">
              <w:rPr>
                <w:rFonts w:eastAsia="Arial"/>
              </w:rPr>
              <w:t xml:space="preserve">Server </w:t>
            </w:r>
          </w:p>
        </w:tc>
        <w:tc>
          <w:tcPr>
            <w:tcW w:w="3544" w:type="dxa"/>
            <w:vMerge w:val="restart"/>
          </w:tcPr>
          <w:p w14:paraId="20DDBC52" w14:textId="77777777" w:rsid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</w:p>
          <w:p w14:paraId="4A548E57" w14:textId="31E7B37E" w:rsidR="00D37788" w:rsidRP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  <w:r w:rsidRPr="00D37788">
              <w:rPr>
                <w:rFonts w:eastAsia="Arial"/>
              </w:rPr>
              <w:t>BLE remote controller application</w:t>
            </w:r>
          </w:p>
        </w:tc>
      </w:tr>
      <w:tr w:rsidR="00D37788" w14:paraId="3C05686E" w14:textId="77777777" w:rsidTr="00D37788">
        <w:tc>
          <w:tcPr>
            <w:tcW w:w="2263" w:type="dxa"/>
          </w:tcPr>
          <w:p w14:paraId="08148935" w14:textId="47CF51DC" w:rsidR="00D37788" w:rsidRP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  <w:r w:rsidRPr="00D37788">
              <w:rPr>
                <w:rFonts w:eastAsia="Arial"/>
              </w:rPr>
              <w:t xml:space="preserve">Peripheral </w:t>
            </w:r>
          </w:p>
        </w:tc>
        <w:tc>
          <w:tcPr>
            <w:tcW w:w="3544" w:type="dxa"/>
            <w:vMerge/>
          </w:tcPr>
          <w:p w14:paraId="16E0756C" w14:textId="77777777" w:rsidR="00D37788" w:rsidRPr="00D37788" w:rsidRDefault="00D37788" w:rsidP="00D37788">
            <w:pPr>
              <w:spacing w:line="360" w:lineRule="auto"/>
              <w:jc w:val="center"/>
              <w:rPr>
                <w:rFonts w:eastAsia="Arial"/>
              </w:rPr>
            </w:pPr>
          </w:p>
        </w:tc>
      </w:tr>
    </w:tbl>
    <w:p w14:paraId="74540DFC" w14:textId="06F24387" w:rsidR="00D37788" w:rsidRDefault="00D37788" w:rsidP="00601FB8">
      <w:pPr>
        <w:spacing w:line="360" w:lineRule="auto"/>
        <w:rPr>
          <w:rFonts w:eastAsia="Arial"/>
          <w:b/>
          <w:bCs/>
          <w:sz w:val="40"/>
          <w:szCs w:val="40"/>
        </w:rPr>
      </w:pPr>
    </w:p>
    <w:p w14:paraId="171554CF" w14:textId="1D312AA5" w:rsidR="008622E4" w:rsidRDefault="008622E4" w:rsidP="00601FB8">
      <w:pPr>
        <w:spacing w:line="360" w:lineRule="auto"/>
        <w:rPr>
          <w:rFonts w:eastAsia="Arial"/>
          <w:b/>
          <w:bCs/>
          <w:sz w:val="40"/>
          <w:szCs w:val="40"/>
        </w:rPr>
      </w:pPr>
      <w:r>
        <w:rPr>
          <w:rFonts w:eastAsia="Arial"/>
          <w:b/>
          <w:bCs/>
          <w:noProof/>
          <w:sz w:val="40"/>
          <w:szCs w:val="40"/>
        </w:rPr>
        <w:drawing>
          <wp:inline distT="0" distB="0" distL="0" distR="0" wp14:anchorId="3AF6328F" wp14:editId="1876B602">
            <wp:extent cx="37242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518E" w14:textId="77777777" w:rsidR="008622E4" w:rsidRDefault="008622E4" w:rsidP="00601FB8">
      <w:pPr>
        <w:spacing w:line="360" w:lineRule="auto"/>
        <w:rPr>
          <w:rFonts w:eastAsia="Arial"/>
          <w:b/>
          <w:bCs/>
          <w:sz w:val="40"/>
          <w:szCs w:val="40"/>
        </w:rPr>
      </w:pPr>
    </w:p>
    <w:p w14:paraId="100ABACE" w14:textId="40137447" w:rsidR="001D73A7" w:rsidRDefault="00D37788" w:rsidP="00601FB8">
      <w:pPr>
        <w:spacing w:line="360" w:lineRule="auto"/>
        <w:rPr>
          <w:rFonts w:eastAsia="Arial"/>
          <w:b/>
          <w:bCs/>
          <w:sz w:val="40"/>
          <w:szCs w:val="40"/>
        </w:rPr>
      </w:pPr>
      <w:r>
        <w:rPr>
          <w:rFonts w:eastAsia="Arial"/>
          <w:b/>
          <w:bCs/>
          <w:sz w:val="40"/>
          <w:szCs w:val="40"/>
        </w:rPr>
        <w:t>5</w:t>
      </w:r>
      <w:r w:rsidR="001D73A7" w:rsidRPr="001D73A7">
        <w:rPr>
          <w:rFonts w:eastAsia="Arial"/>
          <w:b/>
          <w:bCs/>
          <w:sz w:val="40"/>
          <w:szCs w:val="40"/>
        </w:rPr>
        <w:t>. References</w:t>
      </w:r>
    </w:p>
    <w:p w14:paraId="5CE0F2FE" w14:textId="33F65DF3" w:rsidR="00296B49" w:rsidRDefault="00296B49" w:rsidP="00601FB8">
      <w:pPr>
        <w:spacing w:line="360" w:lineRule="auto"/>
        <w:rPr>
          <w:rFonts w:eastAsia="Arial"/>
        </w:rPr>
      </w:pPr>
      <w:r>
        <w:rPr>
          <w:rFonts w:eastAsia="Arial"/>
        </w:rPr>
        <w:t>BLE introduction</w:t>
      </w:r>
      <w:r w:rsidR="00BD7730">
        <w:rPr>
          <w:rFonts w:eastAsia="Arial"/>
        </w:rPr>
        <w:t xml:space="preserve">: </w:t>
      </w:r>
      <w:r>
        <w:rPr>
          <w:rFonts w:eastAsia="Arial"/>
        </w:rPr>
        <w:t xml:space="preserve">GATT and GAP, from: </w:t>
      </w:r>
      <w:hyperlink r:id="rId10" w:history="1">
        <w:r w:rsidRPr="00707289">
          <w:rPr>
            <w:rStyle w:val="Hyperlink"/>
            <w:rFonts w:eastAsia="Arial"/>
          </w:rPr>
          <w:t>https://learn.adafruit.com/introduction-to-bluetooth-low-energy/</w:t>
        </w:r>
      </w:hyperlink>
    </w:p>
    <w:p w14:paraId="14CA60F3" w14:textId="2D93890B" w:rsidR="00367876" w:rsidRDefault="00367876" w:rsidP="00601FB8">
      <w:pPr>
        <w:spacing w:line="360" w:lineRule="auto"/>
        <w:rPr>
          <w:rFonts w:eastAsia="Arial"/>
        </w:rPr>
      </w:pPr>
      <w:r>
        <w:rPr>
          <w:rFonts w:eastAsia="Arial"/>
        </w:rPr>
        <w:t xml:space="preserve">BLE specifications, from: </w:t>
      </w:r>
      <w:hyperlink r:id="rId11" w:history="1">
        <w:r w:rsidR="00D66665" w:rsidRPr="00707289">
          <w:rPr>
            <w:rStyle w:val="Hyperlink"/>
            <w:rFonts w:eastAsia="Arial"/>
          </w:rPr>
          <w:t>https://www.bluetooth.com/specifications/assigned-numbers/</w:t>
        </w:r>
      </w:hyperlink>
    </w:p>
    <w:p w14:paraId="2787786E" w14:textId="77777777" w:rsidR="00D66665" w:rsidRDefault="00D66665" w:rsidP="00601FB8">
      <w:pPr>
        <w:spacing w:line="360" w:lineRule="auto"/>
        <w:rPr>
          <w:rFonts w:eastAsia="Arial"/>
        </w:rPr>
      </w:pPr>
    </w:p>
    <w:p w14:paraId="018A5F27" w14:textId="77777777" w:rsidR="00367876" w:rsidRPr="00367876" w:rsidRDefault="00367876" w:rsidP="00601FB8">
      <w:pPr>
        <w:spacing w:line="360" w:lineRule="auto"/>
        <w:rPr>
          <w:rFonts w:eastAsia="Arial"/>
        </w:rPr>
      </w:pPr>
    </w:p>
    <w:sectPr w:rsidR="00367876" w:rsidRPr="00367876">
      <w:footerReference w:type="default" r:id="rId12"/>
      <w:pgSz w:w="12240" w:h="15840"/>
      <w:pgMar w:top="1170" w:right="1440" w:bottom="720" w:left="1440" w:header="0" w:footer="28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27A1B" w14:textId="77777777" w:rsidR="00873032" w:rsidRDefault="00873032">
      <w:pPr>
        <w:spacing w:line="240" w:lineRule="auto"/>
      </w:pPr>
      <w:r>
        <w:separator/>
      </w:r>
    </w:p>
  </w:endnote>
  <w:endnote w:type="continuationSeparator" w:id="0">
    <w:p w14:paraId="1D1868C5" w14:textId="77777777" w:rsidR="00873032" w:rsidRDefault="00873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3164" w14:textId="77777777" w:rsidR="0049773B" w:rsidRDefault="004977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E949AA1" w14:textId="77777777" w:rsidR="0049773B" w:rsidRDefault="004977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5579" w14:textId="77777777" w:rsidR="00873032" w:rsidRDefault="00873032">
      <w:pPr>
        <w:spacing w:line="240" w:lineRule="auto"/>
      </w:pPr>
      <w:r>
        <w:separator/>
      </w:r>
    </w:p>
  </w:footnote>
  <w:footnote w:type="continuationSeparator" w:id="0">
    <w:p w14:paraId="1FDFEF57" w14:textId="77777777" w:rsidR="00873032" w:rsidRDefault="008730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07C"/>
    <w:multiLevelType w:val="multilevel"/>
    <w:tmpl w:val="FAA40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C1152"/>
    <w:multiLevelType w:val="multilevel"/>
    <w:tmpl w:val="61849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C4CE6"/>
    <w:multiLevelType w:val="hybridMultilevel"/>
    <w:tmpl w:val="2138D96A"/>
    <w:lvl w:ilvl="0" w:tplc="6166FB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5524"/>
    <w:multiLevelType w:val="multilevel"/>
    <w:tmpl w:val="F6C47C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793B37"/>
    <w:multiLevelType w:val="hybridMultilevel"/>
    <w:tmpl w:val="165E69A2"/>
    <w:lvl w:ilvl="0" w:tplc="285E229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07304"/>
    <w:multiLevelType w:val="multilevel"/>
    <w:tmpl w:val="6F962A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732CAC"/>
    <w:multiLevelType w:val="multilevel"/>
    <w:tmpl w:val="F69C6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15"/>
    <w:rsid w:val="000067DD"/>
    <w:rsid w:val="00067CA8"/>
    <w:rsid w:val="00067F64"/>
    <w:rsid w:val="00074B2E"/>
    <w:rsid w:val="00092AC1"/>
    <w:rsid w:val="0009304B"/>
    <w:rsid w:val="000947B3"/>
    <w:rsid w:val="000B459B"/>
    <w:rsid w:val="000C0DA3"/>
    <w:rsid w:val="000D13C6"/>
    <w:rsid w:val="000E2BBD"/>
    <w:rsid w:val="000E3227"/>
    <w:rsid w:val="000F11BD"/>
    <w:rsid w:val="00100A26"/>
    <w:rsid w:val="001012D5"/>
    <w:rsid w:val="001022D1"/>
    <w:rsid w:val="00102BFF"/>
    <w:rsid w:val="00114276"/>
    <w:rsid w:val="00125432"/>
    <w:rsid w:val="00126AAB"/>
    <w:rsid w:val="00136098"/>
    <w:rsid w:val="00145FD1"/>
    <w:rsid w:val="0015204A"/>
    <w:rsid w:val="0016116D"/>
    <w:rsid w:val="00170A06"/>
    <w:rsid w:val="001819FA"/>
    <w:rsid w:val="001A3898"/>
    <w:rsid w:val="001C0BC9"/>
    <w:rsid w:val="001D73A7"/>
    <w:rsid w:val="001E3A33"/>
    <w:rsid w:val="00203567"/>
    <w:rsid w:val="002073E9"/>
    <w:rsid w:val="002077AE"/>
    <w:rsid w:val="00230B8F"/>
    <w:rsid w:val="0024138A"/>
    <w:rsid w:val="002640D8"/>
    <w:rsid w:val="00285443"/>
    <w:rsid w:val="0029226F"/>
    <w:rsid w:val="00296B49"/>
    <w:rsid w:val="00297AEC"/>
    <w:rsid w:val="002A05F6"/>
    <w:rsid w:val="002A0B94"/>
    <w:rsid w:val="002A276B"/>
    <w:rsid w:val="002A289D"/>
    <w:rsid w:val="002C262A"/>
    <w:rsid w:val="002D2290"/>
    <w:rsid w:val="002D5130"/>
    <w:rsid w:val="002D6EE6"/>
    <w:rsid w:val="002E19AA"/>
    <w:rsid w:val="003048AC"/>
    <w:rsid w:val="00321A15"/>
    <w:rsid w:val="003338CE"/>
    <w:rsid w:val="00333E70"/>
    <w:rsid w:val="00367876"/>
    <w:rsid w:val="00376AE9"/>
    <w:rsid w:val="00384EC6"/>
    <w:rsid w:val="00386F97"/>
    <w:rsid w:val="00395AB8"/>
    <w:rsid w:val="00396216"/>
    <w:rsid w:val="00397C90"/>
    <w:rsid w:val="003B659B"/>
    <w:rsid w:val="003D5A25"/>
    <w:rsid w:val="00406F7E"/>
    <w:rsid w:val="0042250B"/>
    <w:rsid w:val="00425BDC"/>
    <w:rsid w:val="00442B36"/>
    <w:rsid w:val="00465942"/>
    <w:rsid w:val="00491E4E"/>
    <w:rsid w:val="0049773B"/>
    <w:rsid w:val="004B1453"/>
    <w:rsid w:val="004D1F1B"/>
    <w:rsid w:val="004D6875"/>
    <w:rsid w:val="00507D6D"/>
    <w:rsid w:val="0051110A"/>
    <w:rsid w:val="00521427"/>
    <w:rsid w:val="00525E1C"/>
    <w:rsid w:val="00527409"/>
    <w:rsid w:val="00541C48"/>
    <w:rsid w:val="00542D72"/>
    <w:rsid w:val="005525A9"/>
    <w:rsid w:val="0059512B"/>
    <w:rsid w:val="005A496E"/>
    <w:rsid w:val="005C200C"/>
    <w:rsid w:val="005E0C24"/>
    <w:rsid w:val="00601FB8"/>
    <w:rsid w:val="006026A9"/>
    <w:rsid w:val="006111D1"/>
    <w:rsid w:val="00622BBA"/>
    <w:rsid w:val="00626229"/>
    <w:rsid w:val="006554F1"/>
    <w:rsid w:val="00665C88"/>
    <w:rsid w:val="006674A5"/>
    <w:rsid w:val="006702C4"/>
    <w:rsid w:val="00670A14"/>
    <w:rsid w:val="006836E7"/>
    <w:rsid w:val="006967B0"/>
    <w:rsid w:val="006A4F2A"/>
    <w:rsid w:val="006A50E3"/>
    <w:rsid w:val="006C422A"/>
    <w:rsid w:val="006D1582"/>
    <w:rsid w:val="006F0B0E"/>
    <w:rsid w:val="00716747"/>
    <w:rsid w:val="00716BC6"/>
    <w:rsid w:val="007326C9"/>
    <w:rsid w:val="007359A1"/>
    <w:rsid w:val="007561BF"/>
    <w:rsid w:val="00787CD5"/>
    <w:rsid w:val="007B0B23"/>
    <w:rsid w:val="007B52F4"/>
    <w:rsid w:val="007D2C10"/>
    <w:rsid w:val="007D5657"/>
    <w:rsid w:val="007E4F11"/>
    <w:rsid w:val="00803118"/>
    <w:rsid w:val="0081776A"/>
    <w:rsid w:val="008622E4"/>
    <w:rsid w:val="00873032"/>
    <w:rsid w:val="008B15A4"/>
    <w:rsid w:val="008B2366"/>
    <w:rsid w:val="008C314A"/>
    <w:rsid w:val="008D514D"/>
    <w:rsid w:val="008D694E"/>
    <w:rsid w:val="008E6203"/>
    <w:rsid w:val="009024CA"/>
    <w:rsid w:val="00924D58"/>
    <w:rsid w:val="00931CB8"/>
    <w:rsid w:val="0094341A"/>
    <w:rsid w:val="00950BF3"/>
    <w:rsid w:val="00972896"/>
    <w:rsid w:val="00974CC7"/>
    <w:rsid w:val="009C38F6"/>
    <w:rsid w:val="009F1F3D"/>
    <w:rsid w:val="00A25930"/>
    <w:rsid w:val="00A32DDC"/>
    <w:rsid w:val="00A34138"/>
    <w:rsid w:val="00A44155"/>
    <w:rsid w:val="00A60C76"/>
    <w:rsid w:val="00A74804"/>
    <w:rsid w:val="00A93EF3"/>
    <w:rsid w:val="00AA036D"/>
    <w:rsid w:val="00AA5E5D"/>
    <w:rsid w:val="00AA7E8B"/>
    <w:rsid w:val="00AB1ECA"/>
    <w:rsid w:val="00AC1F20"/>
    <w:rsid w:val="00AC26B9"/>
    <w:rsid w:val="00AD3455"/>
    <w:rsid w:val="00AD7323"/>
    <w:rsid w:val="00B13322"/>
    <w:rsid w:val="00B30E5D"/>
    <w:rsid w:val="00B4278B"/>
    <w:rsid w:val="00B5405C"/>
    <w:rsid w:val="00B82F43"/>
    <w:rsid w:val="00BB3BB4"/>
    <w:rsid w:val="00BC2879"/>
    <w:rsid w:val="00BC69E1"/>
    <w:rsid w:val="00BD7730"/>
    <w:rsid w:val="00BE2172"/>
    <w:rsid w:val="00C06D38"/>
    <w:rsid w:val="00C07E36"/>
    <w:rsid w:val="00C10700"/>
    <w:rsid w:val="00C11513"/>
    <w:rsid w:val="00C13D71"/>
    <w:rsid w:val="00C369A1"/>
    <w:rsid w:val="00C43D16"/>
    <w:rsid w:val="00C45B84"/>
    <w:rsid w:val="00C5535E"/>
    <w:rsid w:val="00C66A2A"/>
    <w:rsid w:val="00C83E48"/>
    <w:rsid w:val="00C94CE6"/>
    <w:rsid w:val="00CC6A08"/>
    <w:rsid w:val="00CF28F3"/>
    <w:rsid w:val="00D01AEA"/>
    <w:rsid w:val="00D05CF9"/>
    <w:rsid w:val="00D07EED"/>
    <w:rsid w:val="00D138C9"/>
    <w:rsid w:val="00D225B4"/>
    <w:rsid w:val="00D37788"/>
    <w:rsid w:val="00D4794F"/>
    <w:rsid w:val="00D66665"/>
    <w:rsid w:val="00D918B6"/>
    <w:rsid w:val="00D9402B"/>
    <w:rsid w:val="00DD3109"/>
    <w:rsid w:val="00DF181E"/>
    <w:rsid w:val="00DF1E32"/>
    <w:rsid w:val="00E226B8"/>
    <w:rsid w:val="00E56668"/>
    <w:rsid w:val="00E71D5D"/>
    <w:rsid w:val="00EC5AD2"/>
    <w:rsid w:val="00ED2ADF"/>
    <w:rsid w:val="00F01668"/>
    <w:rsid w:val="00F21211"/>
    <w:rsid w:val="00F703C4"/>
    <w:rsid w:val="00F74042"/>
    <w:rsid w:val="00F92E29"/>
    <w:rsid w:val="00FB28BF"/>
    <w:rsid w:val="00FC1776"/>
    <w:rsid w:val="00FD0DEE"/>
    <w:rsid w:val="00FD1B4E"/>
    <w:rsid w:val="00FE2346"/>
    <w:rsid w:val="00FE6DD9"/>
    <w:rsid w:val="00FE74BC"/>
    <w:rsid w:val="00FF415A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3E9BC"/>
  <w15:docId w15:val="{B98B8268-C90C-4DA5-AFDA-72B93FE5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0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60B0C"/>
    <w:pPr>
      <w:spacing w:line="240" w:lineRule="auto"/>
    </w:pPr>
    <w:rPr>
      <w:rFonts w:asciiTheme="minorHAnsi" w:eastAsiaTheme="minorEastAsia" w:hAnsiTheme="minorHAnsi" w:cstheme="minorBidi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60B0C"/>
  </w:style>
  <w:style w:type="character" w:styleId="Hyperlink">
    <w:name w:val="Hyperlink"/>
    <w:basedOn w:val="DefaultParagraphFont"/>
    <w:uiPriority w:val="99"/>
    <w:unhideWhenUsed/>
    <w:rsid w:val="00D60B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0B0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B0C"/>
  </w:style>
  <w:style w:type="paragraph" w:styleId="Footer">
    <w:name w:val="footer"/>
    <w:basedOn w:val="Normal"/>
    <w:link w:val="FooterChar"/>
    <w:uiPriority w:val="99"/>
    <w:unhideWhenUsed/>
    <w:rsid w:val="00D60B0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B0C"/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B3B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22D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36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uetooth.com/specifications/assigned-numb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adafruit.com/introduction-to-bluetooth-low-energ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peVELJzbq3PIV07P1yZyfqn8Aw==">AMUW2mUeurdwNevOxF2wNnBjNj0xsrSw6NJh2SsXSKQh9OX5LlY19Vu5M7KjWSRS9kXfi0nFtBxzNAVCrGqH3UdYWFXoEhvh04yWQHQ42eV7/HiBWa5Idprf70IE9uJhk0JdY3GeEgBCgggFtEoOW95QzQKSCPxAC5BY/F/SVVQCmhOqmHqVFQ3UlGxCuX3DiX02udueyvW75oO6yKbOpOx+qkDZef+WfPRrM2dCPbS4eHAY2ULzoOQm1IpDJuzMX/bTGr8qvaxju4GcgChL8jzuY0MPFVjEimcmH0TmddtIamotmpCkn7BqK19CMF5+eMAV7NS5k0tbHgviBsfCuIGxOBpha9hN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 Xun Ng</cp:lastModifiedBy>
  <cp:revision>289</cp:revision>
  <dcterms:created xsi:type="dcterms:W3CDTF">2018-03-26T17:02:00Z</dcterms:created>
  <dcterms:modified xsi:type="dcterms:W3CDTF">2019-12-19T08:43:00Z</dcterms:modified>
</cp:coreProperties>
</file>