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779BD" w14:textId="5ECE0B07" w:rsidR="00D7522C" w:rsidRPr="00C15D88" w:rsidRDefault="00C15D88" w:rsidP="00C15D88">
      <w:pPr>
        <w:pStyle w:val="Author"/>
        <w:spacing w:before="100" w:beforeAutospacing="1" w:after="100" w:afterAutospacing="1"/>
        <w:rPr>
          <w:rFonts w:eastAsia="MS Mincho"/>
          <w:kern w:val="48"/>
          <w:sz w:val="48"/>
          <w:szCs w:val="48"/>
        </w:rPr>
      </w:pPr>
      <w:r w:rsidRPr="00C15D88">
        <w:rPr>
          <w:rFonts w:eastAsia="MS Mincho"/>
          <w:kern w:val="48"/>
          <w:sz w:val="48"/>
          <w:szCs w:val="48"/>
        </w:rPr>
        <w:t>AI-Based Multimodal Assessment and Assistive System for Autism Spectrum Disorder Students</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pgSz w:w="11906" w:h="16838" w:code="9"/>
          <w:pgMar w:top="540" w:right="893" w:bottom="1440" w:left="893" w:header="720" w:footer="720" w:gutter="0"/>
          <w:cols w:space="720"/>
          <w:titlePg/>
          <w:docGrid w:linePitch="360"/>
        </w:sectPr>
      </w:pPr>
    </w:p>
    <w:p w14:paraId="5AB2FE26" w14:textId="330432AB" w:rsidR="00BD670B" w:rsidRDefault="00C15D88" w:rsidP="00C15D88">
      <w:pPr>
        <w:pStyle w:val="Author"/>
        <w:spacing w:before="100" w:beforeAutospacing="1"/>
        <w:rPr>
          <w:sz w:val="18"/>
          <w:szCs w:val="18"/>
        </w:rPr>
      </w:pPr>
      <w:r>
        <w:rPr>
          <w:sz w:val="18"/>
          <w:szCs w:val="18"/>
        </w:rPr>
        <w:t>SHAIK SAMEER SALHUDDIN</w:t>
      </w:r>
      <w:r w:rsidR="001A3B3D" w:rsidRPr="00F847A6">
        <w:rPr>
          <w:sz w:val="18"/>
          <w:szCs w:val="18"/>
        </w:rPr>
        <w:br/>
      </w:r>
      <w:r>
        <w:rPr>
          <w:sz w:val="18"/>
          <w:szCs w:val="18"/>
        </w:rPr>
        <w:t>Department of Mechatronics</w:t>
      </w:r>
      <w:r>
        <w:rPr>
          <w:sz w:val="18"/>
          <w:szCs w:val="18"/>
        </w:rPr>
        <w:br/>
        <w:t>Engineering</w:t>
      </w:r>
      <w:r w:rsidR="00D72D06" w:rsidRPr="00F847A6">
        <w:rPr>
          <w:sz w:val="18"/>
          <w:szCs w:val="18"/>
        </w:rPr>
        <w:br/>
      </w:r>
      <w:r>
        <w:rPr>
          <w:sz w:val="18"/>
          <w:szCs w:val="18"/>
        </w:rPr>
        <w:t>Hindustan University</w:t>
      </w:r>
      <w:r w:rsidR="001A3B3D" w:rsidRPr="00F847A6">
        <w:rPr>
          <w:i/>
          <w:sz w:val="18"/>
          <w:szCs w:val="18"/>
        </w:rPr>
        <w:br/>
      </w:r>
      <w:r>
        <w:rPr>
          <w:sz w:val="18"/>
          <w:szCs w:val="18"/>
        </w:rPr>
        <w:t>Chennai,India</w:t>
      </w:r>
      <w:r w:rsidR="001A3B3D" w:rsidRPr="00F847A6">
        <w:rPr>
          <w:sz w:val="18"/>
          <w:szCs w:val="18"/>
        </w:rPr>
        <w:br/>
      </w:r>
      <w:r>
        <w:rPr>
          <w:sz w:val="18"/>
          <w:szCs w:val="18"/>
        </w:rPr>
        <w:t>22125004@student.hindustanuniv.ac.in</w:t>
      </w:r>
    </w:p>
    <w:p w14:paraId="2729A11B" w14:textId="02C45701" w:rsidR="00447BB9" w:rsidRPr="00C15D88" w:rsidRDefault="00C15D88" w:rsidP="00C15D88">
      <w:pPr>
        <w:pStyle w:val="Author"/>
        <w:spacing w:before="100" w:beforeAutospacing="1"/>
        <w:rPr>
          <w:sz w:val="18"/>
          <w:szCs w:val="18"/>
        </w:rPr>
      </w:pPr>
      <w:r>
        <w:rPr>
          <w:sz w:val="18"/>
          <w:szCs w:val="18"/>
        </w:rPr>
        <w:t>Dr.S.Janaki Raman</w:t>
      </w:r>
      <w:r w:rsidR="00447BB9">
        <w:rPr>
          <w:sz w:val="18"/>
          <w:szCs w:val="18"/>
        </w:rPr>
        <w:br/>
      </w:r>
      <w:r>
        <w:rPr>
          <w:sz w:val="18"/>
          <w:szCs w:val="18"/>
        </w:rPr>
        <w:t>Department of Mechatronics</w:t>
      </w:r>
      <w:r>
        <w:rPr>
          <w:sz w:val="18"/>
          <w:szCs w:val="18"/>
        </w:rPr>
        <w:br/>
        <w:t>Engineering</w:t>
      </w:r>
      <w:r w:rsidRPr="00F847A6">
        <w:rPr>
          <w:sz w:val="18"/>
          <w:szCs w:val="18"/>
        </w:rPr>
        <w:br/>
      </w:r>
      <w:r>
        <w:rPr>
          <w:sz w:val="18"/>
          <w:szCs w:val="18"/>
        </w:rPr>
        <w:t>Hindustan University</w:t>
      </w:r>
      <w:r w:rsidRPr="00F847A6">
        <w:rPr>
          <w:i/>
          <w:sz w:val="18"/>
          <w:szCs w:val="18"/>
        </w:rPr>
        <w:br/>
      </w:r>
      <w:r>
        <w:rPr>
          <w:sz w:val="18"/>
          <w:szCs w:val="18"/>
        </w:rPr>
        <w:t>Chennai,India</w:t>
      </w:r>
      <w:r w:rsidRPr="00F847A6">
        <w:rPr>
          <w:sz w:val="18"/>
          <w:szCs w:val="18"/>
        </w:rPr>
        <w:br/>
      </w:r>
      <w:r>
        <w:rPr>
          <w:sz w:val="18"/>
          <w:szCs w:val="18"/>
        </w:rPr>
        <w:t xml:space="preserve">janakir@hindustanuniv.ac.in </w:t>
      </w:r>
      <w:r w:rsidR="00BD670B">
        <w:rPr>
          <w:sz w:val="18"/>
          <w:szCs w:val="18"/>
        </w:rPr>
        <w:br w:type="column"/>
      </w:r>
      <w:r>
        <w:rPr>
          <w:sz w:val="18"/>
          <w:szCs w:val="18"/>
        </w:rPr>
        <w:t>THIRISHA.R</w:t>
      </w:r>
      <w:r w:rsidRPr="00F847A6">
        <w:rPr>
          <w:sz w:val="18"/>
          <w:szCs w:val="18"/>
        </w:rPr>
        <w:t xml:space="preserve"> </w:t>
      </w:r>
      <w:r w:rsidR="001A3B3D" w:rsidRPr="00F847A6">
        <w:rPr>
          <w:sz w:val="18"/>
          <w:szCs w:val="18"/>
        </w:rPr>
        <w:br/>
      </w:r>
      <w:r>
        <w:rPr>
          <w:sz w:val="18"/>
          <w:szCs w:val="18"/>
        </w:rPr>
        <w:t>Department of Mechatronics</w:t>
      </w:r>
      <w:r>
        <w:rPr>
          <w:sz w:val="18"/>
          <w:szCs w:val="18"/>
        </w:rPr>
        <w:br/>
        <w:t>Engineering</w:t>
      </w:r>
      <w:r w:rsidRPr="00F847A6">
        <w:rPr>
          <w:sz w:val="18"/>
          <w:szCs w:val="18"/>
        </w:rPr>
        <w:br/>
      </w:r>
      <w:r>
        <w:rPr>
          <w:sz w:val="18"/>
          <w:szCs w:val="18"/>
        </w:rPr>
        <w:t>Hindustan University</w:t>
      </w:r>
      <w:r w:rsidRPr="00F847A6">
        <w:rPr>
          <w:i/>
          <w:sz w:val="18"/>
          <w:szCs w:val="18"/>
        </w:rPr>
        <w:br/>
      </w:r>
      <w:r>
        <w:rPr>
          <w:sz w:val="18"/>
          <w:szCs w:val="18"/>
        </w:rPr>
        <w:t>Chennai,India</w:t>
      </w:r>
      <w:r w:rsidRPr="00F847A6">
        <w:rPr>
          <w:sz w:val="18"/>
          <w:szCs w:val="18"/>
        </w:rPr>
        <w:br/>
      </w:r>
      <w:r>
        <w:rPr>
          <w:sz w:val="18"/>
          <w:szCs w:val="18"/>
        </w:rPr>
        <w:t xml:space="preserve">22125022@student.hindustanuniv.ac.in </w:t>
      </w:r>
      <w:r w:rsidR="00BD670B">
        <w:rPr>
          <w:sz w:val="18"/>
          <w:szCs w:val="18"/>
        </w:rPr>
        <w:br w:type="column"/>
      </w:r>
      <w:r>
        <w:rPr>
          <w:sz w:val="18"/>
          <w:szCs w:val="18"/>
        </w:rPr>
        <w:t>MS.N.SEENU</w:t>
      </w:r>
      <w:r w:rsidRPr="00F847A6">
        <w:rPr>
          <w:sz w:val="18"/>
          <w:szCs w:val="18"/>
        </w:rPr>
        <w:br/>
      </w:r>
      <w:r>
        <w:rPr>
          <w:sz w:val="18"/>
          <w:szCs w:val="18"/>
        </w:rPr>
        <w:t>Department of Mechatronics</w:t>
      </w:r>
      <w:r>
        <w:rPr>
          <w:sz w:val="18"/>
          <w:szCs w:val="18"/>
        </w:rPr>
        <w:br/>
        <w:t>Engineering</w:t>
      </w:r>
      <w:r w:rsidRPr="00F847A6">
        <w:rPr>
          <w:sz w:val="18"/>
          <w:szCs w:val="18"/>
        </w:rPr>
        <w:br/>
      </w:r>
      <w:r>
        <w:rPr>
          <w:sz w:val="18"/>
          <w:szCs w:val="18"/>
        </w:rPr>
        <w:t>Hindustan University</w:t>
      </w:r>
      <w:r w:rsidRPr="00F847A6">
        <w:rPr>
          <w:i/>
          <w:sz w:val="18"/>
          <w:szCs w:val="18"/>
        </w:rPr>
        <w:br/>
      </w:r>
      <w:r>
        <w:rPr>
          <w:sz w:val="18"/>
          <w:szCs w:val="18"/>
        </w:rPr>
        <w:t>Chennai,India</w:t>
      </w:r>
      <w:r w:rsidRPr="00F847A6">
        <w:rPr>
          <w:sz w:val="18"/>
          <w:szCs w:val="18"/>
        </w:rPr>
        <w:br/>
      </w:r>
      <w:r>
        <w:rPr>
          <w:sz w:val="18"/>
          <w:szCs w:val="18"/>
        </w:rPr>
        <w:t>nseenu@hindustanuniv.ac.in</w:t>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1C301FB" w14:textId="78CE0B4E" w:rsidR="00666B92" w:rsidRPr="00666B92" w:rsidRDefault="009303D9" w:rsidP="00666B92">
      <w:pPr>
        <w:pStyle w:val="Abstract"/>
      </w:pPr>
      <w:r>
        <w:rPr>
          <w:i/>
          <w:iCs/>
        </w:rPr>
        <w:t>Abstract</w:t>
      </w:r>
      <w:r>
        <w:t>—</w:t>
      </w:r>
      <w:r w:rsidR="00666B92" w:rsidRPr="00666B92">
        <w:t xml:space="preserve"> </w:t>
      </w:r>
      <w:r w:rsidR="00CE7E7B" w:rsidRPr="00CE7E7B">
        <w:t>Autism Spectrum Disorder (ASD) is a neurodevelopmental disorder with impairments in social communication, restricted behavior, and difficulties in adaptive functioning. Educational and therapeutic interventions enhance outcomes, but monitoring progress is mostly subjective by therapists and educators. This paper introduces an AI-based multimodal assessment and assistive system that can objectively quantify student progress in speech, body language, and social interaction. The infrastructure combines depth cameras, microphone arrays, and wearable devices with AI models for pose estimation, facial action unit detection, and speech prosody analysis. Real-time adaptive assistance is delivered through visual prompts, audio cues, and parent/therapist dashboards. Pilot deployment in controlled school settings shows the potential of standardized, privacy-preserving, and scalable assessment. This framework is a step toward evidence-based interventions and inclusive education for neurodivergent learners.</w:t>
      </w:r>
    </w:p>
    <w:p w14:paraId="58B10678" w14:textId="312969CD" w:rsidR="009303D9" w:rsidRPr="004D72B5" w:rsidRDefault="004D72B5" w:rsidP="00972203">
      <w:pPr>
        <w:pStyle w:val="Keywords"/>
      </w:pPr>
      <w:r w:rsidRPr="004D72B5">
        <w:t>Keywords—</w:t>
      </w:r>
      <w:r w:rsidR="00666B92" w:rsidRPr="00666B92">
        <w:rPr>
          <w:b w:val="0"/>
          <w:bCs w:val="0"/>
          <w:i w:val="0"/>
          <w:sz w:val="20"/>
          <w:szCs w:val="20"/>
        </w:rPr>
        <w:t xml:space="preserve"> </w:t>
      </w:r>
      <w:r w:rsidR="00666B92" w:rsidRPr="00666B92">
        <w:t>Autism Spectrum Disorder, Multimodal AI, Assistive Technology, Educational Assessment, Wearable Sensors</w:t>
      </w:r>
    </w:p>
    <w:p w14:paraId="1A521F3C" w14:textId="6A1295ED" w:rsidR="009303D9" w:rsidRPr="00D632BE" w:rsidRDefault="009303D9" w:rsidP="006B6B66">
      <w:pPr>
        <w:pStyle w:val="Heading1"/>
      </w:pPr>
      <w:r w:rsidRPr="00D632BE">
        <w:t xml:space="preserve">Introduction </w:t>
      </w:r>
    </w:p>
    <w:p w14:paraId="3AB13C7A" w14:textId="47D3108D" w:rsidR="00CE7E7B" w:rsidRDefault="00CE7E7B" w:rsidP="00CE7E7B">
      <w:pPr>
        <w:pStyle w:val="BodyText"/>
      </w:pPr>
      <w:r>
        <w:t>Autism Spectrum Disorder (ASD) occurs in 1 out of 100 children worldwide, with increasing rates of incidence in developed and developing countries [1]. Children with ASD continue to have difficulty with communication, joint attention, regulation of emotions, and adaptive social behavior. Current treatments like speech therapy, occupational therapy, and social skills training work but are heavily dependent on therapist observation to assess. The subjectivity here creates variability in the assessment results and confines the precision of progress monitoring.</w:t>
      </w:r>
    </w:p>
    <w:p w14:paraId="3C69EFA9" w14:textId="77777777" w:rsidR="00CE7E7B" w:rsidRDefault="00CE7E7B" w:rsidP="00CE7E7B">
      <w:pPr>
        <w:pStyle w:val="BodyText"/>
      </w:pPr>
      <w:r>
        <w:t>The increasing accessibility of artificial intelligence (AI) and multimodal sensing technologies offers the potential to standardize post-course evaluations. Combining wearable technology, cameras, and audio capture devices can generate objective, quantifiable feedback regarding student progress, minimizing the dependency on subjective assessment.</w:t>
      </w:r>
    </w:p>
    <w:p w14:paraId="5B84FB04" w14:textId="62F2E4A7" w:rsidR="009303D9" w:rsidRPr="005B520E" w:rsidRDefault="00CE7E7B" w:rsidP="00CE7E7B">
      <w:pPr>
        <w:pStyle w:val="BodyText"/>
      </w:pPr>
      <w:r>
        <w:t>This work introduces an AI-powered multimodal evaluation and aid system for students with ASD, which observes body language, facial expressions, and patterns of speech to produce real-time, adaptive progress reports.</w:t>
      </w:r>
    </w:p>
    <w:p w14:paraId="179EA777" w14:textId="3F0425F0" w:rsidR="009303D9" w:rsidRPr="006B6B66" w:rsidRDefault="00A95708" w:rsidP="006B6B66">
      <w:pPr>
        <w:pStyle w:val="Heading1"/>
      </w:pPr>
      <w:r>
        <w:t>LITERATURE REVIEW</w:t>
      </w:r>
    </w:p>
    <w:p w14:paraId="534E90C8" w14:textId="5EDE49F1" w:rsidR="00A53AE0" w:rsidRPr="00A53AE0" w:rsidRDefault="005E5ACE" w:rsidP="00A53AE0">
      <w:pPr>
        <w:pStyle w:val="Heading2"/>
        <w:rPr>
          <w:i w:val="0"/>
          <w:iCs w:val="0"/>
        </w:rPr>
      </w:pPr>
      <w:r w:rsidRPr="005E5ACE">
        <w:t xml:space="preserve">Inference </w:t>
      </w:r>
      <w:r>
        <w:t>From Paper</w:t>
      </w:r>
    </w:p>
    <w:p w14:paraId="007C8972" w14:textId="4B4B7E22" w:rsidR="00A53AE0" w:rsidRDefault="00ED6769" w:rsidP="00E7596C">
      <w:pPr>
        <w:pStyle w:val="BodyText"/>
      </w:pPr>
      <w:r w:rsidRPr="00ED6769">
        <w:t>Technology-based intervention research in Autism Spectrum Disorder (ASD) has turned increasingly to socially assistive robots (SAR) and multimodal artificial intelligence (AI) systems to facilitate communication, joint attention, and engagement with the promise of objective measurement. Early syntheses both outlined the promise and the limitations of robots as an intervention tool in ASD, as children expressed strong acceptance of predictable, embodied agents and requiring rigorous assessment and individualization [1]–[3]. Current systematic reviews and meta-analyses again document beneficial effects on attention, imitation, and joint attention, but with heterogeneous protocols and variable strength of evidence, necessitating standardized measures and longer-term studies [4]–[8].</w:t>
      </w:r>
    </w:p>
    <w:p w14:paraId="7C5D0763" w14:textId="298578EB" w:rsidR="009303D9" w:rsidRDefault="005E5ACE" w:rsidP="00E7596C">
      <w:pPr>
        <w:pStyle w:val="BodyText"/>
        <w:rPr>
          <w:lang w:val="en-US"/>
        </w:rPr>
      </w:pPr>
      <w:r w:rsidRPr="005E5ACE">
        <w:rPr>
          <w:lang w:val="en-US"/>
        </w:rPr>
        <w:t xml:space="preserve">Platform-specific investigations illustrate how different robot morphologies (humanoid, animal-like, minimally expressive) can scaffold social behaviors. The </w:t>
      </w:r>
      <w:r w:rsidRPr="000A6B56">
        <w:rPr>
          <w:lang w:val="en-US"/>
        </w:rPr>
        <w:t>KASPAR</w:t>
      </w:r>
      <w:r w:rsidRPr="005E5ACE">
        <w:rPr>
          <w:lang w:val="en-US"/>
        </w:rPr>
        <w:t xml:space="preserve"> project shows how a minimally expressive humanoid supports imitation, turn-taking, and social referencing through carefully designed, therapist-mediated routines [9]. Long-term studies with child-sized humanoids report sustained engagement and gains in targeted social skills, but emphasize variability across participants and the importance of triadic interactions (child–robot–adult) [10], [11]. </w:t>
      </w:r>
    </w:p>
    <w:p w14:paraId="491021A5" w14:textId="77777777" w:rsidR="00ED6769" w:rsidRDefault="00ED6769" w:rsidP="00E7596C">
      <w:pPr>
        <w:pStyle w:val="BodyText"/>
        <w:rPr>
          <w:lang w:val="en-US"/>
        </w:rPr>
      </w:pPr>
      <w:r w:rsidRPr="00ED6769">
        <w:rPr>
          <w:lang w:val="en-US"/>
        </w:rPr>
        <w:t>Personalized machine learning is the promising key for SAR effectiveness improvement. In a landmark in-home trial, a socially assistive robot that adapted task difficulty to the individual history of each child maintained daily engagement for a month and improved human-robot joint attention [12]. Concurrent work demonstrated personalized affect/engagement estimation from child video to support adaptive robot action responsive to subject-specific idiosyncrasies [13]; follow-up extends this to longer deployments and more sensitive arousal/valence modeling [14], [15]. Taken together, these works argue for on-device, child-personalized models and interpretable measures of engagement as key design imperatives.</w:t>
      </w:r>
    </w:p>
    <w:p w14:paraId="7270347C" w14:textId="77777777" w:rsidR="0011712E" w:rsidRDefault="0011712E" w:rsidP="00E7596C">
      <w:pPr>
        <w:pStyle w:val="BodyText"/>
        <w:rPr>
          <w:lang w:val="en-US"/>
        </w:rPr>
      </w:pPr>
      <w:r w:rsidRPr="0011712E">
        <w:rPr>
          <w:lang w:val="en-US"/>
        </w:rPr>
        <w:t xml:space="preserve">As promising as they are, clinical uses are limited by conflicting RCT findings, sample size, and confounding outcome measures. Meta-reviews espouse caution against over-interpretation and the importance of rigorous protocols, ethical safeguards, and integration into mainstream therapies rather than as replacements [6], [7]. Ethical considerations are </w:t>
      </w:r>
      <w:r w:rsidRPr="0011712E">
        <w:rPr>
          <w:lang w:val="en-US"/>
        </w:rPr>
        <w:lastRenderedPageBreak/>
        <w:t>raised that recognize potential drawbacks (e.g., robot reliance, stigma), again reinforcing the inclusion of therapists and caregivers in the loop [6].</w:t>
      </w:r>
    </w:p>
    <w:p w14:paraId="225ACD89" w14:textId="77777777" w:rsidR="0011712E" w:rsidRDefault="0011712E" w:rsidP="00D13182">
      <w:pPr>
        <w:pStyle w:val="BodyText"/>
        <w:rPr>
          <w:lang w:val="en-US"/>
        </w:rPr>
      </w:pPr>
      <w:r w:rsidRPr="0011712E">
        <w:rPr>
          <w:lang w:val="en-US"/>
        </w:rPr>
        <w:t xml:space="preserve">Concurrently with SAR, multimodal objective assessment AI has come of age. Toolkits like </w:t>
      </w:r>
      <w:proofErr w:type="spellStart"/>
      <w:r w:rsidRPr="0011712E">
        <w:rPr>
          <w:lang w:val="en-US"/>
        </w:rPr>
        <w:t>OpenFace</w:t>
      </w:r>
      <w:proofErr w:type="spellEnd"/>
      <w:r w:rsidRPr="0011712E">
        <w:rPr>
          <w:lang w:val="en-US"/>
        </w:rPr>
        <w:t xml:space="preserve"> (facial action units, gaze, head pose), </w:t>
      </w:r>
      <w:proofErr w:type="spellStart"/>
      <w:r w:rsidRPr="0011712E">
        <w:rPr>
          <w:lang w:val="en-US"/>
        </w:rPr>
        <w:t>MediaPipe</w:t>
      </w:r>
      <w:proofErr w:type="spellEnd"/>
      <w:r w:rsidRPr="0011712E">
        <w:rPr>
          <w:lang w:val="en-US"/>
        </w:rPr>
        <w:t xml:space="preserve"> (real-time body/hand pose), </w:t>
      </w:r>
      <w:proofErr w:type="spellStart"/>
      <w:r w:rsidRPr="0011712E">
        <w:rPr>
          <w:lang w:val="en-US"/>
        </w:rPr>
        <w:t>openSMILE</w:t>
      </w:r>
      <w:proofErr w:type="spellEnd"/>
      <w:r w:rsidRPr="0011712E">
        <w:rPr>
          <w:lang w:val="en-US"/>
        </w:rPr>
        <w:t xml:space="preserve"> (prosody and paralinguistics), and Whisper (robust ASR) support reproducible pipelines for quantifying facial affect, posture, and speech fluency from commodity sensors—abilities that are increasingly being used to construct standardized engagement and communication metrics in ASD settings [16]</w:t>
      </w:r>
      <w:proofErr w:type="gramStart"/>
      <w:r w:rsidRPr="0011712E">
        <w:rPr>
          <w:lang w:val="en-US"/>
        </w:rPr>
        <w:t>–[</w:t>
      </w:r>
      <w:proofErr w:type="gramEnd"/>
      <w:r w:rsidRPr="0011712E">
        <w:rPr>
          <w:lang w:val="en-US"/>
        </w:rPr>
        <w:t>19]. The literatures of the ASD tech intervention suggest the addition of such measurable metrics to therapist-rated scales in order to enhance validity and longitudinal interpretability [3], [5].</w:t>
      </w:r>
    </w:p>
    <w:p w14:paraId="606618A1" w14:textId="0D2FF904" w:rsidR="00D13182" w:rsidRDefault="00E53387" w:rsidP="00D13182">
      <w:pPr>
        <w:pStyle w:val="BodyText"/>
        <w:rPr>
          <w:lang w:val="en-US"/>
        </w:rPr>
      </w:pPr>
      <w:r w:rsidRPr="00E53387">
        <w:rPr>
          <w:lang w:val="en-US"/>
        </w:rPr>
        <w:t>Together, the state of the art requires an AI-powered, multimodal assessment &amp; assistive system that (</w:t>
      </w:r>
      <w:proofErr w:type="spellStart"/>
      <w:r w:rsidRPr="00E53387">
        <w:rPr>
          <w:lang w:val="en-US"/>
        </w:rPr>
        <w:t>i</w:t>
      </w:r>
      <w:proofErr w:type="spellEnd"/>
      <w:r w:rsidRPr="00E53387">
        <w:rPr>
          <w:lang w:val="en-US"/>
        </w:rPr>
        <w:t>) uses nonintrusive cameras/microphones and voluntary wearables; (ii) computes transparent, auditable metrics of turn-taking, joint attention, prosody, and affect; and (iii) closes the loop with adaptive prompts on tablet/robotic agent, under therapist control. This line of research is consistent with clinical requirements for standardized, scalable tools that support therapy, maintain privacy, and facilitate personalization over months, not days [2], [4], [12].</w:t>
      </w:r>
    </w:p>
    <w:p w14:paraId="7CC43BC4" w14:textId="0D1FD52D" w:rsidR="00A53AE0" w:rsidRDefault="00A53AE0" w:rsidP="00A53AE0">
      <w:pPr>
        <w:pStyle w:val="Heading2"/>
      </w:pPr>
      <w:r>
        <w:t>Summary of Literature Review</w:t>
      </w:r>
    </w:p>
    <w:p w14:paraId="7119DD6B" w14:textId="77777777" w:rsidR="00D13182" w:rsidRPr="00D13182" w:rsidRDefault="00D13182" w:rsidP="00D13182"/>
    <w:p w14:paraId="3FB63C07" w14:textId="025CF625" w:rsidR="00A53AE0" w:rsidRDefault="00E53387" w:rsidP="00A53AE0">
      <w:pPr>
        <w:pStyle w:val="BodyText"/>
        <w:ind w:firstLine="0"/>
        <w:rPr>
          <w:lang w:val="en-US"/>
        </w:rPr>
      </w:pPr>
      <w:r w:rsidRPr="00E53387">
        <w:rPr>
          <w:lang w:val="en-US"/>
        </w:rPr>
        <w:t xml:space="preserve">This overview highlights advances in socially assistive robots (SAR) and multimodal AI systems for child support in </w:t>
      </w:r>
      <w:proofErr w:type="gramStart"/>
      <w:r w:rsidRPr="00E53387">
        <w:rPr>
          <w:lang w:val="en-US"/>
        </w:rPr>
        <w:t>Autism Spectrum Disorder</w:t>
      </w:r>
      <w:proofErr w:type="gramEnd"/>
      <w:r w:rsidRPr="00E53387">
        <w:rPr>
          <w:lang w:val="en-US"/>
        </w:rPr>
        <w:t xml:space="preserve"> (ASD). Early studies indicate that robots like KASPAR and NAO enable engagement, imitation, and joint attention, but results are mixed with respect to individual need and therapist support. Systematic reviews confirm positive outcomes but highlight the lack of standard protocols and measures. Latest developments integrate personalized machine learning to enable adaptive interventions in affect and engagement, with longer-term trials showing sustained benefits in clinic and home settings. In parallel, multimodal AI toolkits like </w:t>
      </w:r>
      <w:proofErr w:type="spellStart"/>
      <w:r w:rsidRPr="00E53387">
        <w:rPr>
          <w:lang w:val="en-US"/>
        </w:rPr>
        <w:t>OpenFace</w:t>
      </w:r>
      <w:proofErr w:type="spellEnd"/>
      <w:r w:rsidRPr="00E53387">
        <w:rPr>
          <w:lang w:val="en-US"/>
        </w:rPr>
        <w:t xml:space="preserve">, </w:t>
      </w:r>
      <w:proofErr w:type="spellStart"/>
      <w:r w:rsidRPr="00E53387">
        <w:rPr>
          <w:lang w:val="en-US"/>
        </w:rPr>
        <w:t>MediaPipe</w:t>
      </w:r>
      <w:proofErr w:type="spellEnd"/>
      <w:r w:rsidRPr="00E53387">
        <w:rPr>
          <w:lang w:val="en-US"/>
        </w:rPr>
        <w:t xml:space="preserve">, </w:t>
      </w:r>
      <w:proofErr w:type="spellStart"/>
      <w:r w:rsidRPr="00E53387">
        <w:rPr>
          <w:lang w:val="en-US"/>
        </w:rPr>
        <w:t>openSMILE</w:t>
      </w:r>
      <w:proofErr w:type="spellEnd"/>
      <w:r w:rsidRPr="00E53387">
        <w:rPr>
          <w:lang w:val="en-US"/>
        </w:rPr>
        <w:t>, and open Whisper enable objective measurement of body language, facial expression, and speech intelligibility through non-invasive sensing. Together, these developments move ASD therapy from subjective observation to standardized AI-based assessment and personalized support, paving the way for scalable and ethical deployment in education and therapy settings.</w:t>
      </w:r>
    </w:p>
    <w:p w14:paraId="52980D78" w14:textId="1A5A168D" w:rsidR="00A53AE0" w:rsidRDefault="00A53AE0" w:rsidP="00D13182">
      <w:pPr>
        <w:pStyle w:val="Heading2"/>
      </w:pPr>
      <w:r>
        <w:t>Research Gap</w:t>
      </w:r>
    </w:p>
    <w:p w14:paraId="0D552A0C" w14:textId="77777777" w:rsidR="00D13182" w:rsidRPr="00D13182" w:rsidRDefault="00D13182" w:rsidP="00D13182"/>
    <w:p w14:paraId="1E73E491" w14:textId="75C7EB05" w:rsidR="00A53AE0" w:rsidRPr="000A6B56" w:rsidRDefault="00BF4477" w:rsidP="00A53AE0">
      <w:pPr>
        <w:jc w:val="both"/>
      </w:pPr>
      <w:r w:rsidRPr="000A6B56">
        <w:t>A</w:t>
      </w:r>
      <w:r w:rsidR="00E53387">
        <w:t xml:space="preserve"> </w:t>
      </w:r>
      <w:r w:rsidR="00E53387" w:rsidRPr="00E53387">
        <w:t xml:space="preserve">significant gap in technology interventions for ASD is the lack of an integrated, objective multimodal assessment of body language, facial affect, gaze, and speech that can be translated into clinically meaningful, clinically usable metrics. Robots show promise for engagement with children with ASD, and artificial intelligence pipelines can analyze the individual modalities, however the current state of most systems lacks both an ability to assess progress objectively and in a standardized way, or objectively and objectively/a-whole. Few studies have objectively validated the metric from AI technology through long-term deployments against therapist ratings to be considered a clinically reliable measure. Furthermore, we are nowhere near seeing adaptive </w:t>
      </w:r>
      <w:r w:rsidR="00E53387" w:rsidRPr="00E53387">
        <w:t>support</w:t>
      </w:r>
      <w:r w:rsidR="00E53387">
        <w:t xml:space="preserve"> </w:t>
      </w:r>
      <w:r w:rsidR="00E53387" w:rsidRPr="00E53387">
        <w:t>intervention tools for a child transforming assessments into real time, personalized, specific feedback to the child and their caregivers. To fill these gaps, a system must be developed that incorporates passive sensing, multimodal AI analytics, and interactive systems that standardize, personalize clinical and educational treatment for children with ASD. This aspect must also develop the capability to be clinically validated in real-world educational and therapeutic contexts.</w:t>
      </w:r>
    </w:p>
    <w:p w14:paraId="17F150FC" w14:textId="5247E95D" w:rsidR="009303D9" w:rsidRPr="000A6B56" w:rsidRDefault="00BF4477" w:rsidP="006B6B66">
      <w:pPr>
        <w:pStyle w:val="Heading1"/>
      </w:pPr>
      <w:r w:rsidRPr="000A6B56">
        <w:t>Methodolgy</w:t>
      </w:r>
    </w:p>
    <w:p w14:paraId="1FBC9C4E" w14:textId="4C9435A1" w:rsidR="00D7522C" w:rsidRPr="000A6B56" w:rsidRDefault="00E53387" w:rsidP="00E7596C">
      <w:pPr>
        <w:pStyle w:val="BodyText"/>
        <w:rPr>
          <w:lang w:val="en-US"/>
        </w:rPr>
      </w:pPr>
      <w:r w:rsidRPr="00E53387">
        <w:rPr>
          <w:lang w:val="en-US"/>
        </w:rPr>
        <w:t xml:space="preserve">This study describes the development of a multimodal pipeline that collects, processes, and fuses visual, audio, and wearable information, in order to generate objective assessment metrics and real-time assistive prompts for students with </w:t>
      </w:r>
      <w:proofErr w:type="gramStart"/>
      <w:r w:rsidRPr="00E53387">
        <w:rPr>
          <w:lang w:val="en-US"/>
        </w:rPr>
        <w:t>Autism Spectrum Disorder</w:t>
      </w:r>
      <w:proofErr w:type="gramEnd"/>
      <w:r w:rsidRPr="00E53387">
        <w:rPr>
          <w:lang w:val="en-US"/>
        </w:rPr>
        <w:t xml:space="preserve"> (ASD). The methodology goes from selecting sensors and collecting data, to per-modality feature extraction, multimodal fusion, adaptive assistance logic, and clinical validation. In our implementation, we use open-source toolkits to facilitate replication, and employ edge inference processing on the device to maintain privacy.</w:t>
      </w:r>
    </w:p>
    <w:p w14:paraId="6D56864F" w14:textId="47CCBD81" w:rsidR="00541EFD" w:rsidRPr="000A6B56" w:rsidRDefault="00541EFD" w:rsidP="00541EFD">
      <w:pPr>
        <w:pStyle w:val="Heading2"/>
      </w:pPr>
      <w:r w:rsidRPr="000A6B56">
        <w:t>Overview of the experimental pipeline</w:t>
      </w:r>
    </w:p>
    <w:p w14:paraId="78F3884D" w14:textId="66F5E05B" w:rsidR="009303D9" w:rsidRPr="000A6B56" w:rsidRDefault="00541EFD" w:rsidP="00E7596C">
      <w:pPr>
        <w:pStyle w:val="BodyText"/>
      </w:pPr>
      <w:r w:rsidRPr="000A6B56">
        <w:rPr>
          <w:lang w:val="en-US"/>
        </w:rPr>
        <w:t>T</w:t>
      </w:r>
      <w:r w:rsidR="00E53387" w:rsidRPr="00E53387">
        <w:rPr>
          <w:lang w:val="en-US"/>
        </w:rPr>
        <w:t>he system pipeline consists of five main stages: (1) data collection of multimodal data, (2) pre-processing and synchronization, (3) feature extraction per modality, (4) multimodal fusion and scoring, and (5) adaptive support and reporting. Figure 1 (insert) shows the block diagram. All live assessment is run on edge device (Jetson Orin Nano), while heavier training and batch analytics is run on an RTX workstation.</w:t>
      </w:r>
    </w:p>
    <w:p w14:paraId="31C0E164" w14:textId="58EC8DA2" w:rsidR="009303D9" w:rsidRPr="000A6B56" w:rsidRDefault="00541EFD" w:rsidP="00ED0149">
      <w:pPr>
        <w:pStyle w:val="Heading2"/>
      </w:pPr>
      <w:r w:rsidRPr="000A6B56">
        <w:t>Types of modalities and toolkits</w:t>
      </w:r>
    </w:p>
    <w:p w14:paraId="09ED49D1" w14:textId="77777777" w:rsidR="00541EFD" w:rsidRPr="000A6B56" w:rsidRDefault="00541EFD" w:rsidP="00541EFD">
      <w:pPr>
        <w:pStyle w:val="Heading2"/>
        <w:numPr>
          <w:ilvl w:val="0"/>
          <w:numId w:val="0"/>
        </w:numPr>
        <w:ind w:left="288"/>
        <w:rPr>
          <w:i w:val="0"/>
          <w:iCs w:val="0"/>
          <w:noProof w:val="0"/>
          <w:spacing w:val="-1"/>
          <w:lang w:val="x-none" w:eastAsia="x-none"/>
        </w:rPr>
      </w:pPr>
      <w:r w:rsidRPr="000A6B56">
        <w:rPr>
          <w:i w:val="0"/>
          <w:iCs w:val="0"/>
          <w:noProof w:val="0"/>
          <w:spacing w:val="-1"/>
          <w:lang w:val="x-none" w:eastAsia="x-none"/>
        </w:rPr>
        <w:t>From the literature we select three complementary sensing modalities and associated toolkits:</w:t>
      </w:r>
    </w:p>
    <w:p w14:paraId="6F357FE9" w14:textId="5BE6C0F4" w:rsidR="00541EFD" w:rsidRPr="000A6B56" w:rsidRDefault="00541EFD" w:rsidP="00541EFD">
      <w:pPr>
        <w:pStyle w:val="Heading2"/>
        <w:numPr>
          <w:ilvl w:val="0"/>
          <w:numId w:val="25"/>
        </w:numPr>
        <w:rPr>
          <w:i w:val="0"/>
          <w:iCs w:val="0"/>
          <w:noProof w:val="0"/>
          <w:spacing w:val="-1"/>
          <w:lang w:val="x-none" w:eastAsia="x-none"/>
        </w:rPr>
      </w:pPr>
      <w:r w:rsidRPr="000A6B56">
        <w:rPr>
          <w:i w:val="0"/>
          <w:iCs w:val="0"/>
          <w:noProof w:val="0"/>
          <w:spacing w:val="-1"/>
          <w:lang w:val="x-none" w:eastAsia="x-none"/>
        </w:rPr>
        <w:t xml:space="preserve">Vision (pose, gaze, facial expression): OAK-D (or Intel RealSense) cameras for depth + RGB. Per-frame pose is obtained with </w:t>
      </w:r>
      <w:proofErr w:type="spellStart"/>
      <w:r w:rsidRPr="000A6B56">
        <w:rPr>
          <w:i w:val="0"/>
          <w:iCs w:val="0"/>
          <w:noProof w:val="0"/>
          <w:spacing w:val="-1"/>
          <w:lang w:val="x-none" w:eastAsia="x-none"/>
        </w:rPr>
        <w:t>MediaPipe</w:t>
      </w:r>
      <w:proofErr w:type="spellEnd"/>
      <w:r w:rsidRPr="000A6B56">
        <w:rPr>
          <w:i w:val="0"/>
          <w:iCs w:val="0"/>
          <w:noProof w:val="0"/>
          <w:spacing w:val="-1"/>
          <w:lang w:val="x-none" w:eastAsia="x-none"/>
        </w:rPr>
        <w:t xml:space="preserve"> Pose/Hands and facial AUs/gaze/</w:t>
      </w:r>
      <w:proofErr w:type="spellStart"/>
      <w:r w:rsidRPr="000A6B56">
        <w:rPr>
          <w:i w:val="0"/>
          <w:iCs w:val="0"/>
          <w:noProof w:val="0"/>
          <w:spacing w:val="-1"/>
          <w:lang w:val="x-none" w:eastAsia="x-none"/>
        </w:rPr>
        <w:t>headpose</w:t>
      </w:r>
      <w:proofErr w:type="spellEnd"/>
      <w:r w:rsidRPr="000A6B56">
        <w:rPr>
          <w:i w:val="0"/>
          <w:iCs w:val="0"/>
          <w:noProof w:val="0"/>
          <w:spacing w:val="-1"/>
          <w:lang w:val="x-none" w:eastAsia="x-none"/>
        </w:rPr>
        <w:t xml:space="preserve"> extracted with </w:t>
      </w:r>
      <w:proofErr w:type="spellStart"/>
      <w:r w:rsidRPr="000A6B56">
        <w:rPr>
          <w:i w:val="0"/>
          <w:iCs w:val="0"/>
          <w:noProof w:val="0"/>
          <w:spacing w:val="-1"/>
          <w:lang w:val="x-none" w:eastAsia="x-none"/>
        </w:rPr>
        <w:t>OpenFace</w:t>
      </w:r>
      <w:proofErr w:type="spellEnd"/>
      <w:r w:rsidRPr="000A6B56">
        <w:rPr>
          <w:i w:val="0"/>
          <w:iCs w:val="0"/>
          <w:noProof w:val="0"/>
          <w:spacing w:val="-1"/>
          <w:lang w:val="x-none" w:eastAsia="x-none"/>
        </w:rPr>
        <w:t xml:space="preserve">. These tools provide robust, real-time </w:t>
      </w:r>
      <w:proofErr w:type="spellStart"/>
      <w:r w:rsidRPr="000A6B56">
        <w:rPr>
          <w:i w:val="0"/>
          <w:iCs w:val="0"/>
          <w:noProof w:val="0"/>
          <w:spacing w:val="-1"/>
          <w:lang w:val="x-none" w:eastAsia="x-none"/>
        </w:rPr>
        <w:t>keypoints</w:t>
      </w:r>
      <w:proofErr w:type="spellEnd"/>
      <w:r w:rsidRPr="000A6B56">
        <w:rPr>
          <w:i w:val="0"/>
          <w:iCs w:val="0"/>
          <w:noProof w:val="0"/>
          <w:spacing w:val="-1"/>
          <w:lang w:val="x-none" w:eastAsia="x-none"/>
        </w:rPr>
        <w:t xml:space="preserve"> and facial action units used for joint-attention and affect metrics.</w:t>
      </w:r>
    </w:p>
    <w:p w14:paraId="7278F531" w14:textId="0EA7AA57" w:rsidR="00541EFD" w:rsidRPr="000A6B56" w:rsidRDefault="00541EFD" w:rsidP="00541EFD">
      <w:pPr>
        <w:pStyle w:val="Heading2"/>
        <w:numPr>
          <w:ilvl w:val="0"/>
          <w:numId w:val="25"/>
        </w:numPr>
        <w:rPr>
          <w:i w:val="0"/>
          <w:iCs w:val="0"/>
          <w:noProof w:val="0"/>
          <w:spacing w:val="-1"/>
          <w:lang w:val="x-none" w:eastAsia="x-none"/>
        </w:rPr>
      </w:pPr>
      <w:r w:rsidRPr="000A6B56">
        <w:rPr>
          <w:i w:val="0"/>
          <w:iCs w:val="0"/>
          <w:noProof w:val="0"/>
          <w:spacing w:val="-1"/>
          <w:lang w:val="x-none" w:eastAsia="x-none"/>
        </w:rPr>
        <w:t xml:space="preserve">Audio (speech &amp; prosody): Far-field USB microphone arrays capture speech. Speech is transcribed with Whisper/whisper.cpp for offline/edge ASR. </w:t>
      </w:r>
      <w:proofErr w:type="spellStart"/>
      <w:r w:rsidRPr="000A6B56">
        <w:rPr>
          <w:i w:val="0"/>
          <w:iCs w:val="0"/>
          <w:noProof w:val="0"/>
          <w:spacing w:val="-1"/>
          <w:lang w:val="x-none" w:eastAsia="x-none"/>
        </w:rPr>
        <w:t>openSMILE</w:t>
      </w:r>
      <w:proofErr w:type="spellEnd"/>
      <w:r w:rsidRPr="000A6B56">
        <w:rPr>
          <w:i w:val="0"/>
          <w:iCs w:val="0"/>
          <w:noProof w:val="0"/>
          <w:spacing w:val="-1"/>
          <w:lang w:val="x-none" w:eastAsia="x-none"/>
        </w:rPr>
        <w:t xml:space="preserve"> extracts prosodic/paralinguistic features (F0, energy, jitter, speaking rate) to estimate speech clarity and affect.</w:t>
      </w:r>
    </w:p>
    <w:p w14:paraId="25635A34" w14:textId="746BF700" w:rsidR="00541EFD" w:rsidRPr="000A6B56" w:rsidRDefault="00541EFD" w:rsidP="00541EFD">
      <w:pPr>
        <w:pStyle w:val="Heading2"/>
        <w:numPr>
          <w:ilvl w:val="0"/>
          <w:numId w:val="25"/>
        </w:numPr>
        <w:rPr>
          <w:i w:val="0"/>
          <w:iCs w:val="0"/>
          <w:noProof w:val="0"/>
          <w:spacing w:val="-1"/>
          <w:lang w:val="x-none" w:eastAsia="x-none"/>
        </w:rPr>
      </w:pPr>
      <w:r w:rsidRPr="000A6B56">
        <w:rPr>
          <w:i w:val="0"/>
          <w:iCs w:val="0"/>
          <w:noProof w:val="0"/>
          <w:spacing w:val="-1"/>
          <w:lang w:val="x-none" w:eastAsia="x-none"/>
        </w:rPr>
        <w:t>Wearables (physiology): Optional wrist-worn devices (PPG for HR/HRV, EDA/GSR optional) provide arousal regulation indicators. These signals supplement behavioral inferences, especially for non-verbal stress events.</w:t>
      </w:r>
    </w:p>
    <w:p w14:paraId="6F884B0A" w14:textId="77777777" w:rsidR="00541EFD" w:rsidRPr="000A6B56" w:rsidRDefault="00541EFD" w:rsidP="00541EFD">
      <w:pPr>
        <w:pStyle w:val="Heading2"/>
        <w:numPr>
          <w:ilvl w:val="0"/>
          <w:numId w:val="0"/>
        </w:numPr>
        <w:ind w:left="288"/>
        <w:rPr>
          <w:i w:val="0"/>
          <w:iCs w:val="0"/>
          <w:noProof w:val="0"/>
          <w:spacing w:val="-1"/>
          <w:lang w:val="x-none" w:eastAsia="x-none"/>
        </w:rPr>
      </w:pPr>
      <w:r w:rsidRPr="000A6B56">
        <w:rPr>
          <w:i w:val="0"/>
          <w:iCs w:val="0"/>
          <w:noProof w:val="0"/>
          <w:spacing w:val="-1"/>
          <w:lang w:val="x-none" w:eastAsia="x-none"/>
        </w:rPr>
        <w:t xml:space="preserve">All selected toolkits are open-source or freely available for research; they allow reproducible pipelines and on-device inference with </w:t>
      </w:r>
      <w:proofErr w:type="spellStart"/>
      <w:r w:rsidRPr="000A6B56">
        <w:rPr>
          <w:i w:val="0"/>
          <w:iCs w:val="0"/>
          <w:noProof w:val="0"/>
          <w:spacing w:val="-1"/>
          <w:lang w:val="x-none" w:eastAsia="x-none"/>
        </w:rPr>
        <w:t>TensorRT</w:t>
      </w:r>
      <w:proofErr w:type="spellEnd"/>
      <w:r w:rsidRPr="000A6B56">
        <w:rPr>
          <w:i w:val="0"/>
          <w:iCs w:val="0"/>
          <w:noProof w:val="0"/>
          <w:spacing w:val="-1"/>
          <w:lang w:val="x-none" w:eastAsia="x-none"/>
        </w:rPr>
        <w:t xml:space="preserve"> where applicable.</w:t>
      </w:r>
    </w:p>
    <w:p w14:paraId="7E54C8D6" w14:textId="4808182F" w:rsidR="009303D9" w:rsidRPr="000A6B56" w:rsidRDefault="00541EFD" w:rsidP="00ED0149">
      <w:pPr>
        <w:pStyle w:val="Heading2"/>
      </w:pPr>
      <w:r w:rsidRPr="000A6B56">
        <w:t>Per-modality feature extraction and metrics</w:t>
      </w:r>
    </w:p>
    <w:p w14:paraId="05219C40" w14:textId="77777777" w:rsidR="00541EFD" w:rsidRPr="00541EFD" w:rsidRDefault="00541EFD" w:rsidP="00541EFD">
      <w:pPr>
        <w:pStyle w:val="BodyText"/>
        <w:rPr>
          <w:lang w:val="en-US"/>
        </w:rPr>
      </w:pPr>
      <w:r w:rsidRPr="00541EFD">
        <w:rPr>
          <w:lang w:val="en-US"/>
        </w:rPr>
        <w:t>For each modality we compute clinically meaningful features:</w:t>
      </w:r>
    </w:p>
    <w:p w14:paraId="7573F1DA" w14:textId="77777777" w:rsidR="00541EFD" w:rsidRPr="00541EFD" w:rsidRDefault="00541EFD" w:rsidP="00541EFD">
      <w:pPr>
        <w:pStyle w:val="BodyText"/>
        <w:numPr>
          <w:ilvl w:val="0"/>
          <w:numId w:val="26"/>
        </w:numPr>
        <w:rPr>
          <w:lang w:val="en-US"/>
        </w:rPr>
      </w:pPr>
      <w:r w:rsidRPr="00541EFD">
        <w:rPr>
          <w:lang w:val="en-US"/>
        </w:rPr>
        <w:lastRenderedPageBreak/>
        <w:t>Visual features (sampled at 15–30 Hz):</w:t>
      </w:r>
    </w:p>
    <w:p w14:paraId="7C1237A5" w14:textId="77777777" w:rsidR="00541EFD" w:rsidRPr="00541EFD" w:rsidRDefault="00541EFD" w:rsidP="00541EFD">
      <w:pPr>
        <w:pStyle w:val="BodyText"/>
        <w:numPr>
          <w:ilvl w:val="1"/>
          <w:numId w:val="26"/>
        </w:numPr>
        <w:rPr>
          <w:lang w:val="en-US"/>
        </w:rPr>
      </w:pPr>
      <w:r w:rsidRPr="00541EFD">
        <w:rPr>
          <w:lang w:val="en-US"/>
        </w:rPr>
        <w:t>Gaze-to-target ratio (GTR): proportion of frames where gaze vector intersects predefined Areas-Of-Interest (therapist, object).</w:t>
      </w:r>
    </w:p>
    <w:p w14:paraId="61EDB418" w14:textId="77777777" w:rsidR="00541EFD" w:rsidRPr="00541EFD" w:rsidRDefault="00541EFD" w:rsidP="00541EFD">
      <w:pPr>
        <w:pStyle w:val="BodyText"/>
        <w:numPr>
          <w:ilvl w:val="1"/>
          <w:numId w:val="26"/>
        </w:numPr>
        <w:rPr>
          <w:lang w:val="en-US"/>
        </w:rPr>
      </w:pPr>
      <w:r w:rsidRPr="00541EFD">
        <w:rPr>
          <w:lang w:val="en-US"/>
        </w:rPr>
        <w:t>Orientation latency (OL): time (</w:t>
      </w:r>
      <w:proofErr w:type="spellStart"/>
      <w:r w:rsidRPr="00541EFD">
        <w:rPr>
          <w:lang w:val="en-US"/>
        </w:rPr>
        <w:t>ms</w:t>
      </w:r>
      <w:proofErr w:type="spellEnd"/>
      <w:r w:rsidRPr="00541EFD">
        <w:rPr>
          <w:lang w:val="en-US"/>
        </w:rPr>
        <w:t>) from cue onset to head/torso orientation toward target.</w:t>
      </w:r>
    </w:p>
    <w:p w14:paraId="7722DFFF" w14:textId="77777777" w:rsidR="00541EFD" w:rsidRPr="00541EFD" w:rsidRDefault="00541EFD" w:rsidP="00541EFD">
      <w:pPr>
        <w:pStyle w:val="BodyText"/>
        <w:numPr>
          <w:ilvl w:val="1"/>
          <w:numId w:val="26"/>
        </w:numPr>
        <w:rPr>
          <w:lang w:val="en-US"/>
        </w:rPr>
      </w:pPr>
      <w:r w:rsidRPr="00541EFD">
        <w:rPr>
          <w:lang w:val="en-US"/>
        </w:rPr>
        <w:t>Gesture frequency (GF): count of communicative gestures (pointing, reaching) normalized by session duration.</w:t>
      </w:r>
    </w:p>
    <w:p w14:paraId="0FF82D54" w14:textId="77777777" w:rsidR="00541EFD" w:rsidRPr="00541EFD" w:rsidRDefault="00541EFD" w:rsidP="00541EFD">
      <w:pPr>
        <w:pStyle w:val="BodyText"/>
        <w:numPr>
          <w:ilvl w:val="1"/>
          <w:numId w:val="26"/>
        </w:numPr>
        <w:rPr>
          <w:lang w:val="en-US"/>
        </w:rPr>
      </w:pPr>
      <w:r w:rsidRPr="00541EFD">
        <w:rPr>
          <w:lang w:val="en-US"/>
        </w:rPr>
        <w:t>Facial AU scores: intensity of AU12 (smile), AU1/2 (brow raise) for affect indexing.</w:t>
      </w:r>
    </w:p>
    <w:p w14:paraId="3EEFB460" w14:textId="624DA064" w:rsidR="00541EFD" w:rsidRPr="00541EFD" w:rsidRDefault="00541EFD" w:rsidP="00541EFD">
      <w:pPr>
        <w:pStyle w:val="BodyText"/>
        <w:numPr>
          <w:ilvl w:val="0"/>
          <w:numId w:val="26"/>
        </w:numPr>
        <w:rPr>
          <w:lang w:val="en-US"/>
        </w:rPr>
      </w:pPr>
      <w:r w:rsidRPr="00541EFD">
        <w:rPr>
          <w:b/>
          <w:bCs/>
          <w:lang w:val="en-US"/>
        </w:rPr>
        <w:t>Audio features (frame-based, 10–50ms windows):</w:t>
      </w:r>
    </w:p>
    <w:p w14:paraId="0CE79DF2" w14:textId="77777777" w:rsidR="00541EFD" w:rsidRPr="00541EFD" w:rsidRDefault="00541EFD" w:rsidP="00541EFD">
      <w:pPr>
        <w:pStyle w:val="BodyText"/>
        <w:numPr>
          <w:ilvl w:val="1"/>
          <w:numId w:val="26"/>
        </w:numPr>
        <w:rPr>
          <w:lang w:val="en-US"/>
        </w:rPr>
      </w:pPr>
      <w:r w:rsidRPr="00541EFD">
        <w:rPr>
          <w:lang w:val="en-US"/>
        </w:rPr>
        <w:t>Words per minute (WPM) and mean utterance length (MUL) from ASR transcripts.</w:t>
      </w:r>
    </w:p>
    <w:p w14:paraId="2CA302F0" w14:textId="77777777" w:rsidR="00541EFD" w:rsidRPr="00541EFD" w:rsidRDefault="00541EFD" w:rsidP="00541EFD">
      <w:pPr>
        <w:pStyle w:val="BodyText"/>
        <w:numPr>
          <w:ilvl w:val="1"/>
          <w:numId w:val="26"/>
        </w:numPr>
        <w:rPr>
          <w:lang w:val="en-US"/>
        </w:rPr>
      </w:pPr>
      <w:r w:rsidRPr="00541EFD">
        <w:rPr>
          <w:lang w:val="en-US"/>
        </w:rPr>
        <w:t>Prosodic range (ΔF0) and speech energy variance as markers of expressivity and intelligibility.</w:t>
      </w:r>
    </w:p>
    <w:p w14:paraId="04B4899B" w14:textId="77777777" w:rsidR="00541EFD" w:rsidRPr="00541EFD" w:rsidRDefault="00541EFD" w:rsidP="00541EFD">
      <w:pPr>
        <w:pStyle w:val="BodyText"/>
        <w:numPr>
          <w:ilvl w:val="1"/>
          <w:numId w:val="26"/>
        </w:numPr>
        <w:rPr>
          <w:lang w:val="en-US"/>
        </w:rPr>
      </w:pPr>
      <w:r w:rsidRPr="00541EFD">
        <w:rPr>
          <w:lang w:val="en-US"/>
        </w:rPr>
        <w:t>Turn-taking latency (TTL): time between therapist prompt and child vocal response.</w:t>
      </w:r>
    </w:p>
    <w:p w14:paraId="1D0FBFAD" w14:textId="77777777" w:rsidR="00541EFD" w:rsidRPr="00541EFD" w:rsidRDefault="00541EFD" w:rsidP="00541EFD">
      <w:pPr>
        <w:pStyle w:val="BodyText"/>
        <w:numPr>
          <w:ilvl w:val="0"/>
          <w:numId w:val="26"/>
        </w:numPr>
        <w:rPr>
          <w:lang w:val="en-US"/>
        </w:rPr>
      </w:pPr>
      <w:r w:rsidRPr="00541EFD">
        <w:rPr>
          <w:b/>
          <w:bCs/>
          <w:lang w:val="en-US"/>
        </w:rPr>
        <w:t>Wearable features (sampled at 1–4 Hz):</w:t>
      </w:r>
    </w:p>
    <w:p w14:paraId="00390474" w14:textId="77777777" w:rsidR="00541EFD" w:rsidRPr="00541EFD" w:rsidRDefault="00541EFD" w:rsidP="00541EFD">
      <w:pPr>
        <w:pStyle w:val="BodyText"/>
        <w:numPr>
          <w:ilvl w:val="1"/>
          <w:numId w:val="26"/>
        </w:numPr>
        <w:rPr>
          <w:lang w:val="en-US"/>
        </w:rPr>
      </w:pPr>
      <w:r w:rsidRPr="00541EFD">
        <w:rPr>
          <w:lang w:val="en-US"/>
        </w:rPr>
        <w:t>Heart Rate Variability (HRV): RMSSD and LF/HF ratio for stress/regulation.</w:t>
      </w:r>
    </w:p>
    <w:p w14:paraId="266C76E3" w14:textId="77777777" w:rsidR="00541EFD" w:rsidRPr="00541EFD" w:rsidRDefault="00541EFD" w:rsidP="00541EFD">
      <w:pPr>
        <w:pStyle w:val="BodyText"/>
        <w:numPr>
          <w:ilvl w:val="1"/>
          <w:numId w:val="26"/>
        </w:numPr>
        <w:rPr>
          <w:lang w:val="en-US"/>
        </w:rPr>
      </w:pPr>
      <w:r w:rsidRPr="00541EFD">
        <w:rPr>
          <w:lang w:val="en-US"/>
        </w:rPr>
        <w:t>EDA phasic events per minute as arousal spikes correlated with overstimulation.</w:t>
      </w:r>
    </w:p>
    <w:p w14:paraId="2A19A468" w14:textId="25810947" w:rsidR="00541EFD" w:rsidRPr="00541EFD" w:rsidRDefault="00541EFD" w:rsidP="00541EFD">
      <w:pPr>
        <w:pStyle w:val="BodyText"/>
        <w:rPr>
          <w:lang w:val="en-US"/>
        </w:rPr>
      </w:pPr>
      <w:r w:rsidRPr="00541EFD">
        <w:rPr>
          <w:lang w:val="en-US"/>
        </w:rPr>
        <w:t>Feature extraction uses standardized windowing (e.g., 2 s sliding</w:t>
      </w:r>
      <w:r>
        <w:rPr>
          <w:lang w:val="en-US"/>
        </w:rPr>
        <w:t xml:space="preserve"> </w:t>
      </w:r>
      <w:r w:rsidRPr="00541EFD">
        <w:rPr>
          <w:lang w:val="en-US"/>
        </w:rPr>
        <w:t>windows, 50% overlap) to produce time-series metrics.</w:t>
      </w:r>
    </w:p>
    <w:p w14:paraId="7B7ADA1E" w14:textId="5688A5D0" w:rsidR="009303D9" w:rsidRDefault="00B406F0" w:rsidP="00ED0149">
      <w:pPr>
        <w:pStyle w:val="Heading2"/>
      </w:pPr>
      <w:r w:rsidRPr="00B406F0">
        <w:t>Multimodal fusion and scoring</w:t>
      </w:r>
    </w:p>
    <w:p w14:paraId="55E6819B" w14:textId="531B541B" w:rsidR="009303D9" w:rsidRDefault="00B41D89" w:rsidP="00D71D27">
      <w:pPr>
        <w:pStyle w:val="bulletlist"/>
        <w:numPr>
          <w:ilvl w:val="0"/>
          <w:numId w:val="0"/>
        </w:numPr>
        <w:ind w:left="288"/>
        <w:rPr>
          <w:lang w:val="en-US"/>
        </w:rPr>
      </w:pPr>
      <w:r w:rsidRPr="00B41D89">
        <w:rPr>
          <w:lang w:val="en-US"/>
        </w:rPr>
        <w:t xml:space="preserve">We implement </w:t>
      </w:r>
      <w:r w:rsidRPr="000A6B56">
        <w:rPr>
          <w:lang w:val="en-US"/>
        </w:rPr>
        <w:t>a late-fusion weighted scoring</w:t>
      </w:r>
      <w:r w:rsidRPr="00B41D89">
        <w:rPr>
          <w:lang w:val="en-US"/>
        </w:rPr>
        <w:t xml:space="preserve"> approach to compute composite assessment indices (e.g., Joint Attention Score — JAS, Social Engagement Score — SES, Speech Clarity Score — SCS). For each time window t, modality-specific normalized scores vt​ (vision), at​ (audio), </w:t>
      </w:r>
      <w:proofErr w:type="spellStart"/>
      <w:r w:rsidRPr="00B41D89">
        <w:rPr>
          <w:lang w:val="en-US"/>
        </w:rPr>
        <w:t>wt</w:t>
      </w:r>
      <w:proofErr w:type="spellEnd"/>
      <w:r w:rsidRPr="00B41D89">
        <w:rPr>
          <w:lang w:val="en-US"/>
        </w:rPr>
        <w:t>​ (wearables) are computed and fused</w:t>
      </w:r>
      <w:r>
        <w:rPr>
          <w:lang w:val="en-US"/>
        </w:rPr>
        <w:t>.</w:t>
      </w:r>
    </w:p>
    <w:p w14:paraId="05093673" w14:textId="21AEF558" w:rsidR="00D71D27" w:rsidRPr="00D71D27" w:rsidRDefault="00D71D27" w:rsidP="00D71D27">
      <w:pPr>
        <w:pStyle w:val="bulletlist"/>
        <w:numPr>
          <w:ilvl w:val="0"/>
          <w:numId w:val="0"/>
        </w:numPr>
        <w:ind w:left="288"/>
        <w:jc w:val="center"/>
        <w:rPr>
          <w:sz w:val="22"/>
          <w:szCs w:val="22"/>
        </w:rPr>
      </w:pPr>
      <w:r w:rsidRPr="00D71D27">
        <w:rPr>
          <w:sz w:val="22"/>
          <w:szCs w:val="22"/>
          <w:lang w:val="en-US"/>
        </w:rPr>
        <w:t>Compositet​=α</w:t>
      </w:r>
      <w:r w:rsidRPr="00D71D27">
        <w:rPr>
          <w:rFonts w:ascii="Cambria Math" w:hAnsi="Cambria Math" w:cs="Cambria Math"/>
          <w:sz w:val="22"/>
          <w:szCs w:val="22"/>
          <w:lang w:val="en-US"/>
        </w:rPr>
        <w:t>⋅</w:t>
      </w:r>
      <w:r w:rsidRPr="00D71D27">
        <w:rPr>
          <w:sz w:val="22"/>
          <w:szCs w:val="22"/>
          <w:lang w:val="en-US"/>
        </w:rPr>
        <w:t>vt​+β</w:t>
      </w:r>
      <w:r w:rsidRPr="00D71D27">
        <w:rPr>
          <w:rFonts w:ascii="Cambria Math" w:hAnsi="Cambria Math" w:cs="Cambria Math"/>
          <w:sz w:val="22"/>
          <w:szCs w:val="22"/>
          <w:lang w:val="en-US"/>
        </w:rPr>
        <w:t>⋅</w:t>
      </w:r>
      <w:r w:rsidRPr="00D71D27">
        <w:rPr>
          <w:sz w:val="22"/>
          <w:szCs w:val="22"/>
          <w:lang w:val="en-US"/>
        </w:rPr>
        <w:t>at​+γ</w:t>
      </w:r>
      <w:r w:rsidRPr="00D71D27">
        <w:rPr>
          <w:rFonts w:ascii="Cambria Math" w:hAnsi="Cambria Math" w:cs="Cambria Math"/>
          <w:sz w:val="22"/>
          <w:szCs w:val="22"/>
          <w:lang w:val="en-US"/>
        </w:rPr>
        <w:t>⋅</w:t>
      </w:r>
      <w:r w:rsidRPr="00D71D27">
        <w:rPr>
          <w:sz w:val="22"/>
          <w:szCs w:val="22"/>
          <w:lang w:val="en-US"/>
        </w:rPr>
        <w:t>wt​</w:t>
      </w:r>
    </w:p>
    <w:p w14:paraId="0706F1FA" w14:textId="7507D834" w:rsidR="009303D9" w:rsidRPr="005B520E" w:rsidRDefault="00D83BEE" w:rsidP="00D71D27">
      <w:pPr>
        <w:pStyle w:val="bulletlist"/>
        <w:numPr>
          <w:ilvl w:val="0"/>
          <w:numId w:val="0"/>
        </w:numPr>
        <w:ind w:left="288"/>
      </w:pPr>
      <w:r w:rsidRPr="00D83BEE">
        <w:rPr>
          <w:lang w:val="en-US"/>
        </w:rPr>
        <w:t xml:space="preserve">where </w:t>
      </w:r>
      <w:r w:rsidR="00A91643" w:rsidRPr="00D83BEE">
        <w:rPr>
          <w:lang w:val="en-US"/>
        </w:rPr>
        <w:t>α, β, γ</w:t>
      </w:r>
      <w:r w:rsidRPr="00D83BEE">
        <w:rPr>
          <w:lang w:val="en-US"/>
        </w:rPr>
        <w:t xml:space="preserve"> are modality weights tuned via cross-validation on pilot data and constrained α+β+γ=1. Initial default</w:t>
      </w:r>
      <w:r w:rsidR="00221370">
        <w:rPr>
          <w:lang w:val="en-US"/>
        </w:rPr>
        <w:t xml:space="preserve"> </w:t>
      </w:r>
      <w:r w:rsidRPr="00D83BEE">
        <w:rPr>
          <w:lang w:val="en-US"/>
        </w:rPr>
        <w:t>weights</w:t>
      </w:r>
      <w:r w:rsidR="00221370">
        <w:rPr>
          <w:lang w:val="en-US"/>
        </w:rPr>
        <w:t xml:space="preserve"> </w:t>
      </w:r>
      <w:r w:rsidRPr="00D83BEE">
        <w:rPr>
          <w:lang w:val="en-US"/>
        </w:rPr>
        <w:t>prioritize</w:t>
      </w:r>
      <w:r w:rsidR="00221370">
        <w:rPr>
          <w:lang w:val="en-US"/>
        </w:rPr>
        <w:t xml:space="preserve"> </w:t>
      </w:r>
      <w:r w:rsidRPr="00D83BEE">
        <w:rPr>
          <w:lang w:val="en-US"/>
        </w:rPr>
        <w:t>vision/audio (α=0.</w:t>
      </w:r>
      <w:r w:rsidR="00A91643" w:rsidRPr="00D83BEE">
        <w:rPr>
          <w:lang w:val="en-US"/>
        </w:rPr>
        <w:t>45, β</w:t>
      </w:r>
      <w:r w:rsidRPr="00D83BEE">
        <w:rPr>
          <w:lang w:val="en-US"/>
        </w:rPr>
        <w:t>=0.</w:t>
      </w:r>
      <w:r w:rsidR="00A91643" w:rsidRPr="00D83BEE">
        <w:rPr>
          <w:lang w:val="en-US"/>
        </w:rPr>
        <w:t>45, γ</w:t>
      </w:r>
      <w:r w:rsidRPr="00D83BEE">
        <w:rPr>
          <w:lang w:val="en-US"/>
        </w:rPr>
        <w:t>=0.10) reflecting clinical importance of gaze/speech; personalization adapts weights per child using an online contextual bandit (ε-greedy) that optimizes engagement reward (see Section III-F).</w:t>
      </w:r>
    </w:p>
    <w:p w14:paraId="307DAF0E" w14:textId="5D514110" w:rsidR="009303D9" w:rsidRDefault="004A19D6" w:rsidP="00D71D27">
      <w:pPr>
        <w:pStyle w:val="bulletlist"/>
        <w:numPr>
          <w:ilvl w:val="0"/>
          <w:numId w:val="0"/>
        </w:numPr>
        <w:ind w:left="288"/>
        <w:rPr>
          <w:lang w:val="en-US"/>
        </w:rPr>
      </w:pPr>
      <w:r w:rsidRPr="004A19D6">
        <w:rPr>
          <w:lang w:val="en-US"/>
        </w:rPr>
        <w:t xml:space="preserve">For certain discrete events (e.g., joint attention episode), rule-based detectors using gaze + OL + GF produce </w:t>
      </w:r>
      <w:proofErr w:type="spellStart"/>
      <w:r w:rsidRPr="004A19D6">
        <w:rPr>
          <w:lang w:val="en-US"/>
        </w:rPr>
        <w:t>boolean</w:t>
      </w:r>
      <w:proofErr w:type="spellEnd"/>
      <w:r w:rsidRPr="004A19D6">
        <w:rPr>
          <w:lang w:val="en-US"/>
        </w:rPr>
        <w:t xml:space="preserve"> events which are then aggregated for session-level metrics (episodes/min, median latency).</w:t>
      </w:r>
    </w:p>
    <w:p w14:paraId="63F9696E" w14:textId="414B0346" w:rsidR="00CD2259" w:rsidRDefault="00765B8C" w:rsidP="00CD2259">
      <w:pPr>
        <w:pStyle w:val="Heading2"/>
      </w:pPr>
      <w:r w:rsidRPr="00765B8C">
        <w:t>Adaptive assistance policy</w:t>
      </w:r>
    </w:p>
    <w:p w14:paraId="503C89BD" w14:textId="55BA8DA9" w:rsidR="00905510" w:rsidRPr="00905510" w:rsidRDefault="00905510" w:rsidP="00905510">
      <w:pPr>
        <w:pStyle w:val="bulletlist"/>
        <w:numPr>
          <w:ilvl w:val="0"/>
          <w:numId w:val="0"/>
        </w:numPr>
        <w:ind w:left="288"/>
      </w:pPr>
      <w:r w:rsidRPr="00905510">
        <w:t xml:space="preserve">Adaptive assistance translates assessment outputs into real-time prompts (visual badge, auditory cue, or gentle haptic vibration). Assistance selection uses a </w:t>
      </w:r>
      <w:r w:rsidRPr="00905510">
        <w:rPr>
          <w:b/>
          <w:bCs/>
        </w:rPr>
        <w:t>hybrid policy</w:t>
      </w:r>
      <w:r w:rsidRPr="00905510">
        <w:t>:</w:t>
      </w:r>
    </w:p>
    <w:p w14:paraId="3D7CE7E9" w14:textId="77777777" w:rsidR="00905510" w:rsidRPr="00905510" w:rsidRDefault="00905510" w:rsidP="00905510">
      <w:pPr>
        <w:pStyle w:val="bulletlist"/>
        <w:numPr>
          <w:ilvl w:val="0"/>
          <w:numId w:val="27"/>
        </w:numPr>
      </w:pPr>
      <w:r w:rsidRPr="00905510">
        <w:rPr>
          <w:b/>
          <w:bCs/>
        </w:rPr>
        <w:t>Rule-based safety layer:</w:t>
      </w:r>
      <w:r w:rsidRPr="00905510">
        <w:t xml:space="preserve"> enforces hard caps (no prompt during meltdown, limits on prompt frequency).</w:t>
      </w:r>
    </w:p>
    <w:p w14:paraId="76E901DD" w14:textId="5B481E46" w:rsidR="00CD2259" w:rsidRDefault="00905510" w:rsidP="00905510">
      <w:pPr>
        <w:pStyle w:val="bulletlist"/>
        <w:numPr>
          <w:ilvl w:val="0"/>
          <w:numId w:val="27"/>
        </w:numPr>
      </w:pPr>
      <w:proofErr w:type="spellStart"/>
      <w:r w:rsidRPr="00905510">
        <w:rPr>
          <w:b/>
          <w:bCs/>
        </w:rPr>
        <w:t>Policylayer</w:t>
      </w:r>
      <w:proofErr w:type="spellEnd"/>
      <w:r w:rsidRPr="00905510">
        <w:rPr>
          <w:b/>
          <w:bCs/>
        </w:rPr>
        <w:t>(contextual bandit):</w:t>
      </w:r>
      <w:r w:rsidRPr="00905510">
        <w:t xml:space="preserve"> selects among candidate modalities (visual, audio, haptic, multimodal) based on recent reward—reward = weighted combination of immediate JA success and absence of overstimulation.</w:t>
      </w:r>
    </w:p>
    <w:p w14:paraId="54D6AA91" w14:textId="69A8C674" w:rsidR="00600724" w:rsidRDefault="00ED2193" w:rsidP="00600724">
      <w:pPr>
        <w:pStyle w:val="Heading2"/>
      </w:pPr>
      <w:r w:rsidRPr="00ED2193">
        <w:t xml:space="preserve"> Implementation details &amp; software stack</w:t>
      </w:r>
    </w:p>
    <w:p w14:paraId="5803B43A" w14:textId="21B568CD" w:rsidR="000B1717" w:rsidRPr="000B1717" w:rsidRDefault="000B1717" w:rsidP="000B1717">
      <w:pPr>
        <w:pStyle w:val="bulletlist"/>
        <w:ind w:left="288"/>
        <w:rPr>
          <w:lang w:val="en-US"/>
        </w:rPr>
      </w:pPr>
      <w:r w:rsidRPr="000B1717">
        <w:rPr>
          <w:lang w:val="en-US"/>
        </w:rPr>
        <w:t xml:space="preserve">Edge inference: Jetson Orin Nano runs optimized </w:t>
      </w:r>
      <w:proofErr w:type="spellStart"/>
      <w:r w:rsidRPr="000B1717">
        <w:rPr>
          <w:lang w:val="en-US"/>
        </w:rPr>
        <w:t>MediaPipe</w:t>
      </w:r>
      <w:proofErr w:type="spellEnd"/>
      <w:r w:rsidRPr="000B1717">
        <w:rPr>
          <w:lang w:val="en-US"/>
        </w:rPr>
        <w:t>/</w:t>
      </w:r>
      <w:proofErr w:type="spellStart"/>
      <w:r w:rsidRPr="000B1717">
        <w:rPr>
          <w:lang w:val="en-US"/>
        </w:rPr>
        <w:t>OpenFace</w:t>
      </w:r>
      <w:proofErr w:type="spellEnd"/>
      <w:r w:rsidRPr="000B1717">
        <w:rPr>
          <w:lang w:val="en-US"/>
        </w:rPr>
        <w:t xml:space="preserve"> models; </w:t>
      </w:r>
      <w:proofErr w:type="spellStart"/>
      <w:r w:rsidRPr="000B1717">
        <w:rPr>
          <w:lang w:val="en-US"/>
        </w:rPr>
        <w:t>TensorRT</w:t>
      </w:r>
      <w:proofErr w:type="spellEnd"/>
      <w:r w:rsidRPr="000B1717">
        <w:rPr>
          <w:lang w:val="en-US"/>
        </w:rPr>
        <w:t xml:space="preserve"> used for neural nets.</w:t>
      </w:r>
    </w:p>
    <w:p w14:paraId="2125EFA9" w14:textId="69710882" w:rsidR="000B1717" w:rsidRPr="000B1717" w:rsidRDefault="000B1717" w:rsidP="000B1717">
      <w:pPr>
        <w:pStyle w:val="bulletlist"/>
        <w:ind w:left="288"/>
        <w:rPr>
          <w:lang w:val="en-US"/>
        </w:rPr>
      </w:pPr>
      <w:r w:rsidRPr="000B1717">
        <w:rPr>
          <w:lang w:val="en-US"/>
        </w:rPr>
        <w:t>Backend &amp; storage: Session metadata and anonymized metrics stored on on-prem NAS (Synology) via secure SFTP; raw video stored only with explicit consent and automatically purged per policy.</w:t>
      </w:r>
    </w:p>
    <w:p w14:paraId="4767F106" w14:textId="09F0478E" w:rsidR="000B1717" w:rsidRPr="000B1717" w:rsidRDefault="000B1717" w:rsidP="000B1717">
      <w:pPr>
        <w:pStyle w:val="bulletlist"/>
        <w:ind w:left="288"/>
        <w:rPr>
          <w:lang w:val="en-US"/>
        </w:rPr>
      </w:pPr>
      <w:r w:rsidRPr="000B1717">
        <w:rPr>
          <w:lang w:val="en-US"/>
        </w:rPr>
        <w:t xml:space="preserve">Dashboard: </w:t>
      </w:r>
      <w:proofErr w:type="spellStart"/>
      <w:r w:rsidRPr="000B1717">
        <w:rPr>
          <w:lang w:val="en-US"/>
        </w:rPr>
        <w:t>FastAPI</w:t>
      </w:r>
      <w:proofErr w:type="spellEnd"/>
      <w:r w:rsidRPr="000B1717">
        <w:rPr>
          <w:lang w:val="en-US"/>
        </w:rPr>
        <w:t xml:space="preserve"> backend + React frontend for therapist controls (start/stop, intensity sliders, manual annotations).</w:t>
      </w:r>
    </w:p>
    <w:p w14:paraId="00113CBA" w14:textId="347B0049" w:rsidR="00EC4A64" w:rsidRPr="000A6B56" w:rsidRDefault="000B1717" w:rsidP="00EC4A64">
      <w:pPr>
        <w:pStyle w:val="bulletlist"/>
        <w:ind w:left="288"/>
        <w:rPr>
          <w:lang w:val="en-US"/>
        </w:rPr>
      </w:pPr>
      <w:r w:rsidRPr="000B1717">
        <w:rPr>
          <w:lang w:val="en-US"/>
        </w:rPr>
        <w:t>Development languages/ libs: Python (</w:t>
      </w:r>
      <w:proofErr w:type="spellStart"/>
      <w:r w:rsidRPr="000B1717">
        <w:rPr>
          <w:lang w:val="en-US"/>
        </w:rPr>
        <w:t>PyTorch</w:t>
      </w:r>
      <w:proofErr w:type="spellEnd"/>
      <w:r w:rsidRPr="000B1717">
        <w:rPr>
          <w:lang w:val="en-US"/>
        </w:rPr>
        <w:t>/TensorFlow/</w:t>
      </w:r>
      <w:proofErr w:type="spellStart"/>
      <w:r w:rsidRPr="000B1717">
        <w:rPr>
          <w:lang w:val="en-US"/>
        </w:rPr>
        <w:t>Keras</w:t>
      </w:r>
      <w:proofErr w:type="spellEnd"/>
      <w:r w:rsidRPr="000B1717">
        <w:rPr>
          <w:lang w:val="en-US"/>
        </w:rPr>
        <w:t>), OpenCV, MQTT for intra-device messaging, PostgreSQL for metadata.</w:t>
      </w:r>
    </w:p>
    <w:p w14:paraId="50E852A8" w14:textId="533D0C19" w:rsidR="00A6645E" w:rsidRDefault="00A6645E" w:rsidP="00A6645E">
      <w:pPr>
        <w:pStyle w:val="Heading2"/>
      </w:pPr>
      <w:r w:rsidRPr="00A6645E">
        <w:t>Evaluation protocol and statistical analysis</w:t>
      </w:r>
      <w:r w:rsidRPr="00B406F0">
        <w:t xml:space="preserve"> </w:t>
      </w:r>
    </w:p>
    <w:p w14:paraId="37584823" w14:textId="77777777" w:rsidR="00853F50" w:rsidRPr="00853F50" w:rsidRDefault="00853F50" w:rsidP="00853F50">
      <w:pPr>
        <w:pStyle w:val="bulletlist"/>
        <w:numPr>
          <w:ilvl w:val="0"/>
          <w:numId w:val="0"/>
        </w:numPr>
        <w:ind w:left="576" w:hanging="288"/>
      </w:pPr>
      <w:r w:rsidRPr="00853F50">
        <w:t>We conduct a two-stage validation:</w:t>
      </w:r>
    </w:p>
    <w:p w14:paraId="50D4456C" w14:textId="77777777" w:rsidR="00853F50" w:rsidRPr="00853F50" w:rsidRDefault="00853F50" w:rsidP="00853F50">
      <w:pPr>
        <w:pStyle w:val="bulletlist"/>
        <w:numPr>
          <w:ilvl w:val="0"/>
          <w:numId w:val="28"/>
        </w:numPr>
      </w:pPr>
      <w:r w:rsidRPr="00853F50">
        <w:t>Pilot validation (N ≈ 12): within-subject pre/post design across a standard set of tasks (name-call, object-pointing, imitation, turn-taking). Primary metrics: JA episodes/min, median OL, WPM, TTL, HRV change. Compare AI scores to therapist manual ratings (blind) using Intraclass Correlation Coefficient (ICC, two-way mixed) for reliability and Pearson correlation for continuous metrics.</w:t>
      </w:r>
    </w:p>
    <w:p w14:paraId="7A7830D9" w14:textId="77777777" w:rsidR="00853F50" w:rsidRPr="00853F50" w:rsidRDefault="00853F50" w:rsidP="00853F50">
      <w:pPr>
        <w:pStyle w:val="bulletlist"/>
        <w:numPr>
          <w:ilvl w:val="0"/>
          <w:numId w:val="28"/>
        </w:numPr>
      </w:pPr>
      <w:r w:rsidRPr="00853F50">
        <w:t>Controlled study (N ≈ 30): randomized crossover (robot/assistive prompts enabled vs disabled) measuring immediate task performance and retention over 4 weeks. Statistical tests: paired t-tests or Wilcoxon signed-rank (non-parametric) for within-subject changes; mixed-effect models to account for repeated measures and participant heterogeneity.</w:t>
      </w:r>
    </w:p>
    <w:p w14:paraId="2F3D893D" w14:textId="3CC9E5C0" w:rsidR="00FA5E7D" w:rsidRPr="00853F50" w:rsidRDefault="00853F50" w:rsidP="00965AC0">
      <w:pPr>
        <w:pStyle w:val="bulletlist"/>
        <w:numPr>
          <w:ilvl w:val="0"/>
          <w:numId w:val="0"/>
        </w:numPr>
        <w:ind w:left="576"/>
      </w:pPr>
      <w:r w:rsidRPr="00853F50">
        <w:t>Performance targets: ICC ≥ 0.75 for primary metrics, and precision/recall ≥ 0.80 for event detectors (JA episodes) on labeled ground truth.</w:t>
      </w:r>
    </w:p>
    <w:p w14:paraId="5D2DD83B" w14:textId="5CE45CB1" w:rsidR="009303D9" w:rsidRDefault="005A7A05" w:rsidP="006B6B66">
      <w:pPr>
        <w:pStyle w:val="Heading1"/>
      </w:pPr>
      <w:r w:rsidRPr="005A7A05">
        <w:t>SYSTEM ARCHITECTURE</w:t>
      </w:r>
    </w:p>
    <w:p w14:paraId="42602511" w14:textId="6A7C5514" w:rsidR="006112A4" w:rsidRPr="008C6D74" w:rsidRDefault="009303D9" w:rsidP="008C6D74">
      <w:pPr>
        <w:pStyle w:val="BodyText"/>
        <w:ind w:left="288" w:firstLine="0"/>
        <w:rPr>
          <w:lang w:val="en-US"/>
        </w:rPr>
      </w:pPr>
      <w:r w:rsidRPr="008C6D74">
        <w:t xml:space="preserve">After </w:t>
      </w:r>
      <w:r w:rsidR="006112A4" w:rsidRPr="008C6D74">
        <w:rPr>
          <w:lang w:val="en-US"/>
        </w:rPr>
        <w:t xml:space="preserve">The proposed system follows a modular Sensing → </w:t>
      </w:r>
      <w:r w:rsidR="008C6D74" w:rsidRPr="008C6D74">
        <w:rPr>
          <w:lang w:val="en-US"/>
        </w:rPr>
        <w:t xml:space="preserve">   </w:t>
      </w:r>
      <w:r w:rsidR="006112A4" w:rsidRPr="008C6D74">
        <w:rPr>
          <w:lang w:val="en-US"/>
        </w:rPr>
        <w:t>Edge AI → Analytics → Reports pipeline, designed for scalability across therapy rooms and adaptable to individual child needs.</w:t>
      </w:r>
    </w:p>
    <w:p w14:paraId="7D7AC4E1" w14:textId="77777777" w:rsidR="006112A4" w:rsidRPr="006112A4" w:rsidRDefault="006112A4" w:rsidP="008C6D74">
      <w:pPr>
        <w:pStyle w:val="BodyText"/>
        <w:rPr>
          <w:lang w:val="en-US"/>
        </w:rPr>
      </w:pPr>
      <w:r w:rsidRPr="006112A4">
        <w:rPr>
          <w:lang w:val="en-US"/>
        </w:rPr>
        <w:t>A. Sensing Layer</w:t>
      </w:r>
    </w:p>
    <w:p w14:paraId="69DFE56B" w14:textId="77777777" w:rsidR="006112A4" w:rsidRPr="006112A4" w:rsidRDefault="006112A4" w:rsidP="006112A4">
      <w:pPr>
        <w:pStyle w:val="BodyText"/>
        <w:numPr>
          <w:ilvl w:val="0"/>
          <w:numId w:val="29"/>
        </w:numPr>
        <w:rPr>
          <w:lang w:val="en-US"/>
        </w:rPr>
      </w:pPr>
      <w:r w:rsidRPr="006112A4">
        <w:rPr>
          <w:lang w:val="en-US"/>
        </w:rPr>
        <w:t>Vision: Two OAK-D-Lite AI depth cameras positioned at ~45° angles for skeletal tracking, gaze estimation, and facial expression analysis. One PTZ (Pan-Tilt-Zoom) camera provides wide coverage and automatic framing of sessions.</w:t>
      </w:r>
    </w:p>
    <w:p w14:paraId="4D713979" w14:textId="77777777" w:rsidR="006112A4" w:rsidRPr="006112A4" w:rsidRDefault="006112A4" w:rsidP="006112A4">
      <w:pPr>
        <w:pStyle w:val="BodyText"/>
        <w:numPr>
          <w:ilvl w:val="0"/>
          <w:numId w:val="29"/>
        </w:numPr>
        <w:rPr>
          <w:lang w:val="en-US"/>
        </w:rPr>
      </w:pPr>
      <w:r w:rsidRPr="006112A4">
        <w:rPr>
          <w:lang w:val="en-US"/>
        </w:rPr>
        <w:lastRenderedPageBreak/>
        <w:t xml:space="preserve">Audio: A USB microphone array (far-field, noise-suppressed) captures child and therapist speech, enabling </w:t>
      </w:r>
      <w:proofErr w:type="spellStart"/>
      <w:r w:rsidRPr="006112A4">
        <w:rPr>
          <w:lang w:val="en-US"/>
        </w:rPr>
        <w:t>diarization</w:t>
      </w:r>
      <w:proofErr w:type="spellEnd"/>
      <w:r w:rsidRPr="006112A4">
        <w:rPr>
          <w:lang w:val="en-US"/>
        </w:rPr>
        <w:t xml:space="preserve"> and speech clarity analysis.</w:t>
      </w:r>
    </w:p>
    <w:p w14:paraId="45BEF59E" w14:textId="1ABAB339" w:rsidR="00A91643" w:rsidRPr="00C45DFE" w:rsidRDefault="006112A4" w:rsidP="00C45DFE">
      <w:pPr>
        <w:pStyle w:val="BodyText"/>
        <w:numPr>
          <w:ilvl w:val="0"/>
          <w:numId w:val="29"/>
        </w:numPr>
        <w:rPr>
          <w:lang w:val="en-US"/>
        </w:rPr>
      </w:pPr>
      <w:r w:rsidRPr="006112A4">
        <w:rPr>
          <w:lang w:val="en-US"/>
        </w:rPr>
        <w:t>Wearables (Optional): Wristbands with HR, HRV, and EDA sensors provide physiological cues for stress or regulation.</w:t>
      </w:r>
    </w:p>
    <w:p w14:paraId="7C94DDAA" w14:textId="2DCA522B" w:rsidR="006112A4" w:rsidRPr="006112A4" w:rsidRDefault="006112A4" w:rsidP="008C6D74">
      <w:pPr>
        <w:pStyle w:val="BodyText"/>
        <w:ind w:left="360" w:firstLine="0"/>
        <w:rPr>
          <w:lang w:val="en-US"/>
        </w:rPr>
      </w:pPr>
      <w:r w:rsidRPr="006112A4">
        <w:rPr>
          <w:lang w:val="en-US"/>
        </w:rPr>
        <w:t>B. Edge AI Processing Layer</w:t>
      </w:r>
    </w:p>
    <w:p w14:paraId="7608B459" w14:textId="6D68E6B4" w:rsidR="006112A4" w:rsidRPr="006112A4" w:rsidRDefault="006112A4" w:rsidP="006112A4">
      <w:pPr>
        <w:pStyle w:val="BodyText"/>
        <w:numPr>
          <w:ilvl w:val="0"/>
          <w:numId w:val="30"/>
        </w:numPr>
        <w:rPr>
          <w:lang w:val="en-US"/>
        </w:rPr>
      </w:pPr>
      <w:r w:rsidRPr="006112A4">
        <w:rPr>
          <w:lang w:val="en-US"/>
        </w:rPr>
        <w:t>Compute</w:t>
      </w:r>
      <w:r w:rsidR="00D13182">
        <w:rPr>
          <w:lang w:val="en-US"/>
        </w:rPr>
        <w:t>-</w:t>
      </w:r>
      <w:r w:rsidRPr="006112A4">
        <w:rPr>
          <w:lang w:val="en-US"/>
        </w:rPr>
        <w:t>Device: NVIDIA Jetson Orin Nano provides real-time inference of vision, audio, and wearable data.</w:t>
      </w:r>
    </w:p>
    <w:p w14:paraId="46FBA242" w14:textId="77777777" w:rsidR="006112A4" w:rsidRPr="006112A4" w:rsidRDefault="006112A4" w:rsidP="006112A4">
      <w:pPr>
        <w:pStyle w:val="BodyText"/>
        <w:numPr>
          <w:ilvl w:val="0"/>
          <w:numId w:val="30"/>
        </w:numPr>
        <w:rPr>
          <w:lang w:val="en-US"/>
        </w:rPr>
      </w:pPr>
      <w:r w:rsidRPr="006112A4">
        <w:rPr>
          <w:lang w:val="en-US"/>
        </w:rPr>
        <w:t>Algorithms:</w:t>
      </w:r>
    </w:p>
    <w:p w14:paraId="3E8C956B" w14:textId="35BFC413" w:rsidR="006112A4" w:rsidRPr="006112A4" w:rsidRDefault="006112A4" w:rsidP="00C45DFE">
      <w:pPr>
        <w:pStyle w:val="BodyText"/>
        <w:numPr>
          <w:ilvl w:val="1"/>
          <w:numId w:val="30"/>
        </w:numPr>
        <w:spacing w:after="0"/>
        <w:rPr>
          <w:lang w:val="en-US"/>
        </w:rPr>
      </w:pPr>
      <w:r w:rsidRPr="006112A4">
        <w:rPr>
          <w:i/>
          <w:iCs/>
          <w:lang w:val="en-US"/>
        </w:rPr>
        <w:t>Pose &amp; Gesture:</w:t>
      </w:r>
      <w:r w:rsidRPr="006112A4">
        <w:rPr>
          <w:lang w:val="en-US"/>
        </w:rPr>
        <w:t xml:space="preserve"> </w:t>
      </w:r>
      <w:r w:rsidR="00AB4134" w:rsidRPr="006112A4">
        <w:rPr>
          <w:lang w:val="en-US"/>
        </w:rPr>
        <w:t>Media Pipe</w:t>
      </w:r>
      <w:r w:rsidRPr="006112A4">
        <w:rPr>
          <w:lang w:val="en-US"/>
        </w:rPr>
        <w:t xml:space="preserve"> Pose/Hands for skeletal </w:t>
      </w:r>
      <w:r w:rsidR="00AB4134" w:rsidRPr="006112A4">
        <w:rPr>
          <w:lang w:val="en-US"/>
        </w:rPr>
        <w:t>key points</w:t>
      </w:r>
      <w:r w:rsidRPr="006112A4">
        <w:rPr>
          <w:lang w:val="en-US"/>
        </w:rPr>
        <w:t>.</w:t>
      </w:r>
    </w:p>
    <w:p w14:paraId="324D02BD" w14:textId="45BBB84B" w:rsidR="006112A4" w:rsidRPr="006112A4" w:rsidRDefault="006112A4" w:rsidP="00C45DFE">
      <w:pPr>
        <w:pStyle w:val="BodyText"/>
        <w:numPr>
          <w:ilvl w:val="1"/>
          <w:numId w:val="30"/>
        </w:numPr>
        <w:spacing w:after="0"/>
        <w:rPr>
          <w:lang w:val="en-US"/>
        </w:rPr>
      </w:pPr>
      <w:r w:rsidRPr="006112A4">
        <w:rPr>
          <w:i/>
          <w:iCs/>
          <w:lang w:val="en-US"/>
        </w:rPr>
        <w:t>Facial &amp; Gaze:</w:t>
      </w:r>
      <w:r w:rsidRPr="006112A4">
        <w:rPr>
          <w:lang w:val="en-US"/>
        </w:rPr>
        <w:t xml:space="preserve"> </w:t>
      </w:r>
      <w:r w:rsidR="00AB4134" w:rsidRPr="006112A4">
        <w:rPr>
          <w:lang w:val="en-US"/>
        </w:rPr>
        <w:t>Open Face</w:t>
      </w:r>
      <w:r w:rsidRPr="006112A4">
        <w:rPr>
          <w:lang w:val="en-US"/>
        </w:rPr>
        <w:t xml:space="preserve"> for action units, gaze vectors, head orientation.</w:t>
      </w:r>
    </w:p>
    <w:p w14:paraId="4F6ED078" w14:textId="3067615C" w:rsidR="006112A4" w:rsidRPr="006112A4" w:rsidRDefault="006112A4" w:rsidP="00C45DFE">
      <w:pPr>
        <w:pStyle w:val="BodyText"/>
        <w:numPr>
          <w:ilvl w:val="1"/>
          <w:numId w:val="30"/>
        </w:numPr>
        <w:spacing w:after="0"/>
        <w:rPr>
          <w:lang w:val="en-US"/>
        </w:rPr>
      </w:pPr>
      <w:r w:rsidRPr="006112A4">
        <w:rPr>
          <w:i/>
          <w:iCs/>
          <w:lang w:val="en-US"/>
        </w:rPr>
        <w:t>Speech:</w:t>
      </w:r>
      <w:r w:rsidRPr="006112A4">
        <w:rPr>
          <w:lang w:val="en-US"/>
        </w:rPr>
        <w:t xml:space="preserve"> Whisper for ASR, </w:t>
      </w:r>
      <w:r w:rsidR="00AB4134" w:rsidRPr="006112A4">
        <w:rPr>
          <w:lang w:val="en-US"/>
        </w:rPr>
        <w:t>open SMILE</w:t>
      </w:r>
      <w:r w:rsidRPr="006112A4">
        <w:rPr>
          <w:lang w:val="en-US"/>
        </w:rPr>
        <w:t xml:space="preserve"> for prosody, pitch, and speech clarity.</w:t>
      </w:r>
    </w:p>
    <w:p w14:paraId="69407431" w14:textId="77777777" w:rsidR="006112A4" w:rsidRPr="006112A4" w:rsidRDefault="006112A4" w:rsidP="00C45DFE">
      <w:pPr>
        <w:pStyle w:val="BodyText"/>
        <w:numPr>
          <w:ilvl w:val="1"/>
          <w:numId w:val="30"/>
        </w:numPr>
        <w:spacing w:after="0"/>
        <w:rPr>
          <w:lang w:val="en-US"/>
        </w:rPr>
      </w:pPr>
      <w:r w:rsidRPr="006112A4">
        <w:rPr>
          <w:i/>
          <w:iCs/>
          <w:lang w:val="en-US"/>
        </w:rPr>
        <w:t>Wearables:</w:t>
      </w:r>
      <w:r w:rsidRPr="006112A4">
        <w:rPr>
          <w:lang w:val="en-US"/>
        </w:rPr>
        <w:t xml:space="preserve"> HRV and arousal metrics computed locally.</w:t>
      </w:r>
    </w:p>
    <w:p w14:paraId="68B66B84" w14:textId="77777777" w:rsidR="006112A4" w:rsidRPr="006112A4" w:rsidRDefault="006112A4" w:rsidP="006112A4">
      <w:pPr>
        <w:pStyle w:val="BodyText"/>
        <w:numPr>
          <w:ilvl w:val="0"/>
          <w:numId w:val="30"/>
        </w:numPr>
        <w:rPr>
          <w:lang w:val="en-US"/>
        </w:rPr>
      </w:pPr>
      <w:r w:rsidRPr="006112A4">
        <w:rPr>
          <w:lang w:val="en-US"/>
        </w:rPr>
        <w:t>Synchronization: All modalities are time-stamped and synchronized via MQTT protocol.</w:t>
      </w:r>
    </w:p>
    <w:p w14:paraId="3947A07D" w14:textId="77777777" w:rsidR="006112A4" w:rsidRPr="006112A4" w:rsidRDefault="006112A4" w:rsidP="00AB4134">
      <w:pPr>
        <w:pStyle w:val="BodyText"/>
        <w:ind w:left="360" w:firstLine="0"/>
        <w:rPr>
          <w:lang w:val="en-US"/>
        </w:rPr>
      </w:pPr>
      <w:r w:rsidRPr="006112A4">
        <w:rPr>
          <w:lang w:val="en-US"/>
        </w:rPr>
        <w:t>C. Analytics &amp; Fusion Layer</w:t>
      </w:r>
    </w:p>
    <w:p w14:paraId="0BE4A6B7" w14:textId="77777777" w:rsidR="006112A4" w:rsidRPr="006112A4" w:rsidRDefault="006112A4" w:rsidP="006112A4">
      <w:pPr>
        <w:pStyle w:val="BodyText"/>
        <w:numPr>
          <w:ilvl w:val="0"/>
          <w:numId w:val="31"/>
        </w:numPr>
        <w:rPr>
          <w:lang w:val="en-US"/>
        </w:rPr>
      </w:pPr>
      <w:r w:rsidRPr="006112A4">
        <w:rPr>
          <w:lang w:val="en-US"/>
        </w:rPr>
        <w:t>Multimodal features are normalized and fused using a weighted scoring framework.</w:t>
      </w:r>
    </w:p>
    <w:p w14:paraId="5DDC8302" w14:textId="77777777" w:rsidR="006112A4" w:rsidRPr="006112A4" w:rsidRDefault="006112A4" w:rsidP="006112A4">
      <w:pPr>
        <w:pStyle w:val="BodyText"/>
        <w:numPr>
          <w:ilvl w:val="0"/>
          <w:numId w:val="31"/>
        </w:numPr>
        <w:rPr>
          <w:lang w:val="en-US"/>
        </w:rPr>
      </w:pPr>
      <w:r w:rsidRPr="006112A4">
        <w:rPr>
          <w:lang w:val="en-US"/>
        </w:rPr>
        <w:t>AI models compute Joint Attention Score (JAS), Speech Clarity Score (SCS), and Social Engagement Score (SES).</w:t>
      </w:r>
    </w:p>
    <w:p w14:paraId="6F9ADD55" w14:textId="77777777" w:rsidR="006112A4" w:rsidRPr="006112A4" w:rsidRDefault="006112A4" w:rsidP="006112A4">
      <w:pPr>
        <w:pStyle w:val="BodyText"/>
        <w:numPr>
          <w:ilvl w:val="0"/>
          <w:numId w:val="31"/>
        </w:numPr>
        <w:rPr>
          <w:lang w:val="en-US"/>
        </w:rPr>
      </w:pPr>
      <w:r w:rsidRPr="006112A4">
        <w:rPr>
          <w:lang w:val="en-US"/>
        </w:rPr>
        <w:t>Session metrics are logged into a local NAS for secure storage.</w:t>
      </w:r>
    </w:p>
    <w:p w14:paraId="2329FE84" w14:textId="77777777" w:rsidR="006112A4" w:rsidRPr="006112A4" w:rsidRDefault="006112A4" w:rsidP="00AB4134">
      <w:pPr>
        <w:pStyle w:val="BodyText"/>
        <w:ind w:left="360" w:firstLine="0"/>
        <w:rPr>
          <w:lang w:val="en-US"/>
        </w:rPr>
      </w:pPr>
      <w:r w:rsidRPr="006112A4">
        <w:rPr>
          <w:lang w:val="en-US"/>
        </w:rPr>
        <w:t>D. Reporting &amp; Interaction Layer</w:t>
      </w:r>
    </w:p>
    <w:p w14:paraId="1D15D284" w14:textId="77777777" w:rsidR="006112A4" w:rsidRPr="006112A4" w:rsidRDefault="006112A4" w:rsidP="006112A4">
      <w:pPr>
        <w:pStyle w:val="BodyText"/>
        <w:numPr>
          <w:ilvl w:val="0"/>
          <w:numId w:val="32"/>
        </w:numPr>
        <w:rPr>
          <w:lang w:val="en-US"/>
        </w:rPr>
      </w:pPr>
      <w:r w:rsidRPr="006112A4">
        <w:rPr>
          <w:lang w:val="en-US"/>
        </w:rPr>
        <w:t>Therapist Dashboard (Web App): Real-time session monitoring, annotation tools, and performance visualization.</w:t>
      </w:r>
    </w:p>
    <w:p w14:paraId="6939CD25" w14:textId="77777777" w:rsidR="006112A4" w:rsidRPr="006112A4" w:rsidRDefault="006112A4" w:rsidP="006112A4">
      <w:pPr>
        <w:pStyle w:val="BodyText"/>
        <w:numPr>
          <w:ilvl w:val="0"/>
          <w:numId w:val="32"/>
        </w:numPr>
        <w:rPr>
          <w:lang w:val="en-US"/>
        </w:rPr>
      </w:pPr>
      <w:r w:rsidRPr="006112A4">
        <w:rPr>
          <w:lang w:val="en-US"/>
        </w:rPr>
        <w:t>Parent Reports: Simplified, progress-based visuals (baseline vs. post-course improvements).</w:t>
      </w:r>
    </w:p>
    <w:p w14:paraId="777D95DC" w14:textId="1B81D53D" w:rsidR="00CE081B" w:rsidRPr="00CE081B" w:rsidRDefault="006112A4" w:rsidP="00CE081B">
      <w:pPr>
        <w:pStyle w:val="BodyText"/>
        <w:numPr>
          <w:ilvl w:val="0"/>
          <w:numId w:val="32"/>
        </w:numPr>
        <w:rPr>
          <w:lang w:val="en-US"/>
        </w:rPr>
      </w:pPr>
      <w:r w:rsidRPr="006112A4">
        <w:rPr>
          <w:lang w:val="en-US"/>
        </w:rPr>
        <w:t>Interactive Assistance: Prompts delivered via tablet screen, speaker audio cues, or haptic wearables to guide the child in real time.</w:t>
      </w:r>
    </w:p>
    <w:p w14:paraId="6C5960FA" w14:textId="1FC733D1" w:rsidR="006112A4" w:rsidRPr="006112A4" w:rsidRDefault="006112A4" w:rsidP="008C6D74">
      <w:pPr>
        <w:pStyle w:val="BodyText"/>
        <w:ind w:left="360" w:firstLine="0"/>
        <w:rPr>
          <w:lang w:val="en-US"/>
        </w:rPr>
      </w:pPr>
      <w:r w:rsidRPr="006112A4">
        <w:rPr>
          <w:lang w:val="en-US"/>
        </w:rPr>
        <w:t>E. Deployment Model</w:t>
      </w:r>
    </w:p>
    <w:p w14:paraId="3BEA4BA2" w14:textId="77777777" w:rsidR="006112A4" w:rsidRPr="006112A4" w:rsidRDefault="006112A4" w:rsidP="006112A4">
      <w:pPr>
        <w:pStyle w:val="BodyText"/>
        <w:numPr>
          <w:ilvl w:val="0"/>
          <w:numId w:val="33"/>
        </w:numPr>
        <w:rPr>
          <w:lang w:val="en-US"/>
        </w:rPr>
      </w:pPr>
      <w:r w:rsidRPr="006112A4">
        <w:rPr>
          <w:lang w:val="en-US"/>
        </w:rPr>
        <w:t>Each therapy room is equipped with:</w:t>
      </w:r>
    </w:p>
    <w:p w14:paraId="26646696" w14:textId="77777777" w:rsidR="006112A4" w:rsidRPr="006112A4" w:rsidRDefault="006112A4" w:rsidP="00CC1966">
      <w:pPr>
        <w:pStyle w:val="BodyText"/>
        <w:numPr>
          <w:ilvl w:val="1"/>
          <w:numId w:val="33"/>
        </w:numPr>
        <w:spacing w:after="0"/>
        <w:rPr>
          <w:lang w:val="en-US"/>
        </w:rPr>
      </w:pPr>
      <w:r w:rsidRPr="006112A4">
        <w:rPr>
          <w:lang w:val="en-US"/>
        </w:rPr>
        <w:t>2–3 cameras (OAK-D Lite + PTZ),</w:t>
      </w:r>
    </w:p>
    <w:p w14:paraId="74C04F12" w14:textId="77777777" w:rsidR="006112A4" w:rsidRPr="006112A4" w:rsidRDefault="006112A4" w:rsidP="00CC1966">
      <w:pPr>
        <w:pStyle w:val="BodyText"/>
        <w:numPr>
          <w:ilvl w:val="1"/>
          <w:numId w:val="33"/>
        </w:numPr>
        <w:spacing w:after="0"/>
        <w:rPr>
          <w:lang w:val="en-US"/>
        </w:rPr>
      </w:pPr>
      <w:r w:rsidRPr="006112A4">
        <w:rPr>
          <w:lang w:val="en-US"/>
        </w:rPr>
        <w:t>1 microphone array,</w:t>
      </w:r>
    </w:p>
    <w:p w14:paraId="10A669CA" w14:textId="77777777" w:rsidR="006112A4" w:rsidRPr="006112A4" w:rsidRDefault="006112A4" w:rsidP="00CC1966">
      <w:pPr>
        <w:pStyle w:val="BodyText"/>
        <w:numPr>
          <w:ilvl w:val="1"/>
          <w:numId w:val="33"/>
        </w:numPr>
        <w:spacing w:after="0"/>
        <w:rPr>
          <w:lang w:val="en-US"/>
        </w:rPr>
      </w:pPr>
      <w:r w:rsidRPr="006112A4">
        <w:rPr>
          <w:lang w:val="en-US"/>
        </w:rPr>
        <w:t>1 Jetson Orin Nano,</w:t>
      </w:r>
    </w:p>
    <w:p w14:paraId="5B3534C9" w14:textId="77777777" w:rsidR="006112A4" w:rsidRPr="006112A4" w:rsidRDefault="006112A4" w:rsidP="00CC1966">
      <w:pPr>
        <w:pStyle w:val="BodyText"/>
        <w:numPr>
          <w:ilvl w:val="1"/>
          <w:numId w:val="33"/>
        </w:numPr>
        <w:spacing w:after="0"/>
        <w:rPr>
          <w:lang w:val="en-US"/>
        </w:rPr>
      </w:pPr>
      <w:r w:rsidRPr="006112A4">
        <w:rPr>
          <w:lang w:val="en-US"/>
        </w:rPr>
        <w:t>1 local storage unit (NAS, shared 1:4 rooms).</w:t>
      </w:r>
    </w:p>
    <w:p w14:paraId="2336EB06" w14:textId="77903B1F" w:rsidR="006112A4" w:rsidRDefault="006112A4" w:rsidP="006112A4">
      <w:pPr>
        <w:pStyle w:val="BodyText"/>
        <w:numPr>
          <w:ilvl w:val="0"/>
          <w:numId w:val="33"/>
        </w:numPr>
        <w:rPr>
          <w:lang w:val="en-US"/>
        </w:rPr>
      </w:pPr>
      <w:r w:rsidRPr="006112A4">
        <w:rPr>
          <w:lang w:val="en-US"/>
        </w:rPr>
        <w:t>Modular</w:t>
      </w:r>
      <w:r w:rsidR="00D13182">
        <w:rPr>
          <w:lang w:val="en-US"/>
        </w:rPr>
        <w:t xml:space="preserve"> </w:t>
      </w:r>
      <w:r w:rsidRPr="006112A4">
        <w:rPr>
          <w:lang w:val="en-US"/>
        </w:rPr>
        <w:t>setup allows parallel sessions with independent AI inferences while sharing central storage and reporting infrastructure.</w:t>
      </w:r>
    </w:p>
    <w:p w14:paraId="037B6E96" w14:textId="28069678" w:rsidR="00CE081B" w:rsidRDefault="00CE081B" w:rsidP="006112A4">
      <w:pPr>
        <w:pStyle w:val="BodyText"/>
        <w:numPr>
          <w:ilvl w:val="0"/>
          <w:numId w:val="33"/>
        </w:numPr>
        <w:rPr>
          <w:lang w:val="en-US"/>
        </w:rPr>
      </w:pPr>
      <w:r w:rsidRPr="00CE081B">
        <w:rPr>
          <w:lang w:val="en-US"/>
        </w:rPr>
        <w:t>Block Diagram</w:t>
      </w:r>
      <w:r>
        <w:rPr>
          <w:lang w:val="en-US"/>
        </w:rPr>
        <w:t>:</w:t>
      </w:r>
    </w:p>
    <w:p w14:paraId="3F0D1C24" w14:textId="77777777" w:rsidR="00CE081B" w:rsidRDefault="00CE081B" w:rsidP="00CE081B">
      <w:pPr>
        <w:pStyle w:val="BodyText"/>
        <w:rPr>
          <w:lang w:val="en-US"/>
        </w:rPr>
      </w:pPr>
    </w:p>
    <w:p w14:paraId="40CD8368" w14:textId="159D35FF" w:rsidR="005200DA" w:rsidRPr="005200DA" w:rsidRDefault="005200DA" w:rsidP="00E1304A">
      <w:pPr>
        <w:pStyle w:val="ListParagraph"/>
        <w:spacing w:before="100" w:beforeAutospacing="1" w:after="100" w:afterAutospacing="1"/>
        <w:jc w:val="left"/>
        <w:rPr>
          <w:rFonts w:eastAsia="Times New Roman"/>
          <w:sz w:val="24"/>
          <w:szCs w:val="24"/>
        </w:rPr>
      </w:pPr>
      <w:r w:rsidRPr="005200DA">
        <w:rPr>
          <w:noProof/>
        </w:rPr>
        <w:drawing>
          <wp:inline distT="0" distB="0" distL="0" distR="0" wp14:anchorId="42BBFC5E" wp14:editId="407B64FE">
            <wp:extent cx="2834640" cy="19278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9539" cy="1937993"/>
                    </a:xfrm>
                    <a:prstGeom prst="rect">
                      <a:avLst/>
                    </a:prstGeom>
                    <a:noFill/>
                    <a:ln>
                      <a:noFill/>
                    </a:ln>
                  </pic:spPr>
                </pic:pic>
              </a:graphicData>
            </a:graphic>
          </wp:inline>
        </w:drawing>
      </w:r>
    </w:p>
    <w:p w14:paraId="488DF0EC" w14:textId="344B9104" w:rsidR="00725741" w:rsidRPr="00725741" w:rsidRDefault="004A50F8" w:rsidP="00725741">
      <w:pPr>
        <w:pStyle w:val="Heading1"/>
      </w:pPr>
      <w:r>
        <w:t>Implementation Plan</w:t>
      </w:r>
    </w:p>
    <w:p w14:paraId="08607703" w14:textId="77777777" w:rsidR="00725741" w:rsidRPr="00725741" w:rsidRDefault="00725741" w:rsidP="00725741">
      <w:pPr>
        <w:pStyle w:val="BodyText"/>
        <w:ind w:left="288"/>
      </w:pPr>
      <w:r w:rsidRPr="00725741">
        <w:t>The proposed system will be developed and deployed in six sequential phases over a 12-month period. Each phase incrementally adds technical capabilities, clinical integration, and evaluation rigor to ensure functionality, scalability, and therapeutic relevance.</w:t>
      </w:r>
    </w:p>
    <w:p w14:paraId="77C2696E" w14:textId="739D2F60" w:rsidR="00725741" w:rsidRPr="00725741" w:rsidRDefault="00725741" w:rsidP="00725741">
      <w:pPr>
        <w:pStyle w:val="BodyText"/>
        <w:ind w:left="288"/>
      </w:pPr>
      <w:r w:rsidRPr="00725741">
        <w:t>Phase 0 (Weeks 1–2): Governance and Ethics Compliance</w:t>
      </w:r>
      <w:r w:rsidRPr="00725741">
        <w:br/>
        <w:t>This phase focuses on preparing research protocols, obtaining institutional ethics committee approval, and finalizing informed consent and data governance procedures. It includes drafting parent/guardian consent forms and establishing access control policies for sensitive data.</w:t>
      </w:r>
    </w:p>
    <w:p w14:paraId="78539BC4" w14:textId="6789D252" w:rsidR="00725741" w:rsidRPr="00725741" w:rsidRDefault="00725741" w:rsidP="00725741">
      <w:pPr>
        <w:pStyle w:val="BodyText"/>
        <w:ind w:left="288"/>
      </w:pPr>
      <w:r w:rsidRPr="00725741">
        <w:t>Phase 1 (Months 1–2): Sandbox Setup and Initial Integration</w:t>
      </w:r>
      <w:r w:rsidRPr="00725741">
        <w:br/>
        <w:t>A minimal configuration is deployed consisting of one OAK-D-Lite camera, a single USB microphone array, and a Jetson Orin Nano edge computing unit. Core components—pose estimation, speech transcription, and basic feature logging—are validated in a controlled environment using mock sessions.</w:t>
      </w:r>
    </w:p>
    <w:p w14:paraId="3A8BA351" w14:textId="6A68510C" w:rsidR="00725741" w:rsidRPr="00725741" w:rsidRDefault="00725741" w:rsidP="00725741">
      <w:pPr>
        <w:pStyle w:val="BodyText"/>
        <w:ind w:left="288"/>
      </w:pPr>
      <w:r w:rsidRPr="00725741">
        <w:t>Phase 2</w:t>
      </w:r>
      <w:r w:rsidR="00643690" w:rsidRPr="00E9778A">
        <w:t xml:space="preserve"> </w:t>
      </w:r>
      <w:r w:rsidRPr="00725741">
        <w:t>(Months3–4): MVP Analytics Development</w:t>
      </w:r>
      <w:r w:rsidRPr="00725741">
        <w:br/>
        <w:t>Feature extraction pipelines are implemented for key assessment metrics, including speech rate (WPM), gaze engagement percentage, orientation latency, and turn-taking response time. A web-based therapist interface is developed to display live and summary session metrics. Manual override and annotation tools are incorporated.</w:t>
      </w:r>
    </w:p>
    <w:p w14:paraId="1A0530AC" w14:textId="293D3447" w:rsidR="00725741" w:rsidRPr="00725741" w:rsidRDefault="00725741" w:rsidP="00725741">
      <w:pPr>
        <w:pStyle w:val="BodyText"/>
        <w:ind w:left="288"/>
      </w:pPr>
      <w:r w:rsidRPr="00725741">
        <w:t>Phase 3 (Months 5–6): Small-Scale Pilot Study</w:t>
      </w:r>
      <w:r w:rsidRPr="00725741">
        <w:br/>
        <w:t>The system is deployed in 1–2 therapy rooms within a school or clinical setting. Data is collected from 5–10 ASD students during guided sessions. Therapist evaluations are recorded in parallel to validate AI-generated scores. Results are analyzed for reliability (e.g., ICC, Pearson correlation) and usability feedback is collected.</w:t>
      </w:r>
    </w:p>
    <w:p w14:paraId="5428EC95" w14:textId="2647D9F5" w:rsidR="00725741" w:rsidRPr="00725741" w:rsidRDefault="00725741" w:rsidP="00725741">
      <w:pPr>
        <w:pStyle w:val="BodyText"/>
        <w:ind w:left="288"/>
      </w:pPr>
      <w:r w:rsidRPr="00725741">
        <w:t>Phase 4 (Months 7–9): Multi-Room Deployment andDashboardIntegration</w:t>
      </w:r>
      <w:r w:rsidRPr="00725741">
        <w:br/>
        <w:t>Additional rooms are equipped with expanded sensor setups (dual cameras, PTZ units), edge compute devices, and secure NAS storage. The therapist dashboard is finalized with reporting features, and real-time scoring is operationalized. User training for therapists and staff is initiated.</w:t>
      </w:r>
    </w:p>
    <w:p w14:paraId="7D16EE04" w14:textId="6BDAA536" w:rsidR="005703ED" w:rsidRPr="008D17CB" w:rsidRDefault="00725741" w:rsidP="008D17CB">
      <w:pPr>
        <w:pStyle w:val="BodyText"/>
        <w:ind w:left="288"/>
      </w:pPr>
      <w:r w:rsidRPr="00725741">
        <w:t>Phase 5 (Months 10–12): Clinical Validation and FinalDeployment</w:t>
      </w:r>
      <w:r w:rsidRPr="00725741">
        <w:br/>
      </w:r>
      <w:r w:rsidRPr="00725741">
        <w:lastRenderedPageBreak/>
        <w:t>A prospective validation study is conducted with a larger cohort (N ≥ 20) to assess longitudinal utility. Pre/post-course metrics are compared, and final reports are generated for therapists and parents. Standard operating procedures (SOPs), training guides, and replication kits are created to support wider rollout.</w:t>
      </w:r>
    </w:p>
    <w:p w14:paraId="65BFFA85" w14:textId="2C2756EA" w:rsidR="008D17CB" w:rsidRPr="00725741" w:rsidRDefault="006E1FC1" w:rsidP="008D17CB">
      <w:pPr>
        <w:pStyle w:val="Heading1"/>
      </w:pPr>
      <w:r w:rsidRPr="006E1FC1">
        <w:t>Results &amp; Expected Outcomes</w:t>
      </w:r>
    </w:p>
    <w:p w14:paraId="4B100422" w14:textId="77777777" w:rsidR="00CC1966" w:rsidRDefault="005047A6" w:rsidP="00CC1966">
      <w:pPr>
        <w:pStyle w:val="BodyText"/>
        <w:ind w:left="288" w:firstLine="0"/>
      </w:pPr>
      <w:r>
        <w:t>The proposed system aims to deliver measurable and clinically relevant improvements in the assessment and support of students with Autism Spectrum Disorder (ASD). The primary expected outcomes are summarized as follows:</w:t>
      </w:r>
    </w:p>
    <w:p w14:paraId="4364CFB5" w14:textId="71B1BF97" w:rsidR="005047A6" w:rsidRDefault="005047A6" w:rsidP="00CC1966">
      <w:pPr>
        <w:pStyle w:val="BodyText"/>
        <w:ind w:left="288" w:firstLine="0"/>
      </w:pPr>
      <w:r>
        <w:t>Objective tracking of multimodal behavioral metrics, including:</w:t>
      </w:r>
    </w:p>
    <w:p w14:paraId="0D813C7B" w14:textId="77777777" w:rsidR="005047A6" w:rsidRDefault="005047A6" w:rsidP="005047A6">
      <w:pPr>
        <w:pStyle w:val="BodyText"/>
        <w:ind w:left="288"/>
      </w:pPr>
      <w:r>
        <w:t> • Speech clarity, measured through words per minute (WPM), articulation features, and prosodic variation (pitch, energy).</w:t>
      </w:r>
    </w:p>
    <w:p w14:paraId="31F9F97A" w14:textId="77777777" w:rsidR="005047A6" w:rsidRDefault="005047A6" w:rsidP="005047A6">
      <w:pPr>
        <w:pStyle w:val="BodyText"/>
        <w:ind w:left="288"/>
      </w:pPr>
      <w:r>
        <w:t> • Joint attention indicators, such as gaze duration on task-relevant targets and orientation response latency.</w:t>
      </w:r>
    </w:p>
    <w:p w14:paraId="16B145E4" w14:textId="5031ADBD" w:rsidR="005047A6" w:rsidRDefault="005047A6" w:rsidP="00676F1E">
      <w:pPr>
        <w:pStyle w:val="BodyText"/>
        <w:ind w:left="288"/>
      </w:pPr>
      <w:r>
        <w:t xml:space="preserve"> • Social engagement behaviors, including turn-taking response time, gesture frequency, and initiation </w:t>
      </w:r>
      <w:proofErr w:type="spellStart"/>
      <w:r>
        <w:t>events.Improved</w:t>
      </w:r>
      <w:proofErr w:type="spellEnd"/>
      <w:r>
        <w:t xml:space="preserve"> therapist-to-parent communication via automatically generated reports that visualize progress across sessions using interpretable and normalized metrics.</w:t>
      </w:r>
    </w:p>
    <w:p w14:paraId="5F38AFAE" w14:textId="766E80A4" w:rsidR="005047A6" w:rsidRDefault="005047A6" w:rsidP="00676F1E">
      <w:pPr>
        <w:pStyle w:val="BodyText"/>
        <w:ind w:left="288" w:firstLine="0"/>
      </w:pPr>
      <w:r>
        <w:t xml:space="preserve">A scalable and privacy-respecting architecture that enables replication across multiple therapy rooms or inclusive classroom environments with minimal infrastructure </w:t>
      </w:r>
      <w:proofErr w:type="spellStart"/>
      <w:r>
        <w:t>overhead.Increased</w:t>
      </w:r>
      <w:proofErr w:type="spellEnd"/>
      <w:r>
        <w:t xml:space="preserve"> consistency in progress monitoring and intervention planning through standardization of evaluation metrics, reducing reliance on subjective assessment alone.</w:t>
      </w:r>
    </w:p>
    <w:p w14:paraId="020AF32A" w14:textId="62E59A6E" w:rsidR="005328C9" w:rsidRDefault="005047A6" w:rsidP="005328C9">
      <w:pPr>
        <w:pStyle w:val="BodyText"/>
        <w:ind w:left="288"/>
      </w:pPr>
      <w:r>
        <w:t>These outcomes are intended to support data-driven educational and therapeutic decisions, while promoting inclusive and personalized learning environments for neurodivergent students.</w:t>
      </w:r>
    </w:p>
    <w:p w14:paraId="59902EA3" w14:textId="3485EC2A" w:rsidR="008D08C6" w:rsidRPr="00725741" w:rsidRDefault="001B0DBB" w:rsidP="008D08C6">
      <w:pPr>
        <w:pStyle w:val="Heading1"/>
      </w:pPr>
      <w:r w:rsidRPr="001B0DBB">
        <w:t>Discussion</w:t>
      </w:r>
      <w:r w:rsidR="008D08C6" w:rsidRPr="006E1FC1">
        <w:t xml:space="preserve"> </w:t>
      </w:r>
    </w:p>
    <w:p w14:paraId="0C1D4296" w14:textId="109B4E53" w:rsidR="008D08C6" w:rsidRDefault="005328C9" w:rsidP="005328C9">
      <w:pPr>
        <w:pStyle w:val="BodyText"/>
        <w:ind w:left="288" w:firstLine="0"/>
        <w:rPr>
          <w:lang w:val="en-US"/>
        </w:rPr>
      </w:pPr>
      <w:r w:rsidRPr="005328C9">
        <w:rPr>
          <w:lang w:val="en-US"/>
        </w:rPr>
        <w:t>The proposed system addresses a critical limitation in current educational and therapeutic frameworks for Autism Spectrum Disorder (ASD): the reliance on subjective observations for evaluating developmental progress. By leveraging multimodal sensing and on-device artificial intelligence (AI), the platform provides objective, interpretable, and clinician-aligned metrics that support data-driven decision-making. Unlike humanoid robot-based interventions—which can be cost-prohibitive, infrastructure-heavy, and potentially overstimulating—the present approach prioritizes low-intrusion design, hardware modularity, and adaptability to diverse educational settings, including classrooms, resource rooms, and therapy centers.</w:t>
      </w:r>
    </w:p>
    <w:p w14:paraId="4252195A" w14:textId="7B281B9E" w:rsidR="005328C9" w:rsidRPr="00725741" w:rsidRDefault="00F51716" w:rsidP="005328C9">
      <w:pPr>
        <w:pStyle w:val="Heading1"/>
      </w:pPr>
      <w:r w:rsidRPr="00F51716">
        <w:t>Conclusion</w:t>
      </w:r>
      <w:r w:rsidR="005328C9" w:rsidRPr="006E1FC1">
        <w:t xml:space="preserve"> </w:t>
      </w:r>
    </w:p>
    <w:p w14:paraId="223C2489" w14:textId="733219F7" w:rsidR="003B54D7" w:rsidRDefault="00833BFF" w:rsidP="000A59A8">
      <w:pPr>
        <w:pStyle w:val="BodyText"/>
        <w:ind w:left="288" w:firstLine="0"/>
        <w:rPr>
          <w:lang w:val="en-US"/>
        </w:rPr>
      </w:pPr>
      <w:r w:rsidRPr="00833BFF">
        <w:rPr>
          <w:lang w:val="en-US"/>
        </w:rPr>
        <w:t xml:space="preserve">This paper presented the design and development of an AI-based multimodal assessment and assistive system tailored to support students with Autism Spectrum Disorder (ASD) in educational and therapeutic environments. The proposed framework integrates visual, auditory, and physiological data streams—captured via depth cameras, </w:t>
      </w:r>
      <w:r w:rsidRPr="00833BFF">
        <w:rPr>
          <w:lang w:val="en-US"/>
        </w:rPr>
        <w:t>microphone arrays, and optional wearable sensors—with real-time, on-device artificial intelligence models for objective measurement of social engagement, joint attention, and speech clarity. A therapist-facing dashboard enables interpretable session metrics, progress visualization, and adaptive assistance delivery, while preserving privacy through local inference and consent-based data retention policies.</w:t>
      </w:r>
    </w:p>
    <w:p w14:paraId="39F8E54D" w14:textId="24811778" w:rsidR="000A59A8" w:rsidRDefault="000A59A8" w:rsidP="000A59A8">
      <w:pPr>
        <w:pStyle w:val="Heading1"/>
        <w:numPr>
          <w:ilvl w:val="0"/>
          <w:numId w:val="0"/>
        </w:numPr>
      </w:pPr>
      <w:r>
        <w:t>References</w:t>
      </w:r>
    </w:p>
    <w:p w14:paraId="4C9AC1B1" w14:textId="15ECCD33" w:rsidR="004A6DB5" w:rsidRPr="004A6DB5" w:rsidRDefault="004A6DB5" w:rsidP="004A6DB5">
      <w:pPr>
        <w:jc w:val="left"/>
      </w:pPr>
      <w:r w:rsidRPr="004A6DB5">
        <w:t xml:space="preserve">[1] B. Scassellati, H. </w:t>
      </w:r>
      <w:proofErr w:type="spellStart"/>
      <w:r w:rsidRPr="004A6DB5">
        <w:t>Admoni</w:t>
      </w:r>
      <w:proofErr w:type="spellEnd"/>
      <w:r w:rsidRPr="004A6DB5">
        <w:t xml:space="preserve">, and M. </w:t>
      </w:r>
      <w:proofErr w:type="spellStart"/>
      <w:r w:rsidRPr="004A6DB5">
        <w:t>Mataric</w:t>
      </w:r>
      <w:proofErr w:type="spellEnd"/>
      <w:r w:rsidRPr="004A6DB5">
        <w:t xml:space="preserve">, “Robots for use in autism research,” </w:t>
      </w:r>
      <w:r w:rsidRPr="004A6DB5">
        <w:rPr>
          <w:i/>
          <w:iCs/>
        </w:rPr>
        <w:t>Annu. Rev. Biomed. Eng.</w:t>
      </w:r>
      <w:r w:rsidRPr="004A6DB5">
        <w:t>, vol. 14, pp. 275–294, 2012.</w:t>
      </w:r>
      <w:r w:rsidRPr="004A6DB5">
        <w:t xml:space="preserve"> </w:t>
      </w:r>
    </w:p>
    <w:p w14:paraId="68058827" w14:textId="3888E10A" w:rsidR="004A6DB5" w:rsidRPr="004A6DB5" w:rsidRDefault="004A6DB5" w:rsidP="004A6DB5">
      <w:pPr>
        <w:jc w:val="left"/>
      </w:pPr>
      <w:r w:rsidRPr="004A6DB5">
        <w:t xml:space="preserve">[2] R. </w:t>
      </w:r>
      <w:proofErr w:type="spellStart"/>
      <w:r w:rsidRPr="004A6DB5">
        <w:t>Vagnetti</w:t>
      </w:r>
      <w:proofErr w:type="spellEnd"/>
      <w:r w:rsidRPr="004A6DB5">
        <w:t xml:space="preserve">, G. Marchetti, and F. </w:t>
      </w:r>
      <w:proofErr w:type="spellStart"/>
      <w:r w:rsidRPr="004A6DB5">
        <w:t>Franchini</w:t>
      </w:r>
      <w:proofErr w:type="spellEnd"/>
      <w:r w:rsidRPr="004A6DB5">
        <w:t xml:space="preserve">, “Social robots: A promising tool to support people with autism—A systematic review of recent research and critical analysis from the clinical perspective,” </w:t>
      </w:r>
      <w:r w:rsidRPr="004A6DB5">
        <w:rPr>
          <w:i/>
          <w:iCs/>
        </w:rPr>
        <w:t xml:space="preserve">Rev. J. Autism Dev. </w:t>
      </w:r>
      <w:proofErr w:type="spellStart"/>
      <w:r w:rsidRPr="004A6DB5">
        <w:rPr>
          <w:i/>
          <w:iCs/>
        </w:rPr>
        <w:t>Disord</w:t>
      </w:r>
      <w:proofErr w:type="spellEnd"/>
      <w:r w:rsidRPr="004A6DB5">
        <w:rPr>
          <w:i/>
          <w:iCs/>
        </w:rPr>
        <w:t>.</w:t>
      </w:r>
      <w:r w:rsidRPr="004A6DB5">
        <w:t xml:space="preserve">, 2024. </w:t>
      </w:r>
    </w:p>
    <w:p w14:paraId="37452CBD" w14:textId="762E095B" w:rsidR="004A6DB5" w:rsidRPr="004A6DB5" w:rsidRDefault="004A6DB5" w:rsidP="004A6DB5">
      <w:pPr>
        <w:jc w:val="left"/>
      </w:pPr>
      <w:r w:rsidRPr="004A6DB5">
        <w:t xml:space="preserve">[3] T. Puglisi, S. Caputo, and F. D. Angelis, “Socially assistive robots in autism spectrum disorder: A review,” </w:t>
      </w:r>
      <w:r w:rsidRPr="004A6DB5">
        <w:rPr>
          <w:i/>
          <w:iCs/>
        </w:rPr>
        <w:t xml:space="preserve">J. Autism Dev. </w:t>
      </w:r>
      <w:proofErr w:type="spellStart"/>
      <w:r w:rsidRPr="004A6DB5">
        <w:rPr>
          <w:i/>
          <w:iCs/>
        </w:rPr>
        <w:t>Disord</w:t>
      </w:r>
      <w:proofErr w:type="spellEnd"/>
      <w:r w:rsidRPr="004A6DB5">
        <w:rPr>
          <w:i/>
          <w:iCs/>
        </w:rPr>
        <w:t>.</w:t>
      </w:r>
      <w:r w:rsidRPr="004A6DB5">
        <w:t xml:space="preserve">, 2022. </w:t>
      </w:r>
    </w:p>
    <w:p w14:paraId="73D23010" w14:textId="65C02416" w:rsidR="004A6DB5" w:rsidRPr="004A6DB5" w:rsidRDefault="004A6DB5" w:rsidP="004A6DB5">
      <w:pPr>
        <w:jc w:val="left"/>
      </w:pPr>
      <w:r w:rsidRPr="004A6DB5">
        <w:t xml:space="preserve">[4] A. </w:t>
      </w:r>
      <w:proofErr w:type="spellStart"/>
      <w:r w:rsidRPr="004A6DB5">
        <w:t>Kouroupa</w:t>
      </w:r>
      <w:proofErr w:type="spellEnd"/>
      <w:r w:rsidRPr="004A6DB5">
        <w:t xml:space="preserve"> </w:t>
      </w:r>
      <w:r w:rsidRPr="004A6DB5">
        <w:rPr>
          <w:i/>
          <w:iCs/>
        </w:rPr>
        <w:t>et al.</w:t>
      </w:r>
      <w:r w:rsidRPr="004A6DB5">
        <w:t xml:space="preserve">, “The use of social robots with children and young people on the autism spectrum: A systematic review and meta-analysis,” </w:t>
      </w:r>
      <w:proofErr w:type="spellStart"/>
      <w:r w:rsidRPr="004A6DB5">
        <w:rPr>
          <w:i/>
          <w:iCs/>
        </w:rPr>
        <w:t>PLoS</w:t>
      </w:r>
      <w:proofErr w:type="spellEnd"/>
      <w:r w:rsidRPr="004A6DB5">
        <w:rPr>
          <w:i/>
          <w:iCs/>
        </w:rPr>
        <w:t xml:space="preserve"> ONE</w:t>
      </w:r>
      <w:r w:rsidRPr="004A6DB5">
        <w:t>, vol. 17, no. 6, e0269800, 2022.</w:t>
      </w:r>
      <w:r w:rsidRPr="004A6DB5">
        <w:t xml:space="preserve"> </w:t>
      </w:r>
    </w:p>
    <w:p w14:paraId="618ADB1C" w14:textId="70F286CC" w:rsidR="004A6DB5" w:rsidRPr="004A6DB5" w:rsidRDefault="004A6DB5" w:rsidP="004A6DB5">
      <w:pPr>
        <w:jc w:val="left"/>
      </w:pPr>
      <w:r w:rsidRPr="004A6DB5">
        <w:t xml:space="preserve">[5] F. Yuan </w:t>
      </w:r>
      <w:r w:rsidRPr="004A6DB5">
        <w:rPr>
          <w:i/>
          <w:iCs/>
        </w:rPr>
        <w:t>et al.</w:t>
      </w:r>
      <w:r w:rsidRPr="004A6DB5">
        <w:t xml:space="preserve">, “A systematic review of robotic rehabilitation for cognitive training,” </w:t>
      </w:r>
      <w:r w:rsidRPr="004A6DB5">
        <w:rPr>
          <w:i/>
          <w:iCs/>
        </w:rPr>
        <w:t>Front. Robot. AI</w:t>
      </w:r>
      <w:r w:rsidRPr="004A6DB5">
        <w:t>, vol. 8, 2021.</w:t>
      </w:r>
      <w:r w:rsidRPr="004A6DB5">
        <w:t xml:space="preserve"> </w:t>
      </w:r>
    </w:p>
    <w:p w14:paraId="2704A068" w14:textId="24E40667" w:rsidR="004A6DB5" w:rsidRPr="004A6DB5" w:rsidRDefault="004A6DB5" w:rsidP="004A6DB5">
      <w:pPr>
        <w:jc w:val="left"/>
      </w:pPr>
      <w:r w:rsidRPr="004A6DB5">
        <w:t xml:space="preserve">[6] A. </w:t>
      </w:r>
      <w:proofErr w:type="spellStart"/>
      <w:r w:rsidRPr="004A6DB5">
        <w:t>Triantafyllidis</w:t>
      </w:r>
      <w:proofErr w:type="spellEnd"/>
      <w:r w:rsidRPr="004A6DB5">
        <w:t xml:space="preserve"> </w:t>
      </w:r>
      <w:r w:rsidRPr="004A6DB5">
        <w:rPr>
          <w:i/>
          <w:iCs/>
        </w:rPr>
        <w:t>et al.</w:t>
      </w:r>
      <w:r w:rsidRPr="004A6DB5">
        <w:t xml:space="preserve">, “Social robot interventions for child healthcare: A systematic review,” </w:t>
      </w:r>
      <w:r w:rsidRPr="004A6DB5">
        <w:rPr>
          <w:i/>
          <w:iCs/>
        </w:rPr>
        <w:t>Digital Health</w:t>
      </w:r>
      <w:r w:rsidRPr="004A6DB5">
        <w:t>, 2023.</w:t>
      </w:r>
      <w:r w:rsidRPr="004A6DB5">
        <w:t xml:space="preserve"> </w:t>
      </w:r>
    </w:p>
    <w:p w14:paraId="778A8A72" w14:textId="5AD669B2" w:rsidR="004A6DB5" w:rsidRPr="004A6DB5" w:rsidRDefault="004A6DB5" w:rsidP="004A6DB5">
      <w:pPr>
        <w:jc w:val="left"/>
      </w:pPr>
      <w:r w:rsidRPr="004A6DB5">
        <w:t xml:space="preserve">[7] Z. </w:t>
      </w:r>
      <w:proofErr w:type="spellStart"/>
      <w:r w:rsidRPr="004A6DB5">
        <w:t>Salimi</w:t>
      </w:r>
      <w:proofErr w:type="spellEnd"/>
      <w:r w:rsidRPr="004A6DB5">
        <w:t xml:space="preserve"> </w:t>
      </w:r>
      <w:r w:rsidRPr="004A6DB5">
        <w:rPr>
          <w:i/>
          <w:iCs/>
        </w:rPr>
        <w:t>et al.</w:t>
      </w:r>
      <w:r w:rsidRPr="004A6DB5">
        <w:t xml:space="preserve">, “Are social robots ready yet to be used in care and therapy of autism spectrum </w:t>
      </w:r>
      <w:proofErr w:type="gramStart"/>
      <w:r w:rsidRPr="004A6DB5">
        <w:t>disorder?,</w:t>
      </w:r>
      <w:proofErr w:type="gramEnd"/>
      <w:r w:rsidRPr="004A6DB5">
        <w:t xml:space="preserve">” </w:t>
      </w:r>
      <w:proofErr w:type="spellStart"/>
      <w:r w:rsidRPr="004A6DB5">
        <w:rPr>
          <w:i/>
          <w:iCs/>
        </w:rPr>
        <w:t>Neurosci</w:t>
      </w:r>
      <w:proofErr w:type="spellEnd"/>
      <w:r w:rsidRPr="004A6DB5">
        <w:rPr>
          <w:i/>
          <w:iCs/>
        </w:rPr>
        <w:t xml:space="preserve">. </w:t>
      </w:r>
      <w:proofErr w:type="spellStart"/>
      <w:r w:rsidRPr="004A6DB5">
        <w:rPr>
          <w:i/>
          <w:iCs/>
        </w:rPr>
        <w:t>Biobehav</w:t>
      </w:r>
      <w:proofErr w:type="spellEnd"/>
      <w:r w:rsidRPr="004A6DB5">
        <w:rPr>
          <w:i/>
          <w:iCs/>
        </w:rPr>
        <w:t>. Rev.</w:t>
      </w:r>
      <w:r w:rsidRPr="004A6DB5">
        <w:t xml:space="preserve">, 2021. </w:t>
      </w:r>
    </w:p>
    <w:p w14:paraId="18EE415C" w14:textId="6EA1A80E" w:rsidR="004A6DB5" w:rsidRPr="004A6DB5" w:rsidRDefault="004A6DB5" w:rsidP="004A6DB5">
      <w:pPr>
        <w:jc w:val="left"/>
      </w:pPr>
      <w:r w:rsidRPr="004A6DB5">
        <w:t xml:space="preserve">[8] V. </w:t>
      </w:r>
      <w:proofErr w:type="spellStart"/>
      <w:r w:rsidRPr="004A6DB5">
        <w:t>Holeva</w:t>
      </w:r>
      <w:proofErr w:type="spellEnd"/>
      <w:r w:rsidRPr="004A6DB5">
        <w:t xml:space="preserve"> </w:t>
      </w:r>
      <w:r w:rsidRPr="004A6DB5">
        <w:rPr>
          <w:i/>
          <w:iCs/>
        </w:rPr>
        <w:t>et al.</w:t>
      </w:r>
      <w:r w:rsidRPr="004A6DB5">
        <w:t xml:space="preserve">, “Effectiveness of a robot-assisted psychological intervention for children with ASD,” </w:t>
      </w:r>
      <w:r w:rsidRPr="004A6DB5">
        <w:rPr>
          <w:i/>
          <w:iCs/>
        </w:rPr>
        <w:t>Int. J. Environ. Res. Public Health</w:t>
      </w:r>
      <w:r w:rsidRPr="004A6DB5">
        <w:t xml:space="preserve">, vol. 19, no. 21, 2022. </w:t>
      </w:r>
    </w:p>
    <w:p w14:paraId="074E2956" w14:textId="77777777" w:rsidR="004A6DB5" w:rsidRPr="004A6DB5" w:rsidRDefault="004A6DB5" w:rsidP="004A6DB5">
      <w:pPr>
        <w:jc w:val="left"/>
      </w:pPr>
      <w:r w:rsidRPr="004A6DB5">
        <w:t xml:space="preserve">[9] L. J. Wood </w:t>
      </w:r>
      <w:r w:rsidRPr="004A6DB5">
        <w:rPr>
          <w:i/>
          <w:iCs/>
        </w:rPr>
        <w:t>et al.</w:t>
      </w:r>
      <w:r w:rsidRPr="004A6DB5">
        <w:t xml:space="preserve">, “Developing KASPAR: A humanoid robot for children with autism,” </w:t>
      </w:r>
      <w:r w:rsidRPr="004A6DB5">
        <w:rPr>
          <w:i/>
          <w:iCs/>
        </w:rPr>
        <w:t>Front. Robot. AI</w:t>
      </w:r>
      <w:r w:rsidRPr="004A6DB5">
        <w:t>, 2021.</w:t>
      </w:r>
    </w:p>
    <w:p w14:paraId="5C948395" w14:textId="4AB90B7C" w:rsidR="004A6DB5" w:rsidRPr="004A6DB5" w:rsidRDefault="004A6DB5" w:rsidP="004A6DB5">
      <w:pPr>
        <w:jc w:val="left"/>
      </w:pPr>
      <w:r w:rsidRPr="004A6DB5">
        <w:t xml:space="preserve">[10] N. </w:t>
      </w:r>
      <w:proofErr w:type="spellStart"/>
      <w:r w:rsidRPr="004A6DB5">
        <w:t>Rakhymbayeva</w:t>
      </w:r>
      <w:proofErr w:type="spellEnd"/>
      <w:r w:rsidRPr="004A6DB5">
        <w:t xml:space="preserve"> </w:t>
      </w:r>
      <w:r w:rsidRPr="004A6DB5">
        <w:rPr>
          <w:i/>
          <w:iCs/>
        </w:rPr>
        <w:t>et al.</w:t>
      </w:r>
      <w:r w:rsidRPr="004A6DB5">
        <w:t xml:space="preserve">, “A long-term engagement with a social robot for autism therapy,” </w:t>
      </w:r>
      <w:r w:rsidRPr="004A6DB5">
        <w:rPr>
          <w:i/>
          <w:iCs/>
        </w:rPr>
        <w:t>Front. Robot. AI</w:t>
      </w:r>
      <w:r w:rsidRPr="004A6DB5">
        <w:t xml:space="preserve">, 2021. </w:t>
      </w:r>
    </w:p>
    <w:p w14:paraId="4888E5F0" w14:textId="37FA6B30" w:rsidR="004A6DB5" w:rsidRPr="004A6DB5" w:rsidRDefault="004A6DB5" w:rsidP="004A6DB5">
      <w:pPr>
        <w:jc w:val="left"/>
      </w:pPr>
      <w:r w:rsidRPr="004A6DB5">
        <w:t xml:space="preserve">[11] A. </w:t>
      </w:r>
      <w:proofErr w:type="spellStart"/>
      <w:r w:rsidRPr="004A6DB5">
        <w:t>Kustrubiec</w:t>
      </w:r>
      <w:proofErr w:type="spellEnd"/>
      <w:r w:rsidRPr="004A6DB5">
        <w:t xml:space="preserve"> </w:t>
      </w:r>
      <w:r w:rsidRPr="004A6DB5">
        <w:rPr>
          <w:i/>
          <w:iCs/>
        </w:rPr>
        <w:t>et al.</w:t>
      </w:r>
      <w:r w:rsidRPr="004A6DB5">
        <w:t xml:space="preserve">, “A case study on how QA interplay can enhance joint attention between ASD children and the </w:t>
      </w:r>
      <w:proofErr w:type="spellStart"/>
      <w:r w:rsidRPr="004A6DB5">
        <w:t>Roball</w:t>
      </w:r>
      <w:proofErr w:type="spellEnd"/>
      <w:r w:rsidRPr="004A6DB5">
        <w:t xml:space="preserve"> robot,” </w:t>
      </w:r>
      <w:r w:rsidRPr="004A6DB5">
        <w:rPr>
          <w:i/>
          <w:iCs/>
        </w:rPr>
        <w:t>Int. J. Soc. Robot.</w:t>
      </w:r>
      <w:r w:rsidRPr="004A6DB5">
        <w:t xml:space="preserve">, 2020. </w:t>
      </w:r>
    </w:p>
    <w:p w14:paraId="46E9F6DD" w14:textId="1CEEF3CB" w:rsidR="004A6DB5" w:rsidRPr="004A6DB5" w:rsidRDefault="004A6DB5" w:rsidP="004A6DB5">
      <w:pPr>
        <w:jc w:val="left"/>
      </w:pPr>
      <w:r w:rsidRPr="004A6DB5">
        <w:t xml:space="preserve">[12] B. Scassellati </w:t>
      </w:r>
      <w:r w:rsidRPr="004A6DB5">
        <w:rPr>
          <w:i/>
          <w:iCs/>
        </w:rPr>
        <w:t>et al.</w:t>
      </w:r>
      <w:r w:rsidRPr="004A6DB5">
        <w:t xml:space="preserve">, “Improving social skills in children with ASD using a long-term, in-home social robot,” </w:t>
      </w:r>
      <w:r w:rsidRPr="004A6DB5">
        <w:rPr>
          <w:i/>
          <w:iCs/>
        </w:rPr>
        <w:t>Sci. Robotics</w:t>
      </w:r>
      <w:r w:rsidRPr="004A6DB5">
        <w:t xml:space="preserve">, vol. 3, eaat7544, 2018. </w:t>
      </w:r>
    </w:p>
    <w:p w14:paraId="18B04B7D" w14:textId="160B870B" w:rsidR="004A6DB5" w:rsidRPr="004A6DB5" w:rsidRDefault="004A6DB5" w:rsidP="004A6DB5">
      <w:pPr>
        <w:jc w:val="left"/>
      </w:pPr>
      <w:r w:rsidRPr="004A6DB5">
        <w:t xml:space="preserve">[13] O. </w:t>
      </w:r>
      <w:proofErr w:type="spellStart"/>
      <w:r w:rsidRPr="004A6DB5">
        <w:t>Rudovic</w:t>
      </w:r>
      <w:proofErr w:type="spellEnd"/>
      <w:r w:rsidRPr="004A6DB5">
        <w:t xml:space="preserve"> </w:t>
      </w:r>
      <w:r w:rsidRPr="004A6DB5">
        <w:rPr>
          <w:i/>
          <w:iCs/>
        </w:rPr>
        <w:t>et al.</w:t>
      </w:r>
      <w:r w:rsidRPr="004A6DB5">
        <w:t xml:space="preserve">, “Personalized machine learning for robot perception of affect and engagement in autism therapy,” </w:t>
      </w:r>
      <w:r w:rsidRPr="004A6DB5">
        <w:rPr>
          <w:i/>
          <w:iCs/>
        </w:rPr>
        <w:t>Sci. Robotics</w:t>
      </w:r>
      <w:r w:rsidRPr="004A6DB5">
        <w:t xml:space="preserve">, vol. 3, eaao6760, 2018. </w:t>
      </w:r>
    </w:p>
    <w:p w14:paraId="3E4CADA9" w14:textId="534871BC" w:rsidR="004A6DB5" w:rsidRPr="004A6DB5" w:rsidRDefault="004A6DB5" w:rsidP="004A6DB5">
      <w:pPr>
        <w:jc w:val="left"/>
      </w:pPr>
      <w:r w:rsidRPr="004A6DB5">
        <w:t xml:space="preserve">[14] C. </w:t>
      </w:r>
      <w:proofErr w:type="spellStart"/>
      <w:r w:rsidRPr="004A6DB5">
        <w:t>Clabaugh</w:t>
      </w:r>
      <w:proofErr w:type="spellEnd"/>
      <w:r w:rsidRPr="004A6DB5">
        <w:t xml:space="preserve"> </w:t>
      </w:r>
      <w:r w:rsidRPr="004A6DB5">
        <w:rPr>
          <w:i/>
          <w:iCs/>
        </w:rPr>
        <w:t>et al.</w:t>
      </w:r>
      <w:r w:rsidRPr="004A6DB5">
        <w:t xml:space="preserve">, “Long-term personalization of an in-home socially assistive robot for children with autism,” </w:t>
      </w:r>
      <w:r w:rsidRPr="004A6DB5">
        <w:rPr>
          <w:i/>
          <w:iCs/>
        </w:rPr>
        <w:t>Front. Robot. AI</w:t>
      </w:r>
      <w:r w:rsidRPr="004A6DB5">
        <w:t xml:space="preserve">, 2019. </w:t>
      </w:r>
    </w:p>
    <w:p w14:paraId="1EAF0F87" w14:textId="1D4010BE" w:rsidR="004A6DB5" w:rsidRPr="004A6DB5" w:rsidRDefault="004A6DB5" w:rsidP="004A6DB5">
      <w:pPr>
        <w:jc w:val="left"/>
      </w:pPr>
      <w:r w:rsidRPr="004A6DB5">
        <w:t xml:space="preserve">[15] S. Jain </w:t>
      </w:r>
      <w:r w:rsidRPr="004A6DB5">
        <w:rPr>
          <w:i/>
          <w:iCs/>
        </w:rPr>
        <w:t>et al.</w:t>
      </w:r>
      <w:r w:rsidRPr="004A6DB5">
        <w:t xml:space="preserve">, “Modeling engagement in long-term, in-home socially assistive robot interventions for children with autism,” </w:t>
      </w:r>
      <w:r w:rsidRPr="004A6DB5">
        <w:rPr>
          <w:i/>
          <w:iCs/>
        </w:rPr>
        <w:t>Sci. Robotics</w:t>
      </w:r>
      <w:r w:rsidRPr="004A6DB5">
        <w:t xml:space="preserve">, 2020. </w:t>
      </w:r>
    </w:p>
    <w:p w14:paraId="3CF36D6F" w14:textId="3DCEFB87" w:rsidR="004A6DB5" w:rsidRPr="004A6DB5" w:rsidRDefault="004A6DB5" w:rsidP="004A6DB5">
      <w:pPr>
        <w:jc w:val="left"/>
      </w:pPr>
      <w:r w:rsidRPr="004A6DB5">
        <w:t xml:space="preserve">[16] T. </w:t>
      </w:r>
      <w:proofErr w:type="spellStart"/>
      <w:r w:rsidRPr="004A6DB5">
        <w:t>Baltrušaitis</w:t>
      </w:r>
      <w:proofErr w:type="spellEnd"/>
      <w:r w:rsidRPr="004A6DB5">
        <w:t xml:space="preserve"> </w:t>
      </w:r>
      <w:r w:rsidRPr="004A6DB5">
        <w:rPr>
          <w:i/>
          <w:iCs/>
        </w:rPr>
        <w:t>et al.</w:t>
      </w:r>
      <w:r w:rsidRPr="004A6DB5">
        <w:t>, “</w:t>
      </w:r>
      <w:proofErr w:type="spellStart"/>
      <w:r w:rsidRPr="004A6DB5">
        <w:t>OpenFace</w:t>
      </w:r>
      <w:proofErr w:type="spellEnd"/>
      <w:r w:rsidRPr="004A6DB5">
        <w:t xml:space="preserve"> 2.0: Facial behavior analysis toolkit,” in </w:t>
      </w:r>
      <w:r w:rsidRPr="004A6DB5">
        <w:rPr>
          <w:i/>
          <w:iCs/>
        </w:rPr>
        <w:t>Proc. IEEE FG</w:t>
      </w:r>
      <w:r w:rsidRPr="004A6DB5">
        <w:t xml:space="preserve">, 2018. </w:t>
      </w:r>
    </w:p>
    <w:p w14:paraId="61BA086C" w14:textId="48942DDA" w:rsidR="004A6DB5" w:rsidRPr="004A6DB5" w:rsidRDefault="004A6DB5" w:rsidP="004A6DB5">
      <w:pPr>
        <w:jc w:val="left"/>
      </w:pPr>
      <w:r w:rsidRPr="004A6DB5">
        <w:t xml:space="preserve">[17] F. </w:t>
      </w:r>
      <w:proofErr w:type="spellStart"/>
      <w:r w:rsidRPr="004A6DB5">
        <w:t>Lugaresi</w:t>
      </w:r>
      <w:proofErr w:type="spellEnd"/>
      <w:r w:rsidRPr="004A6DB5">
        <w:t xml:space="preserve"> </w:t>
      </w:r>
      <w:r w:rsidRPr="004A6DB5">
        <w:rPr>
          <w:i/>
          <w:iCs/>
        </w:rPr>
        <w:t>et al.</w:t>
      </w:r>
      <w:r w:rsidRPr="004A6DB5">
        <w:t>, “</w:t>
      </w:r>
      <w:proofErr w:type="spellStart"/>
      <w:r w:rsidRPr="004A6DB5">
        <w:t>MediaPipe</w:t>
      </w:r>
      <w:proofErr w:type="spellEnd"/>
      <w:r w:rsidRPr="004A6DB5">
        <w:t xml:space="preserve">: A framework for building perception pipelines,” </w:t>
      </w:r>
      <w:r w:rsidRPr="004A6DB5">
        <w:rPr>
          <w:i/>
          <w:iCs/>
        </w:rPr>
        <w:t>arXiv:1906.08172</w:t>
      </w:r>
      <w:r w:rsidRPr="004A6DB5">
        <w:t xml:space="preserve">, 2019. </w:t>
      </w:r>
    </w:p>
    <w:p w14:paraId="38E213EA" w14:textId="77AFECCB" w:rsidR="004A6DB5" w:rsidRPr="004A6DB5" w:rsidRDefault="004A6DB5" w:rsidP="004A6DB5">
      <w:pPr>
        <w:jc w:val="left"/>
      </w:pPr>
      <w:r w:rsidRPr="004A6DB5">
        <w:lastRenderedPageBreak/>
        <w:t xml:space="preserve">[18] F. </w:t>
      </w:r>
      <w:proofErr w:type="spellStart"/>
      <w:r w:rsidRPr="004A6DB5">
        <w:t>Eyben</w:t>
      </w:r>
      <w:proofErr w:type="spellEnd"/>
      <w:r w:rsidRPr="004A6DB5">
        <w:t xml:space="preserve"> </w:t>
      </w:r>
      <w:r w:rsidRPr="004A6DB5">
        <w:rPr>
          <w:i/>
          <w:iCs/>
        </w:rPr>
        <w:t>et al.</w:t>
      </w:r>
      <w:r w:rsidRPr="004A6DB5">
        <w:t xml:space="preserve">, “The Munich </w:t>
      </w:r>
      <w:proofErr w:type="spellStart"/>
      <w:r w:rsidRPr="004A6DB5">
        <w:t>openSMILE</w:t>
      </w:r>
      <w:proofErr w:type="spellEnd"/>
      <w:r w:rsidRPr="004A6DB5">
        <w:t xml:space="preserve"> toolkit,” in </w:t>
      </w:r>
      <w:r w:rsidRPr="004A6DB5">
        <w:rPr>
          <w:i/>
          <w:iCs/>
        </w:rPr>
        <w:t>Proc. ACM Multimedia</w:t>
      </w:r>
      <w:r w:rsidRPr="004A6DB5">
        <w:t xml:space="preserve">, 2010. </w:t>
      </w:r>
    </w:p>
    <w:p w14:paraId="5422DB70" w14:textId="77777777" w:rsidR="004A6DB5" w:rsidRPr="004A6DB5" w:rsidRDefault="004A6DB5" w:rsidP="004A6DB5">
      <w:pPr>
        <w:jc w:val="left"/>
      </w:pPr>
      <w:r w:rsidRPr="004A6DB5">
        <w:t xml:space="preserve">[19] A. Radford </w:t>
      </w:r>
      <w:r w:rsidRPr="004A6DB5">
        <w:rPr>
          <w:i/>
          <w:iCs/>
        </w:rPr>
        <w:t>et al.</w:t>
      </w:r>
      <w:r w:rsidRPr="004A6DB5">
        <w:t xml:space="preserve">, “Robust speech recognition via large-scale weak supervision,” </w:t>
      </w:r>
      <w:r w:rsidRPr="004A6DB5">
        <w:rPr>
          <w:i/>
          <w:iCs/>
        </w:rPr>
        <w:t>arXiv:2212.04356</w:t>
      </w:r>
      <w:r w:rsidRPr="004A6DB5">
        <w:t>, 2022.</w:t>
      </w:r>
    </w:p>
    <w:p w14:paraId="1258DC0A" w14:textId="77777777" w:rsidR="000A59A8" w:rsidRPr="000A59A8" w:rsidRDefault="000A59A8" w:rsidP="000A59A8">
      <w:pPr>
        <w:jc w:val="left"/>
      </w:pPr>
    </w:p>
    <w:p w14:paraId="4762F25E" w14:textId="77777777" w:rsidR="000A59A8" w:rsidRPr="008D08C6" w:rsidRDefault="000A59A8" w:rsidP="005328C9">
      <w:pPr>
        <w:pStyle w:val="BodyText"/>
        <w:ind w:left="288" w:firstLine="0"/>
      </w:pPr>
    </w:p>
    <w:p w14:paraId="3EB45573" w14:textId="77777777" w:rsidR="00CE081B" w:rsidRDefault="00CE081B" w:rsidP="005200DA">
      <w:pPr>
        <w:pStyle w:val="ListParagraph"/>
        <w:spacing w:before="100" w:beforeAutospacing="1" w:after="100" w:afterAutospacing="1"/>
        <w:jc w:val="left"/>
        <w:rPr>
          <w:rFonts w:eastAsia="Times New Roman"/>
          <w:sz w:val="24"/>
          <w:szCs w:val="24"/>
        </w:rPr>
      </w:pPr>
    </w:p>
    <w:p w14:paraId="34FB0369" w14:textId="77777777" w:rsidR="00CE081B" w:rsidRDefault="00CE081B" w:rsidP="005200DA">
      <w:pPr>
        <w:pStyle w:val="ListParagraph"/>
        <w:spacing w:before="100" w:beforeAutospacing="1" w:after="100" w:afterAutospacing="1"/>
        <w:jc w:val="left"/>
        <w:rPr>
          <w:rFonts w:eastAsia="Times New Roman"/>
          <w:sz w:val="24"/>
          <w:szCs w:val="24"/>
        </w:rPr>
      </w:pPr>
    </w:p>
    <w:p w14:paraId="55B222C0" w14:textId="77777777" w:rsidR="00CE081B" w:rsidRDefault="00CE081B" w:rsidP="005200DA">
      <w:pPr>
        <w:pStyle w:val="ListParagraph"/>
        <w:spacing w:before="100" w:beforeAutospacing="1" w:after="100" w:afterAutospacing="1"/>
        <w:jc w:val="left"/>
        <w:rPr>
          <w:rFonts w:eastAsia="Times New Roman"/>
          <w:sz w:val="24"/>
          <w:szCs w:val="24"/>
        </w:rPr>
      </w:pPr>
    </w:p>
    <w:p w14:paraId="51937EDD" w14:textId="77777777" w:rsidR="00CE081B" w:rsidRDefault="00CE081B" w:rsidP="005200DA">
      <w:pPr>
        <w:pStyle w:val="ListParagraph"/>
        <w:spacing w:before="100" w:beforeAutospacing="1" w:after="100" w:afterAutospacing="1"/>
        <w:jc w:val="left"/>
        <w:rPr>
          <w:rFonts w:eastAsia="Times New Roman"/>
          <w:sz w:val="24"/>
          <w:szCs w:val="24"/>
        </w:rPr>
      </w:pPr>
    </w:p>
    <w:p w14:paraId="3F351123" w14:textId="77777777" w:rsidR="00CE081B" w:rsidRDefault="00CE081B" w:rsidP="005200DA">
      <w:pPr>
        <w:pStyle w:val="ListParagraph"/>
        <w:spacing w:before="100" w:beforeAutospacing="1" w:after="100" w:afterAutospacing="1"/>
        <w:jc w:val="left"/>
        <w:rPr>
          <w:rFonts w:eastAsia="Times New Roman"/>
          <w:sz w:val="24"/>
          <w:szCs w:val="24"/>
        </w:rPr>
      </w:pPr>
    </w:p>
    <w:p w14:paraId="1A826C88" w14:textId="77777777" w:rsidR="00CE081B" w:rsidRDefault="00CE081B" w:rsidP="005200DA">
      <w:pPr>
        <w:pStyle w:val="ListParagraph"/>
        <w:spacing w:before="100" w:beforeAutospacing="1" w:after="100" w:afterAutospacing="1"/>
        <w:jc w:val="left"/>
        <w:rPr>
          <w:rFonts w:eastAsia="Times New Roman"/>
          <w:sz w:val="24"/>
          <w:szCs w:val="24"/>
        </w:rPr>
      </w:pPr>
    </w:p>
    <w:p w14:paraId="2CBC4D6A" w14:textId="4A68806B" w:rsidR="00836367" w:rsidRPr="00F96569" w:rsidRDefault="00836367" w:rsidP="00BE0E8D">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1C5A8901" w:rsidR="009303D9" w:rsidRDefault="009303D9" w:rsidP="00C45DFE">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26008" w14:textId="77777777" w:rsidR="006E0E8E" w:rsidRDefault="006E0E8E" w:rsidP="001A3B3D">
      <w:r>
        <w:separator/>
      </w:r>
    </w:p>
  </w:endnote>
  <w:endnote w:type="continuationSeparator" w:id="0">
    <w:p w14:paraId="59D93D9C" w14:textId="77777777" w:rsidR="006E0E8E" w:rsidRDefault="006E0E8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98926" w14:textId="77777777" w:rsidR="006E0E8E" w:rsidRDefault="006E0E8E" w:rsidP="001A3B3D">
      <w:r>
        <w:separator/>
      </w:r>
    </w:p>
  </w:footnote>
  <w:footnote w:type="continuationSeparator" w:id="0">
    <w:p w14:paraId="66619960" w14:textId="77777777" w:rsidR="006E0E8E" w:rsidRDefault="006E0E8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5D7403"/>
    <w:multiLevelType w:val="multilevel"/>
    <w:tmpl w:val="E05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5244F"/>
    <w:multiLevelType w:val="multilevel"/>
    <w:tmpl w:val="405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719253C"/>
    <w:multiLevelType w:val="multilevel"/>
    <w:tmpl w:val="6DB2C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338AB"/>
    <w:multiLevelType w:val="multilevel"/>
    <w:tmpl w:val="4F68D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3DE25282"/>
    <w:multiLevelType w:val="multilevel"/>
    <w:tmpl w:val="283CD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543299"/>
    <w:multiLevelType w:val="multilevel"/>
    <w:tmpl w:val="8810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6A132C9"/>
    <w:multiLevelType w:val="multilevel"/>
    <w:tmpl w:val="F4F8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6B7918"/>
    <w:multiLevelType w:val="hybridMultilevel"/>
    <w:tmpl w:val="776ABC46"/>
    <w:lvl w:ilvl="0" w:tplc="D3EE033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7" w15:restartNumberingAfterBreak="0">
    <w:nsid w:val="66796BC5"/>
    <w:multiLevelType w:val="multilevel"/>
    <w:tmpl w:val="702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8"/>
  </w:num>
  <w:num w:numId="2" w16cid:durableId="568543031">
    <w:abstractNumId w:val="28"/>
  </w:num>
  <w:num w:numId="3" w16cid:durableId="1207790780">
    <w:abstractNumId w:val="15"/>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4"/>
  </w:num>
  <w:num w:numId="9" w16cid:durableId="231694775">
    <w:abstractNumId w:val="29"/>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199172730">
    <w:abstractNumId w:val="26"/>
  </w:num>
  <w:num w:numId="26" w16cid:durableId="713580294">
    <w:abstractNumId w:val="17"/>
  </w:num>
  <w:num w:numId="27" w16cid:durableId="1749115840">
    <w:abstractNumId w:val="23"/>
  </w:num>
  <w:num w:numId="28" w16cid:durableId="619727256">
    <w:abstractNumId w:val="25"/>
  </w:num>
  <w:num w:numId="29" w16cid:durableId="816918398">
    <w:abstractNumId w:val="12"/>
  </w:num>
  <w:num w:numId="30" w16cid:durableId="1082526332">
    <w:abstractNumId w:val="20"/>
  </w:num>
  <w:num w:numId="31" w16cid:durableId="567963128">
    <w:abstractNumId w:val="27"/>
  </w:num>
  <w:num w:numId="32" w16cid:durableId="2010908008">
    <w:abstractNumId w:val="11"/>
  </w:num>
  <w:num w:numId="33" w16cid:durableId="11925766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0EBA"/>
    <w:rsid w:val="0004781E"/>
    <w:rsid w:val="0008758A"/>
    <w:rsid w:val="000A59A8"/>
    <w:rsid w:val="000A6B56"/>
    <w:rsid w:val="000B1717"/>
    <w:rsid w:val="000C1E68"/>
    <w:rsid w:val="0011712E"/>
    <w:rsid w:val="001A2EFD"/>
    <w:rsid w:val="001A3B3D"/>
    <w:rsid w:val="001B0DBB"/>
    <w:rsid w:val="001B67DC"/>
    <w:rsid w:val="00221370"/>
    <w:rsid w:val="002254A9"/>
    <w:rsid w:val="00233D97"/>
    <w:rsid w:val="002347A2"/>
    <w:rsid w:val="00246004"/>
    <w:rsid w:val="002850E3"/>
    <w:rsid w:val="00291696"/>
    <w:rsid w:val="002969F0"/>
    <w:rsid w:val="002B5052"/>
    <w:rsid w:val="00300A55"/>
    <w:rsid w:val="00312C46"/>
    <w:rsid w:val="00343F7E"/>
    <w:rsid w:val="0034637C"/>
    <w:rsid w:val="00354FCF"/>
    <w:rsid w:val="00364D0F"/>
    <w:rsid w:val="003A19E2"/>
    <w:rsid w:val="003B2B40"/>
    <w:rsid w:val="003B4E04"/>
    <w:rsid w:val="003B54D7"/>
    <w:rsid w:val="003F5A08"/>
    <w:rsid w:val="00420716"/>
    <w:rsid w:val="004325FB"/>
    <w:rsid w:val="0044214E"/>
    <w:rsid w:val="004432BA"/>
    <w:rsid w:val="0044407E"/>
    <w:rsid w:val="00447BB9"/>
    <w:rsid w:val="0046031D"/>
    <w:rsid w:val="00473AC9"/>
    <w:rsid w:val="004A19D6"/>
    <w:rsid w:val="004A50F8"/>
    <w:rsid w:val="004A6DB5"/>
    <w:rsid w:val="004D72B5"/>
    <w:rsid w:val="004F329F"/>
    <w:rsid w:val="005047A6"/>
    <w:rsid w:val="005200DA"/>
    <w:rsid w:val="005328C9"/>
    <w:rsid w:val="00541EFD"/>
    <w:rsid w:val="00551B7F"/>
    <w:rsid w:val="0056610F"/>
    <w:rsid w:val="005703ED"/>
    <w:rsid w:val="00575BCA"/>
    <w:rsid w:val="005A7A05"/>
    <w:rsid w:val="005B0344"/>
    <w:rsid w:val="005B520E"/>
    <w:rsid w:val="005E2800"/>
    <w:rsid w:val="005E5ACE"/>
    <w:rsid w:val="00600724"/>
    <w:rsid w:val="00605825"/>
    <w:rsid w:val="006112A4"/>
    <w:rsid w:val="00643690"/>
    <w:rsid w:val="00645D22"/>
    <w:rsid w:val="00651A08"/>
    <w:rsid w:val="00654204"/>
    <w:rsid w:val="00666B92"/>
    <w:rsid w:val="00670434"/>
    <w:rsid w:val="00676F1E"/>
    <w:rsid w:val="00693080"/>
    <w:rsid w:val="00694782"/>
    <w:rsid w:val="006A5D82"/>
    <w:rsid w:val="006B6B66"/>
    <w:rsid w:val="006E0E8E"/>
    <w:rsid w:val="006E1FC1"/>
    <w:rsid w:val="006F6D3D"/>
    <w:rsid w:val="00700672"/>
    <w:rsid w:val="00715BEA"/>
    <w:rsid w:val="00725741"/>
    <w:rsid w:val="00740EEA"/>
    <w:rsid w:val="00750AA6"/>
    <w:rsid w:val="00765B8C"/>
    <w:rsid w:val="00794804"/>
    <w:rsid w:val="007B33F1"/>
    <w:rsid w:val="007B6DDA"/>
    <w:rsid w:val="007C0308"/>
    <w:rsid w:val="007C2FF2"/>
    <w:rsid w:val="007D6232"/>
    <w:rsid w:val="007D6CD6"/>
    <w:rsid w:val="007F1F99"/>
    <w:rsid w:val="007F768F"/>
    <w:rsid w:val="0080791D"/>
    <w:rsid w:val="008147B5"/>
    <w:rsid w:val="00833BFF"/>
    <w:rsid w:val="00836367"/>
    <w:rsid w:val="00853F50"/>
    <w:rsid w:val="0086723F"/>
    <w:rsid w:val="00873603"/>
    <w:rsid w:val="008A2C7D"/>
    <w:rsid w:val="008B6524"/>
    <w:rsid w:val="008C4B23"/>
    <w:rsid w:val="008C6D74"/>
    <w:rsid w:val="008D08C6"/>
    <w:rsid w:val="008D17CB"/>
    <w:rsid w:val="008F355B"/>
    <w:rsid w:val="008F6E2C"/>
    <w:rsid w:val="00905510"/>
    <w:rsid w:val="00925DA8"/>
    <w:rsid w:val="009303D9"/>
    <w:rsid w:val="00933C64"/>
    <w:rsid w:val="00965AC0"/>
    <w:rsid w:val="00972203"/>
    <w:rsid w:val="009F1D79"/>
    <w:rsid w:val="00A059B3"/>
    <w:rsid w:val="00A53AE0"/>
    <w:rsid w:val="00A6645E"/>
    <w:rsid w:val="00A91643"/>
    <w:rsid w:val="00A95708"/>
    <w:rsid w:val="00AB4134"/>
    <w:rsid w:val="00AE3409"/>
    <w:rsid w:val="00B11A60"/>
    <w:rsid w:val="00B22613"/>
    <w:rsid w:val="00B406F0"/>
    <w:rsid w:val="00B41D89"/>
    <w:rsid w:val="00B44A76"/>
    <w:rsid w:val="00B768D1"/>
    <w:rsid w:val="00BA1025"/>
    <w:rsid w:val="00BC3420"/>
    <w:rsid w:val="00BD670B"/>
    <w:rsid w:val="00BE0E8D"/>
    <w:rsid w:val="00BE7D3C"/>
    <w:rsid w:val="00BF4477"/>
    <w:rsid w:val="00BF5FF6"/>
    <w:rsid w:val="00C0207F"/>
    <w:rsid w:val="00C15D88"/>
    <w:rsid w:val="00C16117"/>
    <w:rsid w:val="00C3075A"/>
    <w:rsid w:val="00C45DFE"/>
    <w:rsid w:val="00C919A4"/>
    <w:rsid w:val="00CA2A5F"/>
    <w:rsid w:val="00CA4392"/>
    <w:rsid w:val="00CB13D2"/>
    <w:rsid w:val="00CC1966"/>
    <w:rsid w:val="00CC393F"/>
    <w:rsid w:val="00CD2259"/>
    <w:rsid w:val="00CE081B"/>
    <w:rsid w:val="00CE7E7B"/>
    <w:rsid w:val="00D13182"/>
    <w:rsid w:val="00D2176E"/>
    <w:rsid w:val="00D632BE"/>
    <w:rsid w:val="00D71D27"/>
    <w:rsid w:val="00D72D06"/>
    <w:rsid w:val="00D7522C"/>
    <w:rsid w:val="00D7536F"/>
    <w:rsid w:val="00D76668"/>
    <w:rsid w:val="00D83BEE"/>
    <w:rsid w:val="00D85B35"/>
    <w:rsid w:val="00E07383"/>
    <w:rsid w:val="00E1304A"/>
    <w:rsid w:val="00E165BC"/>
    <w:rsid w:val="00E53387"/>
    <w:rsid w:val="00E61E12"/>
    <w:rsid w:val="00E7596C"/>
    <w:rsid w:val="00E878F2"/>
    <w:rsid w:val="00E9778A"/>
    <w:rsid w:val="00EB7E1C"/>
    <w:rsid w:val="00EC4A64"/>
    <w:rsid w:val="00ED0149"/>
    <w:rsid w:val="00ED2193"/>
    <w:rsid w:val="00ED6769"/>
    <w:rsid w:val="00EF7DE3"/>
    <w:rsid w:val="00F03103"/>
    <w:rsid w:val="00F271DE"/>
    <w:rsid w:val="00F46DFA"/>
    <w:rsid w:val="00F51716"/>
    <w:rsid w:val="00F627DA"/>
    <w:rsid w:val="00F7288F"/>
    <w:rsid w:val="00F847A6"/>
    <w:rsid w:val="00F9441B"/>
    <w:rsid w:val="00FA4C32"/>
    <w:rsid w:val="00FA5E7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860A0BC2-26E7-4AEA-9DAB-76352FEE4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0B1717"/>
    <w:rPr>
      <w:sz w:val="24"/>
      <w:szCs w:val="24"/>
    </w:rPr>
  </w:style>
  <w:style w:type="paragraph" w:styleId="ListParagraph">
    <w:name w:val="List Paragraph"/>
    <w:basedOn w:val="Normal"/>
    <w:uiPriority w:val="34"/>
    <w:qFormat/>
    <w:rsid w:val="005200DA"/>
    <w:pPr>
      <w:ind w:left="720"/>
      <w:contextualSpacing/>
    </w:pPr>
  </w:style>
  <w:style w:type="character" w:styleId="Hyperlink">
    <w:name w:val="Hyperlink"/>
    <w:basedOn w:val="DefaultParagraphFont"/>
    <w:rsid w:val="004A6DB5"/>
    <w:rPr>
      <w:color w:val="0563C1" w:themeColor="hyperlink"/>
      <w:u w:val="single"/>
    </w:rPr>
  </w:style>
  <w:style w:type="character" w:styleId="UnresolvedMention">
    <w:name w:val="Unresolved Mention"/>
    <w:basedOn w:val="DefaultParagraphFont"/>
    <w:uiPriority w:val="99"/>
    <w:semiHidden/>
    <w:unhideWhenUsed/>
    <w:rsid w:val="004A6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1410">
      <w:bodyDiv w:val="1"/>
      <w:marLeft w:val="0"/>
      <w:marRight w:val="0"/>
      <w:marTop w:val="0"/>
      <w:marBottom w:val="0"/>
      <w:divBdr>
        <w:top w:val="none" w:sz="0" w:space="0" w:color="auto"/>
        <w:left w:val="none" w:sz="0" w:space="0" w:color="auto"/>
        <w:bottom w:val="none" w:sz="0" w:space="0" w:color="auto"/>
        <w:right w:val="none" w:sz="0" w:space="0" w:color="auto"/>
      </w:divBdr>
    </w:div>
    <w:div w:id="94253493">
      <w:bodyDiv w:val="1"/>
      <w:marLeft w:val="0"/>
      <w:marRight w:val="0"/>
      <w:marTop w:val="0"/>
      <w:marBottom w:val="0"/>
      <w:divBdr>
        <w:top w:val="none" w:sz="0" w:space="0" w:color="auto"/>
        <w:left w:val="none" w:sz="0" w:space="0" w:color="auto"/>
        <w:bottom w:val="none" w:sz="0" w:space="0" w:color="auto"/>
        <w:right w:val="none" w:sz="0" w:space="0" w:color="auto"/>
      </w:divBdr>
    </w:div>
    <w:div w:id="109017010">
      <w:bodyDiv w:val="1"/>
      <w:marLeft w:val="0"/>
      <w:marRight w:val="0"/>
      <w:marTop w:val="0"/>
      <w:marBottom w:val="0"/>
      <w:divBdr>
        <w:top w:val="none" w:sz="0" w:space="0" w:color="auto"/>
        <w:left w:val="none" w:sz="0" w:space="0" w:color="auto"/>
        <w:bottom w:val="none" w:sz="0" w:space="0" w:color="auto"/>
        <w:right w:val="none" w:sz="0" w:space="0" w:color="auto"/>
      </w:divBdr>
    </w:div>
    <w:div w:id="132068770">
      <w:bodyDiv w:val="1"/>
      <w:marLeft w:val="0"/>
      <w:marRight w:val="0"/>
      <w:marTop w:val="0"/>
      <w:marBottom w:val="0"/>
      <w:divBdr>
        <w:top w:val="none" w:sz="0" w:space="0" w:color="auto"/>
        <w:left w:val="none" w:sz="0" w:space="0" w:color="auto"/>
        <w:bottom w:val="none" w:sz="0" w:space="0" w:color="auto"/>
        <w:right w:val="none" w:sz="0" w:space="0" w:color="auto"/>
      </w:divBdr>
    </w:div>
    <w:div w:id="241987019">
      <w:bodyDiv w:val="1"/>
      <w:marLeft w:val="0"/>
      <w:marRight w:val="0"/>
      <w:marTop w:val="0"/>
      <w:marBottom w:val="0"/>
      <w:divBdr>
        <w:top w:val="none" w:sz="0" w:space="0" w:color="auto"/>
        <w:left w:val="none" w:sz="0" w:space="0" w:color="auto"/>
        <w:bottom w:val="none" w:sz="0" w:space="0" w:color="auto"/>
        <w:right w:val="none" w:sz="0" w:space="0" w:color="auto"/>
      </w:divBdr>
    </w:div>
    <w:div w:id="249050951">
      <w:bodyDiv w:val="1"/>
      <w:marLeft w:val="0"/>
      <w:marRight w:val="0"/>
      <w:marTop w:val="0"/>
      <w:marBottom w:val="0"/>
      <w:divBdr>
        <w:top w:val="none" w:sz="0" w:space="0" w:color="auto"/>
        <w:left w:val="none" w:sz="0" w:space="0" w:color="auto"/>
        <w:bottom w:val="none" w:sz="0" w:space="0" w:color="auto"/>
        <w:right w:val="none" w:sz="0" w:space="0" w:color="auto"/>
      </w:divBdr>
    </w:div>
    <w:div w:id="296686610">
      <w:bodyDiv w:val="1"/>
      <w:marLeft w:val="0"/>
      <w:marRight w:val="0"/>
      <w:marTop w:val="0"/>
      <w:marBottom w:val="0"/>
      <w:divBdr>
        <w:top w:val="none" w:sz="0" w:space="0" w:color="auto"/>
        <w:left w:val="none" w:sz="0" w:space="0" w:color="auto"/>
        <w:bottom w:val="none" w:sz="0" w:space="0" w:color="auto"/>
        <w:right w:val="none" w:sz="0" w:space="0" w:color="auto"/>
      </w:divBdr>
    </w:div>
    <w:div w:id="344209420">
      <w:bodyDiv w:val="1"/>
      <w:marLeft w:val="0"/>
      <w:marRight w:val="0"/>
      <w:marTop w:val="0"/>
      <w:marBottom w:val="0"/>
      <w:divBdr>
        <w:top w:val="none" w:sz="0" w:space="0" w:color="auto"/>
        <w:left w:val="none" w:sz="0" w:space="0" w:color="auto"/>
        <w:bottom w:val="none" w:sz="0" w:space="0" w:color="auto"/>
        <w:right w:val="none" w:sz="0" w:space="0" w:color="auto"/>
      </w:divBdr>
    </w:div>
    <w:div w:id="359942462">
      <w:bodyDiv w:val="1"/>
      <w:marLeft w:val="0"/>
      <w:marRight w:val="0"/>
      <w:marTop w:val="0"/>
      <w:marBottom w:val="0"/>
      <w:divBdr>
        <w:top w:val="none" w:sz="0" w:space="0" w:color="auto"/>
        <w:left w:val="none" w:sz="0" w:space="0" w:color="auto"/>
        <w:bottom w:val="none" w:sz="0" w:space="0" w:color="auto"/>
        <w:right w:val="none" w:sz="0" w:space="0" w:color="auto"/>
      </w:divBdr>
    </w:div>
    <w:div w:id="402726688">
      <w:bodyDiv w:val="1"/>
      <w:marLeft w:val="0"/>
      <w:marRight w:val="0"/>
      <w:marTop w:val="0"/>
      <w:marBottom w:val="0"/>
      <w:divBdr>
        <w:top w:val="none" w:sz="0" w:space="0" w:color="auto"/>
        <w:left w:val="none" w:sz="0" w:space="0" w:color="auto"/>
        <w:bottom w:val="none" w:sz="0" w:space="0" w:color="auto"/>
        <w:right w:val="none" w:sz="0" w:space="0" w:color="auto"/>
      </w:divBdr>
    </w:div>
    <w:div w:id="580065158">
      <w:bodyDiv w:val="1"/>
      <w:marLeft w:val="0"/>
      <w:marRight w:val="0"/>
      <w:marTop w:val="0"/>
      <w:marBottom w:val="0"/>
      <w:divBdr>
        <w:top w:val="none" w:sz="0" w:space="0" w:color="auto"/>
        <w:left w:val="none" w:sz="0" w:space="0" w:color="auto"/>
        <w:bottom w:val="none" w:sz="0" w:space="0" w:color="auto"/>
        <w:right w:val="none" w:sz="0" w:space="0" w:color="auto"/>
      </w:divBdr>
    </w:div>
    <w:div w:id="596056322">
      <w:bodyDiv w:val="1"/>
      <w:marLeft w:val="0"/>
      <w:marRight w:val="0"/>
      <w:marTop w:val="0"/>
      <w:marBottom w:val="0"/>
      <w:divBdr>
        <w:top w:val="none" w:sz="0" w:space="0" w:color="auto"/>
        <w:left w:val="none" w:sz="0" w:space="0" w:color="auto"/>
        <w:bottom w:val="none" w:sz="0" w:space="0" w:color="auto"/>
        <w:right w:val="none" w:sz="0" w:space="0" w:color="auto"/>
      </w:divBdr>
    </w:div>
    <w:div w:id="661587459">
      <w:bodyDiv w:val="1"/>
      <w:marLeft w:val="0"/>
      <w:marRight w:val="0"/>
      <w:marTop w:val="0"/>
      <w:marBottom w:val="0"/>
      <w:divBdr>
        <w:top w:val="none" w:sz="0" w:space="0" w:color="auto"/>
        <w:left w:val="none" w:sz="0" w:space="0" w:color="auto"/>
        <w:bottom w:val="none" w:sz="0" w:space="0" w:color="auto"/>
        <w:right w:val="none" w:sz="0" w:space="0" w:color="auto"/>
      </w:divBdr>
    </w:div>
    <w:div w:id="682249441">
      <w:bodyDiv w:val="1"/>
      <w:marLeft w:val="0"/>
      <w:marRight w:val="0"/>
      <w:marTop w:val="0"/>
      <w:marBottom w:val="0"/>
      <w:divBdr>
        <w:top w:val="none" w:sz="0" w:space="0" w:color="auto"/>
        <w:left w:val="none" w:sz="0" w:space="0" w:color="auto"/>
        <w:bottom w:val="none" w:sz="0" w:space="0" w:color="auto"/>
        <w:right w:val="none" w:sz="0" w:space="0" w:color="auto"/>
      </w:divBdr>
    </w:div>
    <w:div w:id="689919627">
      <w:bodyDiv w:val="1"/>
      <w:marLeft w:val="0"/>
      <w:marRight w:val="0"/>
      <w:marTop w:val="0"/>
      <w:marBottom w:val="0"/>
      <w:divBdr>
        <w:top w:val="none" w:sz="0" w:space="0" w:color="auto"/>
        <w:left w:val="none" w:sz="0" w:space="0" w:color="auto"/>
        <w:bottom w:val="none" w:sz="0" w:space="0" w:color="auto"/>
        <w:right w:val="none" w:sz="0" w:space="0" w:color="auto"/>
      </w:divBdr>
    </w:div>
    <w:div w:id="695619190">
      <w:bodyDiv w:val="1"/>
      <w:marLeft w:val="0"/>
      <w:marRight w:val="0"/>
      <w:marTop w:val="0"/>
      <w:marBottom w:val="0"/>
      <w:divBdr>
        <w:top w:val="none" w:sz="0" w:space="0" w:color="auto"/>
        <w:left w:val="none" w:sz="0" w:space="0" w:color="auto"/>
        <w:bottom w:val="none" w:sz="0" w:space="0" w:color="auto"/>
        <w:right w:val="none" w:sz="0" w:space="0" w:color="auto"/>
      </w:divBdr>
    </w:div>
    <w:div w:id="812988353">
      <w:bodyDiv w:val="1"/>
      <w:marLeft w:val="0"/>
      <w:marRight w:val="0"/>
      <w:marTop w:val="0"/>
      <w:marBottom w:val="0"/>
      <w:divBdr>
        <w:top w:val="none" w:sz="0" w:space="0" w:color="auto"/>
        <w:left w:val="none" w:sz="0" w:space="0" w:color="auto"/>
        <w:bottom w:val="none" w:sz="0" w:space="0" w:color="auto"/>
        <w:right w:val="none" w:sz="0" w:space="0" w:color="auto"/>
      </w:divBdr>
    </w:div>
    <w:div w:id="888805509">
      <w:bodyDiv w:val="1"/>
      <w:marLeft w:val="0"/>
      <w:marRight w:val="0"/>
      <w:marTop w:val="0"/>
      <w:marBottom w:val="0"/>
      <w:divBdr>
        <w:top w:val="none" w:sz="0" w:space="0" w:color="auto"/>
        <w:left w:val="none" w:sz="0" w:space="0" w:color="auto"/>
        <w:bottom w:val="none" w:sz="0" w:space="0" w:color="auto"/>
        <w:right w:val="none" w:sz="0" w:space="0" w:color="auto"/>
      </w:divBdr>
    </w:div>
    <w:div w:id="912350609">
      <w:bodyDiv w:val="1"/>
      <w:marLeft w:val="0"/>
      <w:marRight w:val="0"/>
      <w:marTop w:val="0"/>
      <w:marBottom w:val="0"/>
      <w:divBdr>
        <w:top w:val="none" w:sz="0" w:space="0" w:color="auto"/>
        <w:left w:val="none" w:sz="0" w:space="0" w:color="auto"/>
        <w:bottom w:val="none" w:sz="0" w:space="0" w:color="auto"/>
        <w:right w:val="none" w:sz="0" w:space="0" w:color="auto"/>
      </w:divBdr>
    </w:div>
    <w:div w:id="958880721">
      <w:bodyDiv w:val="1"/>
      <w:marLeft w:val="0"/>
      <w:marRight w:val="0"/>
      <w:marTop w:val="0"/>
      <w:marBottom w:val="0"/>
      <w:divBdr>
        <w:top w:val="none" w:sz="0" w:space="0" w:color="auto"/>
        <w:left w:val="none" w:sz="0" w:space="0" w:color="auto"/>
        <w:bottom w:val="none" w:sz="0" w:space="0" w:color="auto"/>
        <w:right w:val="none" w:sz="0" w:space="0" w:color="auto"/>
      </w:divBdr>
    </w:div>
    <w:div w:id="1045526855">
      <w:bodyDiv w:val="1"/>
      <w:marLeft w:val="0"/>
      <w:marRight w:val="0"/>
      <w:marTop w:val="0"/>
      <w:marBottom w:val="0"/>
      <w:divBdr>
        <w:top w:val="none" w:sz="0" w:space="0" w:color="auto"/>
        <w:left w:val="none" w:sz="0" w:space="0" w:color="auto"/>
        <w:bottom w:val="none" w:sz="0" w:space="0" w:color="auto"/>
        <w:right w:val="none" w:sz="0" w:space="0" w:color="auto"/>
      </w:divBdr>
    </w:div>
    <w:div w:id="1081367876">
      <w:bodyDiv w:val="1"/>
      <w:marLeft w:val="0"/>
      <w:marRight w:val="0"/>
      <w:marTop w:val="0"/>
      <w:marBottom w:val="0"/>
      <w:divBdr>
        <w:top w:val="none" w:sz="0" w:space="0" w:color="auto"/>
        <w:left w:val="none" w:sz="0" w:space="0" w:color="auto"/>
        <w:bottom w:val="none" w:sz="0" w:space="0" w:color="auto"/>
        <w:right w:val="none" w:sz="0" w:space="0" w:color="auto"/>
      </w:divBdr>
    </w:div>
    <w:div w:id="1267344374">
      <w:bodyDiv w:val="1"/>
      <w:marLeft w:val="0"/>
      <w:marRight w:val="0"/>
      <w:marTop w:val="0"/>
      <w:marBottom w:val="0"/>
      <w:divBdr>
        <w:top w:val="none" w:sz="0" w:space="0" w:color="auto"/>
        <w:left w:val="none" w:sz="0" w:space="0" w:color="auto"/>
        <w:bottom w:val="none" w:sz="0" w:space="0" w:color="auto"/>
        <w:right w:val="none" w:sz="0" w:space="0" w:color="auto"/>
      </w:divBdr>
    </w:div>
    <w:div w:id="1422218586">
      <w:bodyDiv w:val="1"/>
      <w:marLeft w:val="0"/>
      <w:marRight w:val="0"/>
      <w:marTop w:val="0"/>
      <w:marBottom w:val="0"/>
      <w:divBdr>
        <w:top w:val="none" w:sz="0" w:space="0" w:color="auto"/>
        <w:left w:val="none" w:sz="0" w:space="0" w:color="auto"/>
        <w:bottom w:val="none" w:sz="0" w:space="0" w:color="auto"/>
        <w:right w:val="none" w:sz="0" w:space="0" w:color="auto"/>
      </w:divBdr>
    </w:div>
    <w:div w:id="1425685152">
      <w:bodyDiv w:val="1"/>
      <w:marLeft w:val="0"/>
      <w:marRight w:val="0"/>
      <w:marTop w:val="0"/>
      <w:marBottom w:val="0"/>
      <w:divBdr>
        <w:top w:val="none" w:sz="0" w:space="0" w:color="auto"/>
        <w:left w:val="none" w:sz="0" w:space="0" w:color="auto"/>
        <w:bottom w:val="none" w:sz="0" w:space="0" w:color="auto"/>
        <w:right w:val="none" w:sz="0" w:space="0" w:color="auto"/>
      </w:divBdr>
    </w:div>
    <w:div w:id="1467505789">
      <w:bodyDiv w:val="1"/>
      <w:marLeft w:val="0"/>
      <w:marRight w:val="0"/>
      <w:marTop w:val="0"/>
      <w:marBottom w:val="0"/>
      <w:divBdr>
        <w:top w:val="none" w:sz="0" w:space="0" w:color="auto"/>
        <w:left w:val="none" w:sz="0" w:space="0" w:color="auto"/>
        <w:bottom w:val="none" w:sz="0" w:space="0" w:color="auto"/>
        <w:right w:val="none" w:sz="0" w:space="0" w:color="auto"/>
      </w:divBdr>
    </w:div>
    <w:div w:id="1476873533">
      <w:bodyDiv w:val="1"/>
      <w:marLeft w:val="0"/>
      <w:marRight w:val="0"/>
      <w:marTop w:val="0"/>
      <w:marBottom w:val="0"/>
      <w:divBdr>
        <w:top w:val="none" w:sz="0" w:space="0" w:color="auto"/>
        <w:left w:val="none" w:sz="0" w:space="0" w:color="auto"/>
        <w:bottom w:val="none" w:sz="0" w:space="0" w:color="auto"/>
        <w:right w:val="none" w:sz="0" w:space="0" w:color="auto"/>
      </w:divBdr>
    </w:div>
    <w:div w:id="1559439143">
      <w:bodyDiv w:val="1"/>
      <w:marLeft w:val="0"/>
      <w:marRight w:val="0"/>
      <w:marTop w:val="0"/>
      <w:marBottom w:val="0"/>
      <w:divBdr>
        <w:top w:val="none" w:sz="0" w:space="0" w:color="auto"/>
        <w:left w:val="none" w:sz="0" w:space="0" w:color="auto"/>
        <w:bottom w:val="none" w:sz="0" w:space="0" w:color="auto"/>
        <w:right w:val="none" w:sz="0" w:space="0" w:color="auto"/>
      </w:divBdr>
    </w:div>
    <w:div w:id="1676420831">
      <w:bodyDiv w:val="1"/>
      <w:marLeft w:val="0"/>
      <w:marRight w:val="0"/>
      <w:marTop w:val="0"/>
      <w:marBottom w:val="0"/>
      <w:divBdr>
        <w:top w:val="none" w:sz="0" w:space="0" w:color="auto"/>
        <w:left w:val="none" w:sz="0" w:space="0" w:color="auto"/>
        <w:bottom w:val="none" w:sz="0" w:space="0" w:color="auto"/>
        <w:right w:val="none" w:sz="0" w:space="0" w:color="auto"/>
      </w:divBdr>
    </w:div>
    <w:div w:id="1888058410">
      <w:bodyDiv w:val="1"/>
      <w:marLeft w:val="0"/>
      <w:marRight w:val="0"/>
      <w:marTop w:val="0"/>
      <w:marBottom w:val="0"/>
      <w:divBdr>
        <w:top w:val="none" w:sz="0" w:space="0" w:color="auto"/>
        <w:left w:val="none" w:sz="0" w:space="0" w:color="auto"/>
        <w:bottom w:val="none" w:sz="0" w:space="0" w:color="auto"/>
        <w:right w:val="none" w:sz="0" w:space="0" w:color="auto"/>
      </w:divBdr>
    </w:div>
    <w:div w:id="1931818579">
      <w:bodyDiv w:val="1"/>
      <w:marLeft w:val="0"/>
      <w:marRight w:val="0"/>
      <w:marTop w:val="0"/>
      <w:marBottom w:val="0"/>
      <w:divBdr>
        <w:top w:val="none" w:sz="0" w:space="0" w:color="auto"/>
        <w:left w:val="none" w:sz="0" w:space="0" w:color="auto"/>
        <w:bottom w:val="none" w:sz="0" w:space="0" w:color="auto"/>
        <w:right w:val="none" w:sz="0" w:space="0" w:color="auto"/>
      </w:divBdr>
    </w:div>
    <w:div w:id="2046983582">
      <w:bodyDiv w:val="1"/>
      <w:marLeft w:val="0"/>
      <w:marRight w:val="0"/>
      <w:marTop w:val="0"/>
      <w:marBottom w:val="0"/>
      <w:divBdr>
        <w:top w:val="none" w:sz="0" w:space="0" w:color="auto"/>
        <w:left w:val="none" w:sz="0" w:space="0" w:color="auto"/>
        <w:bottom w:val="none" w:sz="0" w:space="0" w:color="auto"/>
        <w:right w:val="none" w:sz="0" w:space="0" w:color="auto"/>
      </w:divBdr>
    </w:div>
    <w:div w:id="2054773029">
      <w:bodyDiv w:val="1"/>
      <w:marLeft w:val="0"/>
      <w:marRight w:val="0"/>
      <w:marTop w:val="0"/>
      <w:marBottom w:val="0"/>
      <w:divBdr>
        <w:top w:val="none" w:sz="0" w:space="0" w:color="auto"/>
        <w:left w:val="none" w:sz="0" w:space="0" w:color="auto"/>
        <w:bottom w:val="none" w:sz="0" w:space="0" w:color="auto"/>
        <w:right w:val="none" w:sz="0" w:space="0" w:color="auto"/>
      </w:divBdr>
    </w:div>
    <w:div w:id="2065713675">
      <w:bodyDiv w:val="1"/>
      <w:marLeft w:val="0"/>
      <w:marRight w:val="0"/>
      <w:marTop w:val="0"/>
      <w:marBottom w:val="0"/>
      <w:divBdr>
        <w:top w:val="none" w:sz="0" w:space="0" w:color="auto"/>
        <w:left w:val="none" w:sz="0" w:space="0" w:color="auto"/>
        <w:bottom w:val="none" w:sz="0" w:space="0" w:color="auto"/>
        <w:right w:val="none" w:sz="0" w:space="0" w:color="auto"/>
      </w:divBdr>
    </w:div>
    <w:div w:id="2115010391">
      <w:bodyDiv w:val="1"/>
      <w:marLeft w:val="0"/>
      <w:marRight w:val="0"/>
      <w:marTop w:val="0"/>
      <w:marBottom w:val="0"/>
      <w:divBdr>
        <w:top w:val="none" w:sz="0" w:space="0" w:color="auto"/>
        <w:left w:val="none" w:sz="0" w:space="0" w:color="auto"/>
        <w:bottom w:val="none" w:sz="0" w:space="0" w:color="auto"/>
        <w:right w:val="none" w:sz="0" w:space="0" w:color="auto"/>
      </w:divBdr>
    </w:div>
    <w:div w:id="2115665702">
      <w:bodyDiv w:val="1"/>
      <w:marLeft w:val="0"/>
      <w:marRight w:val="0"/>
      <w:marTop w:val="0"/>
      <w:marBottom w:val="0"/>
      <w:divBdr>
        <w:top w:val="none" w:sz="0" w:space="0" w:color="auto"/>
        <w:left w:val="none" w:sz="0" w:space="0" w:color="auto"/>
        <w:bottom w:val="none" w:sz="0" w:space="0" w:color="auto"/>
        <w:right w:val="none" w:sz="0" w:space="0" w:color="auto"/>
      </w:divBdr>
    </w:div>
    <w:div w:id="2115977376">
      <w:bodyDiv w:val="1"/>
      <w:marLeft w:val="0"/>
      <w:marRight w:val="0"/>
      <w:marTop w:val="0"/>
      <w:marBottom w:val="0"/>
      <w:divBdr>
        <w:top w:val="none" w:sz="0" w:space="0" w:color="auto"/>
        <w:left w:val="none" w:sz="0" w:space="0" w:color="auto"/>
        <w:bottom w:val="none" w:sz="0" w:space="0" w:color="auto"/>
        <w:right w:val="none" w:sz="0" w:space="0" w:color="auto"/>
      </w:divBdr>
    </w:div>
    <w:div w:id="2124769026">
      <w:bodyDiv w:val="1"/>
      <w:marLeft w:val="0"/>
      <w:marRight w:val="0"/>
      <w:marTop w:val="0"/>
      <w:marBottom w:val="0"/>
      <w:divBdr>
        <w:top w:val="none" w:sz="0" w:space="0" w:color="auto"/>
        <w:left w:val="none" w:sz="0" w:space="0" w:color="auto"/>
        <w:bottom w:val="none" w:sz="0" w:space="0" w:color="auto"/>
        <w:right w:val="none" w:sz="0" w:space="0" w:color="auto"/>
      </w:divBdr>
    </w:div>
    <w:div w:id="2140099674">
      <w:bodyDiv w:val="1"/>
      <w:marLeft w:val="0"/>
      <w:marRight w:val="0"/>
      <w:marTop w:val="0"/>
      <w:marBottom w:val="0"/>
      <w:divBdr>
        <w:top w:val="none" w:sz="0" w:space="0" w:color="auto"/>
        <w:left w:val="none" w:sz="0" w:space="0" w:color="auto"/>
        <w:bottom w:val="none" w:sz="0" w:space="0" w:color="auto"/>
        <w:right w:val="none" w:sz="0" w:space="0" w:color="auto"/>
      </w:divBdr>
    </w:div>
    <w:div w:id="214611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3822</Words>
  <Characters>21792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Shaiksameer 786</cp:lastModifiedBy>
  <cp:revision>3</cp:revision>
  <dcterms:created xsi:type="dcterms:W3CDTF">2025-08-20T16:44:00Z</dcterms:created>
  <dcterms:modified xsi:type="dcterms:W3CDTF">2025-08-20T17:22:00Z</dcterms:modified>
</cp:coreProperties>
</file>