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Ideation Phase</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Define the Problem Statements</w:t>
      </w:r>
    </w:p>
    <w:tbl>
      <w:tblPr>
        <w:tblStyle w:val="Table1"/>
        <w:tblW w:w="7792.0" w:type="dxa"/>
        <w:jc w:val="left"/>
        <w:tblLayout w:type="fixed"/>
        <w:tblLook w:val="0400"/>
      </w:tblPr>
      <w:tblGrid>
        <w:gridCol w:w="4106"/>
        <w:gridCol w:w="3686"/>
        <w:tblGridChange w:id="0">
          <w:tblGrid>
            <w:gridCol w:w="4106"/>
            <w:gridCol w:w="368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September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SWTID-2026-8948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FAQ Assistant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Marks</w:t>
            </w:r>
          </w:p>
        </w:tc>
      </w:tr>
    </w:tbl>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Customer Problem Statement</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Problem Statement phase focuses on understanding the problems faced by users and support teams while managing frequently asked questions. The team identified the difficulties involved in creating and updating FAQs, finding relevant information quickly, managing FAQ data securely, and preparing accurate answers for repetitive customer queries.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understanding these problems from the customer's point of view, the team was able to identify the major challenges and define the requirements for the proposed </w:t>
      </w:r>
      <w:r w:rsidDel="00000000" w:rsidR="00000000" w:rsidRPr="00000000">
        <w:rPr>
          <w:rFonts w:ascii="Times New Roman" w:cs="Times New Roman" w:eastAsia="Times New Roman" w:hAnsi="Times New Roman"/>
          <w:b w:val="1"/>
          <w:bCs w:val="1"/>
          <w:rtl w:val="0"/>
        </w:rPr>
        <w:t xml:space="preserve">AI FAQ Assistant</w:t>
      </w:r>
      <w:r w:rsidDel="00000000" w:rsidR="00000000" w:rsidRPr="00000000">
        <w:rPr>
          <w:rFonts w:ascii="Times New Roman" w:cs="Times New Roman" w:eastAsia="Times New Roman" w:hAnsi="Times New Roman"/>
          <w:rtl w:val="0"/>
        </w:rPr>
        <w:t xml:space="preserve">. The following problem statements summarize the key difficulties identified during the analysis.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0" distT="0" distL="114300" distR="114300" hidden="0" layoutInCell="1" locked="0" relativeHeight="0" simplePos="0">
            <wp:simplePos x="0" y="0"/>
            <wp:positionH relativeFrom="margin">
              <wp:align>right</wp:align>
            </wp:positionH>
            <wp:positionV relativeFrom="margin">
              <wp:posOffset>4565015</wp:posOffset>
            </wp:positionV>
            <wp:extent cx="5731510" cy="469900"/>
            <wp:effectExtent b="0" l="0" r="0" t="0"/>
            <wp:wrapTopAndBottom distB="0" distT="0"/>
            <wp:docPr id="839154909" name="image1.png"/>
            <a:graphic>
              <a:graphicData uri="http://schemas.openxmlformats.org/drawingml/2006/picture">
                <pic:pic>
                  <pic:nvPicPr>
                    <pic:cNvPr id="0" name="image1.png"/>
                    <pic:cNvPicPr preferRelativeResize="0"/>
                  </pic:nvPicPr>
                  <pic:blipFill>
                    <a:blip r:embed="rId7"/>
                    <a:srcRect b="44098" l="0" r="0" t="47090"/>
                    <a:stretch>
                      <a:fillRect/>
                    </a:stretch>
                  </pic:blipFill>
                  <pic:spPr>
                    <a:xfrm>
                      <a:off x="0" y="0"/>
                      <a:ext cx="5731510" cy="469900"/>
                    </a:xfrm>
                    <a:prstGeom prst="rect"/>
                    <a:ln/>
                  </pic:spPr>
                </pic:pic>
              </a:graphicData>
            </a:graphic>
          </wp:anchor>
        </w:drawing>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2"/>
        <w:gridCol w:w="1502"/>
        <w:gridCol w:w="1503"/>
        <w:gridCol w:w="1503"/>
        <w:gridCol w:w="1503"/>
        <w:gridCol w:w="1503"/>
        <w:tblGridChange w:id="0">
          <w:tblGrid>
            <w:gridCol w:w="1502"/>
            <w:gridCol w:w="1502"/>
            <w:gridCol w:w="1503"/>
            <w:gridCol w:w="1503"/>
            <w:gridCol w:w="1503"/>
            <w:gridCol w:w="1503"/>
          </w:tblGrid>
        </w:tblGridChange>
      </w:tblGrid>
      <w:tr>
        <w:trPr>
          <w:cantSplit w:val="0"/>
          <w:tblHeader w:val="0"/>
        </w:trPr>
        <w:tc>
          <w:tcPr>
            <w:vAlign w:val="cente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Statement (PS)</w:t>
            </w:r>
            <w:r w:rsidDel="00000000" w:rsidR="00000000" w:rsidRPr="00000000">
              <w:rPr>
                <w:rtl w:val="0"/>
              </w:rPr>
            </w:r>
          </w:p>
        </w:tc>
        <w:tc>
          <w:tcPr>
            <w:vAlign w:val="cente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am (Customer)</w:t>
            </w:r>
            <w:r w:rsidDel="00000000" w:rsidR="00000000" w:rsidRPr="00000000">
              <w:rPr>
                <w:rtl w:val="0"/>
              </w:rPr>
            </w:r>
          </w:p>
        </w:tc>
        <w:tc>
          <w:tcPr>
            <w:vAlign w:val="cente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 trying to</w:t>
            </w:r>
            <w:r w:rsidDel="00000000" w:rsidR="00000000" w:rsidRPr="00000000">
              <w:rPr>
                <w:rtl w:val="0"/>
              </w:rPr>
            </w:r>
          </w:p>
        </w:tc>
        <w:tc>
          <w:tcPr>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But</w:t>
            </w:r>
            <w:r w:rsidDel="00000000" w:rsidR="00000000" w:rsidRPr="00000000">
              <w:rPr>
                <w:rtl w:val="0"/>
              </w:rPr>
            </w:r>
          </w:p>
        </w:tc>
        <w:tc>
          <w:tcP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Because</w:t>
            </w:r>
            <w:r w:rsidDel="00000000" w:rsidR="00000000" w:rsidRPr="00000000">
              <w:rPr>
                <w:rtl w:val="0"/>
              </w:rPr>
            </w:r>
          </w:p>
        </w:tc>
        <w:tc>
          <w:tcPr>
            <w:vAlign w:val="cente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Which makes me feel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PS-1</w:t>
            </w:r>
            <w:r w:rsidDel="00000000" w:rsidR="00000000" w:rsidRPr="00000000">
              <w:rPr>
                <w:rtl w:val="0"/>
              </w:rPr>
            </w:r>
          </w:p>
        </w:tc>
        <w:tc>
          <w:tcPr>
            <w:vAlign w:val="cente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customer support manager</w:t>
            </w:r>
          </w:p>
        </w:tc>
        <w:tc>
          <w:tcPr>
            <w:vAlign w:val="cente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frequently asked questions and provide quick answers</w:t>
            </w:r>
          </w:p>
        </w:tc>
        <w:tc>
          <w:tcPr>
            <w:vAlign w:val="cente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and updating FAQs manually takes time</w:t>
            </w:r>
          </w:p>
        </w:tc>
        <w:tc>
          <w:tcPr>
            <w:vAlign w:val="cente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teams receive a large number of repetitive questions</w:t>
            </w:r>
          </w:p>
        </w:tc>
        <w:tc>
          <w:tcPr>
            <w:vAlign w:val="cente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Frustrated and time-consuming</w:t>
            </w:r>
          </w:p>
        </w:tc>
      </w:tr>
      <w:tr>
        <w:trPr>
          <w:cantSplit w:val="0"/>
          <w:tblHeader w:val="0"/>
        </w:trPr>
        <w:tc>
          <w:tcPr>
            <w:vAlign w:val="cente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PS-2</w:t>
            </w:r>
            <w:r w:rsidDel="00000000" w:rsidR="00000000" w:rsidRPr="00000000">
              <w:rPr>
                <w:rtl w:val="0"/>
              </w:rPr>
            </w:r>
          </w:p>
        </w:tc>
        <w:tc>
          <w:tcPr>
            <w:vAlign w:val="cente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looking for FAQ information</w:t>
            </w:r>
          </w:p>
        </w:tc>
        <w:tc>
          <w:tcPr>
            <w:vAlign w:val="cente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relevant answers quickly</w:t>
            </w:r>
          </w:p>
        </w:tc>
        <w:tc>
          <w:tcPr>
            <w:vAlign w:val="cente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difficult to find the right information using basic search</w:t>
            </w:r>
          </w:p>
        </w:tc>
        <w:tc>
          <w:tcPr>
            <w:vAlign w:val="cente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FAQs may contain many questions and answers</w:t>
            </w:r>
          </w:p>
        </w:tc>
        <w:tc>
          <w:tcPr>
            <w:vAlign w:val="cente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Confused and delayed</w:t>
            </w:r>
          </w:p>
        </w:tc>
      </w:tr>
      <w:tr>
        <w:trPr>
          <w:cantSplit w:val="0"/>
          <w:tblHeader w:val="0"/>
        </w:trPr>
        <w:tc>
          <w:tcPr>
            <w:vAlign w:val="cente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PS-3</w:t>
            </w:r>
            <w:r w:rsidDel="00000000" w:rsidR="00000000" w:rsidRPr="00000000">
              <w:rPr>
                <w:rtl w:val="0"/>
              </w:rPr>
            </w:r>
          </w:p>
        </w:tc>
        <w:tc>
          <w:tcPr>
            <w:vAlign w:val="cente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organization managing FAQ data</w:t>
            </w:r>
          </w:p>
        </w:tc>
        <w:tc>
          <w:tcPr>
            <w:vAlign w:val="cente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secure and organized FAQ information</w:t>
            </w:r>
          </w:p>
        </w:tc>
        <w:tc>
          <w:tcPr>
            <w:vAlign w:val="cente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user access and FAQ data can be difficult</w:t>
            </w:r>
          </w:p>
        </w:tc>
        <w:tc>
          <w:tcPr>
            <w:vAlign w:val="cente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users require different levels of access</w:t>
            </w:r>
          </w:p>
        </w:tc>
        <w:tc>
          <w:tcPr>
            <w:vAlign w:val="cente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Concerned about security and data management</w:t>
            </w:r>
          </w:p>
        </w:tc>
      </w:tr>
      <w:tr>
        <w:trPr>
          <w:cantSplit w:val="0"/>
          <w:tblHeader w:val="0"/>
        </w:trPr>
        <w:tc>
          <w:tcPr>
            <w:vAlign w:val="cente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PS-4</w:t>
            </w:r>
            <w:r w:rsidDel="00000000" w:rsidR="00000000" w:rsidRPr="00000000">
              <w:rPr>
                <w:rtl w:val="0"/>
              </w:rPr>
            </w:r>
          </w:p>
        </w:tc>
        <w:tc>
          <w:tcPr>
            <w:vAlign w:val="cente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support team member</w:t>
            </w:r>
          </w:p>
        </w:tc>
        <w:tc>
          <w:tcPr>
            <w:vAlign w:val="cente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accurate answers for customer questions</w:t>
            </w:r>
          </w:p>
        </w:tc>
        <w:tc>
          <w:tcPr>
            <w:vAlign w:val="cente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Drafting answers manually requires additional effort</w:t>
            </w:r>
          </w:p>
        </w:tc>
        <w:tc>
          <w:tcPr>
            <w:vAlign w:val="cente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Repetitive questions need to be answered frequently</w:t>
            </w:r>
          </w:p>
        </w:tc>
        <w:tc>
          <w:tcPr>
            <w:vAlign w:val="cente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Overloaded and less efficient</w:t>
            </w:r>
          </w:p>
        </w:tc>
      </w:tr>
    </w:tbl>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90E8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90E8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90E8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90E8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90E8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90E8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90E8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90E8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90E8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90E8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90E8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90E8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90E8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90E8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90E8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90E8F"/>
    <w:rPr>
      <w:i w:val="1"/>
      <w:iCs w:val="1"/>
      <w:color w:val="404040" w:themeColor="text1" w:themeTint="0000BF"/>
    </w:rPr>
  </w:style>
  <w:style w:type="paragraph" w:styleId="ListParagraph">
    <w:name w:val="List Paragraph"/>
    <w:basedOn w:val="Normal"/>
    <w:uiPriority w:val="34"/>
    <w:qFormat w:val="1"/>
    <w:rsid w:val="00290E8F"/>
    <w:pPr>
      <w:ind w:left="720"/>
      <w:contextualSpacing w:val="1"/>
    </w:pPr>
  </w:style>
  <w:style w:type="character" w:styleId="IntenseEmphasis">
    <w:name w:val="Intense Emphasis"/>
    <w:basedOn w:val="DefaultParagraphFont"/>
    <w:uiPriority w:val="21"/>
    <w:qFormat w:val="1"/>
    <w:rsid w:val="00290E8F"/>
    <w:rPr>
      <w:i w:val="1"/>
      <w:iCs w:val="1"/>
      <w:color w:val="0f4761" w:themeColor="accent1" w:themeShade="0000BF"/>
    </w:rPr>
  </w:style>
  <w:style w:type="paragraph" w:styleId="IntenseQuote">
    <w:name w:val="Intense Quote"/>
    <w:basedOn w:val="Normal"/>
    <w:next w:val="Normal"/>
    <w:link w:val="IntenseQuoteChar"/>
    <w:uiPriority w:val="30"/>
    <w:qFormat w:val="1"/>
    <w:rsid w:val="00290E8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90E8F"/>
    <w:rPr>
      <w:i w:val="1"/>
      <w:iCs w:val="1"/>
      <w:color w:val="0f4761" w:themeColor="accent1" w:themeShade="0000BF"/>
    </w:rPr>
  </w:style>
  <w:style w:type="character" w:styleId="IntenseReference">
    <w:name w:val="Intense Reference"/>
    <w:basedOn w:val="DefaultParagraphFont"/>
    <w:uiPriority w:val="32"/>
    <w:qFormat w:val="1"/>
    <w:rsid w:val="00290E8F"/>
    <w:rPr>
      <w:b w:val="1"/>
      <w:bCs w:val="1"/>
      <w:smallCaps w:val="1"/>
      <w:color w:val="0f4761" w:themeColor="accent1" w:themeShade="0000BF"/>
      <w:spacing w:val="5"/>
    </w:rPr>
  </w:style>
  <w:style w:type="table" w:styleId="TableGrid">
    <w:name w:val="Table Grid"/>
    <w:basedOn w:val="TableNormal"/>
    <w:uiPriority w:val="39"/>
    <w:rsid w:val="00290E8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290E8F"/>
    <w:rPr>
      <w:b w:val="1"/>
      <w:b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AEUkz4d4DMUDRaNDiLc0kRU9Jw==">CgMxLjA4AHIhMVZpd0x2X1YtOEpvdXcxbW1HNzZiQnNMRFVpVm1LMFU3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2026-09-22T14:00:00Z</dcterms:created>
  <dc:creator>S0986563</dc:creator>
</cp:coreProperties>
</file>