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AF4E7B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563EAC">
              <w:rPr>
                <w:sz w:val="28"/>
              </w:rPr>
              <w:t xml:space="preserve">s. </w:t>
            </w:r>
            <w:r w:rsidR="004343DD">
              <w:rPr>
                <w:sz w:val="28"/>
              </w:rPr>
              <w:t>Aishwarya</w:t>
            </w:r>
          </w:p>
        </w:tc>
        <w:tc>
          <w:tcPr>
            <w:tcW w:w="2471" w:type="pct"/>
          </w:tcPr>
          <w:p w14:paraId="112E52C6" w14:textId="1084BCD8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A6629">
              <w:rPr>
                <w:sz w:val="28"/>
              </w:rPr>
              <w:t>30.08.</w:t>
            </w:r>
            <w:r w:rsidR="00403498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3E29820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63EAC">
              <w:rPr>
                <w:sz w:val="28"/>
              </w:rPr>
              <w:t>2</w:t>
            </w:r>
            <w:r w:rsidR="00F31B93">
              <w:rPr>
                <w:sz w:val="28"/>
              </w:rPr>
              <w:t>5</w:t>
            </w:r>
            <w:r w:rsidR="00563EAC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A662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39E9404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6E22B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4965D50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6E22BF">
              <w:rPr>
                <w:sz w:val="28"/>
              </w:rPr>
              <w:t>Selva Ganesh</w:t>
            </w:r>
          </w:p>
        </w:tc>
        <w:tc>
          <w:tcPr>
            <w:tcW w:w="2471" w:type="pct"/>
          </w:tcPr>
          <w:p w14:paraId="7219DEB7" w14:textId="16129E7E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6E22BF">
              <w:rPr>
                <w:noProof/>
                <w:sz w:val="28"/>
              </w:rPr>
              <w:t>2</w:t>
            </w:r>
            <w:r w:rsidR="00153D3C">
              <w:rPr>
                <w:noProof/>
                <w:sz w:val="28"/>
              </w:rPr>
              <w:t>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71342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E22B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71342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E22B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AA1B497" w14:textId="2C9CBE12" w:rsidR="00E057E4" w:rsidRDefault="00E057E4" w:rsidP="00E057E4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2</w:t>
      </w:r>
      <w:r>
        <w:rPr>
          <w:sz w:val="28"/>
        </w:rPr>
        <w:t>6</w:t>
      </w:r>
      <w:r>
        <w:rPr>
          <w:sz w:val="28"/>
        </w:rPr>
        <w:t xml:space="preserve">, </w:t>
      </w:r>
      <w:r>
        <w:rPr>
          <w:sz w:val="28"/>
        </w:rPr>
        <w:t xml:space="preserve">27 presence of </w:t>
      </w:r>
      <w:r>
        <w:rPr>
          <w:sz w:val="28"/>
        </w:rPr>
        <w:t xml:space="preserve">hyperdense crown structure with hyperdense restorative material involving the crown and extending into the </w:t>
      </w:r>
      <w:r w:rsidR="001F59C8">
        <w:rPr>
          <w:sz w:val="28"/>
        </w:rPr>
        <w:t>mesio-</w:t>
      </w:r>
      <w:r>
        <w:rPr>
          <w:sz w:val="28"/>
        </w:rPr>
        <w:t>buccal</w:t>
      </w:r>
      <w:r w:rsidR="001F59C8">
        <w:rPr>
          <w:sz w:val="28"/>
        </w:rPr>
        <w:t>, disto- buccal</w:t>
      </w:r>
      <w:r>
        <w:rPr>
          <w:sz w:val="28"/>
        </w:rPr>
        <w:t xml:space="preserve"> and palatal root canal upto the apical third is evident. </w:t>
      </w:r>
    </w:p>
    <w:p w14:paraId="20E2C636" w14:textId="20AF5F8D" w:rsidR="00274EE7" w:rsidRDefault="00D4152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the periapical aspect of 2</w:t>
      </w:r>
      <w:r w:rsidR="00E057E4">
        <w:rPr>
          <w:sz w:val="28"/>
        </w:rPr>
        <w:t>7</w:t>
      </w:r>
      <w:r w:rsidR="00F26322">
        <w:rPr>
          <w:sz w:val="28"/>
        </w:rPr>
        <w:t xml:space="preserve"> palatal root</w:t>
      </w:r>
      <w:r>
        <w:rPr>
          <w:sz w:val="28"/>
        </w:rPr>
        <w:t xml:space="preserve">, presence of mild area of hypodensity, </w:t>
      </w:r>
      <w:r w:rsidR="00D70BF0">
        <w:rPr>
          <w:sz w:val="28"/>
        </w:rPr>
        <w:t xml:space="preserve">measuring </w:t>
      </w:r>
      <w:r w:rsidR="00447969">
        <w:rPr>
          <w:sz w:val="28"/>
        </w:rPr>
        <w:t>2.7 x 3.43 x 1.48</w:t>
      </w:r>
      <w:r w:rsidR="00D70BF0">
        <w:rPr>
          <w:sz w:val="28"/>
        </w:rPr>
        <w:t xml:space="preserve"> mm in dimension with diffuse margins is evident.</w:t>
      </w:r>
    </w:p>
    <w:p w14:paraId="05E90412" w14:textId="7B2039C2" w:rsidR="00D057FC" w:rsidRDefault="00D70BF0" w:rsidP="00AF45F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bone in relation to the maxillary alveolar ridge is present with </w:t>
      </w:r>
      <w:r w:rsidR="00AF45FA">
        <w:rPr>
          <w:sz w:val="28"/>
        </w:rPr>
        <w:t>normal trabecular pattern.</w:t>
      </w: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47E7BCA4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tooth: </w:t>
      </w:r>
      <w:r w:rsidR="00AF45FA">
        <w:rPr>
          <w:sz w:val="28"/>
        </w:rPr>
        <w:t>2</w:t>
      </w:r>
      <w:r w:rsidR="009F470F">
        <w:rPr>
          <w:sz w:val="28"/>
        </w:rPr>
        <w:t>7</w:t>
      </w:r>
      <w:r w:rsidR="00AF45FA">
        <w:rPr>
          <w:sz w:val="28"/>
        </w:rPr>
        <w:t xml:space="preserve"> with periapical pathology.</w:t>
      </w:r>
    </w:p>
    <w:p w14:paraId="1C79DE58" w14:textId="3A66572C" w:rsidR="009F470F" w:rsidRDefault="009F470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2</w:t>
      </w:r>
      <w:r>
        <w:rPr>
          <w:sz w:val="28"/>
        </w:rPr>
        <w:t>6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182A0F02" w14:textId="0E906E17" w:rsidR="00205903" w:rsidRPr="00E32B19" w:rsidRDefault="00205903" w:rsidP="00E32B19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3CE976CE" w:rsidR="00205903" w:rsidRDefault="009F470F" w:rsidP="00B923B3">
      <w:pPr>
        <w:tabs>
          <w:tab w:val="left" w:pos="10260"/>
        </w:tabs>
        <w:ind w:firstLine="450"/>
        <w:jc w:val="both"/>
      </w:pPr>
      <w:r w:rsidRPr="009F470F">
        <w:drawing>
          <wp:anchor distT="0" distB="0" distL="114300" distR="114300" simplePos="0" relativeHeight="251765248" behindDoc="1" locked="0" layoutInCell="1" allowOverlap="1" wp14:anchorId="637F8644" wp14:editId="095FD997">
            <wp:simplePos x="0" y="0"/>
            <wp:positionH relativeFrom="column">
              <wp:posOffset>1344930</wp:posOffset>
            </wp:positionH>
            <wp:positionV relativeFrom="paragraph">
              <wp:posOffset>19050</wp:posOffset>
            </wp:positionV>
            <wp:extent cx="3677163" cy="3143689"/>
            <wp:effectExtent l="0" t="0" r="0" b="0"/>
            <wp:wrapTight wrapText="bothSides">
              <wp:wrapPolygon edited="0">
                <wp:start x="0" y="0"/>
                <wp:lineTo x="0" y="21469"/>
                <wp:lineTo x="21488" y="21469"/>
                <wp:lineTo x="21488" y="0"/>
                <wp:lineTo x="0" y="0"/>
              </wp:wrapPolygon>
            </wp:wrapTight>
            <wp:docPr id="12291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2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46B45FAA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625806C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2089A3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F773BD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07FD1D73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BD0246" w14:textId="0420EC7A" w:rsidR="0083504C" w:rsidRDefault="0083504C" w:rsidP="00A2470C">
      <w:pPr>
        <w:rPr>
          <w:b/>
        </w:rPr>
      </w:pPr>
    </w:p>
    <w:p w14:paraId="6B21D343" w14:textId="145F8C30" w:rsidR="0083504C" w:rsidRDefault="009D3003" w:rsidP="00A2470C">
      <w:pPr>
        <w:rPr>
          <w:b/>
        </w:rPr>
      </w:pPr>
      <w:r w:rsidRPr="009D3003">
        <w:rPr>
          <w:b/>
        </w:rPr>
        <w:drawing>
          <wp:anchor distT="0" distB="0" distL="114300" distR="114300" simplePos="0" relativeHeight="251766272" behindDoc="1" locked="0" layoutInCell="1" allowOverlap="1" wp14:anchorId="1E1FA78A" wp14:editId="3091C4E3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3810532" cy="2381582"/>
            <wp:effectExtent l="0" t="0" r="0" b="0"/>
            <wp:wrapTight wrapText="bothSides">
              <wp:wrapPolygon edited="0">
                <wp:start x="0" y="0"/>
                <wp:lineTo x="0" y="21427"/>
                <wp:lineTo x="21492" y="21427"/>
                <wp:lineTo x="21492" y="0"/>
                <wp:lineTo x="0" y="0"/>
              </wp:wrapPolygon>
            </wp:wrapTight>
            <wp:docPr id="7045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lastRenderedPageBreak/>
        <w:t>CROSS SECTIONAL VIEW</w:t>
      </w:r>
    </w:p>
    <w:p w14:paraId="565F264B" w14:textId="020A2E17" w:rsidR="00533E67" w:rsidRDefault="00533E67">
      <w:pPr>
        <w:rPr>
          <w:b/>
        </w:rPr>
      </w:pPr>
    </w:p>
    <w:p w14:paraId="7E84A7F3" w14:textId="33BBE236" w:rsidR="00084093" w:rsidRDefault="00C85D0B" w:rsidP="00672D0C">
      <w:r w:rsidRPr="00C85D0B">
        <w:drawing>
          <wp:inline distT="0" distB="0" distL="0" distR="0" wp14:anchorId="49E1FF8B" wp14:editId="67BBB849">
            <wp:extent cx="6515100" cy="3312160"/>
            <wp:effectExtent l="0" t="0" r="0" b="2540"/>
            <wp:docPr id="1337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9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885" w14:textId="1C10E482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987BFA7" w14:textId="77777777" w:rsidR="0065014C" w:rsidRDefault="0065014C" w:rsidP="0065014C">
      <w:pPr>
        <w:jc w:val="center"/>
        <w:rPr>
          <w:b/>
        </w:rPr>
      </w:pPr>
    </w:p>
    <w:p w14:paraId="77D03BC9" w14:textId="11AC7ED6" w:rsidR="0065014C" w:rsidRDefault="0065014C" w:rsidP="0065014C">
      <w:pPr>
        <w:jc w:val="center"/>
        <w:rPr>
          <w:b/>
        </w:rPr>
      </w:pPr>
      <w:r>
        <w:rPr>
          <w:b/>
        </w:rPr>
        <w:t>MULTIPLANAR VIEW</w:t>
      </w:r>
    </w:p>
    <w:p w14:paraId="19BC70E1" w14:textId="2E66B1F2" w:rsidR="0065014C" w:rsidRDefault="00C85D0B" w:rsidP="00A37CB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C85D0B">
        <w:rPr>
          <w:b/>
          <w:sz w:val="28"/>
        </w:rPr>
        <w:drawing>
          <wp:inline distT="0" distB="0" distL="0" distR="0" wp14:anchorId="363FE576" wp14:editId="02028A6B">
            <wp:extent cx="4127500" cy="3589637"/>
            <wp:effectExtent l="0" t="0" r="6350" b="0"/>
            <wp:docPr id="13012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0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340" cy="359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002F" w14:textId="3E3D1F06" w:rsidR="0043408A" w:rsidRDefault="0043408A" w:rsidP="00A37CB2">
      <w:pPr>
        <w:tabs>
          <w:tab w:val="left" w:pos="10260"/>
        </w:tabs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D38BC" w14:textId="77777777" w:rsidR="00652D31" w:rsidRDefault="00652D31">
      <w:r>
        <w:separator/>
      </w:r>
    </w:p>
  </w:endnote>
  <w:endnote w:type="continuationSeparator" w:id="0">
    <w:p w14:paraId="449A5FF5" w14:textId="77777777" w:rsidR="00652D31" w:rsidRDefault="00652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7709E" w14:textId="77777777" w:rsidR="00652D31" w:rsidRDefault="00652D31">
      <w:r>
        <w:separator/>
      </w:r>
    </w:p>
  </w:footnote>
  <w:footnote w:type="continuationSeparator" w:id="0">
    <w:p w14:paraId="5490D7EF" w14:textId="77777777" w:rsidR="00652D31" w:rsidRDefault="00652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496F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6629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53D3C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3CC"/>
    <w:rsid w:val="001F158A"/>
    <w:rsid w:val="001F1B99"/>
    <w:rsid w:val="001F230C"/>
    <w:rsid w:val="001F59C8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343DD"/>
    <w:rsid w:val="004408BF"/>
    <w:rsid w:val="004413B9"/>
    <w:rsid w:val="004478A2"/>
    <w:rsid w:val="00447969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3E6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2D31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22BF"/>
    <w:rsid w:val="006E50B3"/>
    <w:rsid w:val="006E5174"/>
    <w:rsid w:val="006E6511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0D50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EF4"/>
    <w:rsid w:val="009C6272"/>
    <w:rsid w:val="009D2477"/>
    <w:rsid w:val="009D3003"/>
    <w:rsid w:val="009D3274"/>
    <w:rsid w:val="009D5984"/>
    <w:rsid w:val="009D61A7"/>
    <w:rsid w:val="009F1CD1"/>
    <w:rsid w:val="009F2DC1"/>
    <w:rsid w:val="009F470F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CB2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5D0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7E4"/>
    <w:rsid w:val="00E05802"/>
    <w:rsid w:val="00E06F59"/>
    <w:rsid w:val="00E228D6"/>
    <w:rsid w:val="00E27CD9"/>
    <w:rsid w:val="00E325F1"/>
    <w:rsid w:val="00E32B19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26322"/>
    <w:rsid w:val="00F300FA"/>
    <w:rsid w:val="00F31B93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46</TotalTime>
  <Pages>6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2024-02-06T15:27:00Z</cp:lastPrinted>
  <dcterms:created xsi:type="dcterms:W3CDTF">2024-08-30T16:03:00Z</dcterms:created>
  <dcterms:modified xsi:type="dcterms:W3CDTF">2024-08-30T16:48:00Z</dcterms:modified>
</cp:coreProperties>
</file>