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77EA9DF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9C76D9">
              <w:rPr>
                <w:sz w:val="28"/>
              </w:rPr>
              <w:t xml:space="preserve">Mr. </w:t>
            </w:r>
            <w:r w:rsidR="003D71EB">
              <w:rPr>
                <w:sz w:val="28"/>
              </w:rPr>
              <w:t>Bargavan</w:t>
            </w:r>
          </w:p>
        </w:tc>
        <w:tc>
          <w:tcPr>
            <w:tcW w:w="2704" w:type="pct"/>
          </w:tcPr>
          <w:p w14:paraId="1A6A9673" w14:textId="7DA5356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666183">
              <w:rPr>
                <w:sz w:val="28"/>
              </w:rPr>
              <w:t>16.03</w:t>
            </w:r>
            <w:r w:rsidR="009C76D9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08A1B99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3D71EB">
              <w:rPr>
                <w:sz w:val="28"/>
              </w:rPr>
              <w:t>13</w:t>
            </w:r>
            <w:r w:rsidRPr="004730D8">
              <w:rPr>
                <w:bCs/>
                <w:sz w:val="28"/>
              </w:rPr>
              <w:t xml:space="preserve"> years/ </w:t>
            </w:r>
            <w:r w:rsidR="009C76D9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74D24BC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0A2D36">
              <w:rPr>
                <w:sz w:val="28"/>
              </w:rPr>
              <w:t xml:space="preserve">Full Skull 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204B8B18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666183">
              <w:rPr>
                <w:sz w:val="28"/>
              </w:rPr>
              <w:t>A. Dany</w:t>
            </w:r>
          </w:p>
        </w:tc>
        <w:tc>
          <w:tcPr>
            <w:tcW w:w="2704" w:type="pct"/>
          </w:tcPr>
          <w:p w14:paraId="28AC49BD" w14:textId="6766DFC8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teeth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16FA874B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0A2D36">
                              <w:rPr>
                                <w:sz w:val="28"/>
                              </w:rPr>
                              <w:t>Full Skull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16FA874B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0A2D36">
                        <w:rPr>
                          <w:sz w:val="28"/>
                        </w:rPr>
                        <w:t>Full Skull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26E26043" w14:textId="77777777" w:rsidR="00D20DA6" w:rsidRDefault="00D20DA6"/>
    <w:p w14:paraId="338A340D" w14:textId="432A7280" w:rsidR="009D284A" w:rsidRDefault="009D284A" w:rsidP="002C3128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 of teeth present in the maxillary and mandibular alveolar ridge: </w:t>
      </w:r>
      <w:r w:rsidR="00E37C3C">
        <w:rPr>
          <w:sz w:val="28"/>
          <w:szCs w:val="28"/>
        </w:rPr>
        <w:t>3</w:t>
      </w:r>
      <w:r w:rsidR="00BB3E93">
        <w:rPr>
          <w:sz w:val="28"/>
          <w:szCs w:val="28"/>
        </w:rPr>
        <w:t>4</w:t>
      </w:r>
    </w:p>
    <w:p w14:paraId="6B2D4CD1" w14:textId="685D8D5B" w:rsidR="00E37C3C" w:rsidRDefault="00AC31B4" w:rsidP="002C3128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E37C3C">
        <w:rPr>
          <w:sz w:val="28"/>
          <w:szCs w:val="28"/>
        </w:rPr>
        <w:t>eciduous teeth: 53</w:t>
      </w:r>
      <w:r w:rsidR="00BB3E93">
        <w:rPr>
          <w:sz w:val="28"/>
          <w:szCs w:val="28"/>
        </w:rPr>
        <w:t>, 65</w:t>
      </w:r>
    </w:p>
    <w:p w14:paraId="1827A5B4" w14:textId="481CD2CA" w:rsidR="00BB3E93" w:rsidRDefault="00BB3E93" w:rsidP="002C3128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Developing crowns: 18, 28, 38, 48.</w:t>
      </w:r>
    </w:p>
    <w:p w14:paraId="19875773" w14:textId="463204B7" w:rsidR="00C716B5" w:rsidRDefault="00C716B5" w:rsidP="002C3128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13 appears to be </w:t>
      </w:r>
      <w:r w:rsidR="00AC31B4">
        <w:rPr>
          <w:sz w:val="28"/>
          <w:szCs w:val="28"/>
        </w:rPr>
        <w:t>within the alveolar bone</w:t>
      </w:r>
      <w:r>
        <w:rPr>
          <w:sz w:val="28"/>
          <w:szCs w:val="28"/>
        </w:rPr>
        <w:t>, distally tipped</w:t>
      </w:r>
      <w:r w:rsidR="00AC31B4">
        <w:rPr>
          <w:sz w:val="28"/>
          <w:szCs w:val="28"/>
        </w:rPr>
        <w:t xml:space="preserve"> and lies above the periapical aspect of the deciduous tooth: 53</w:t>
      </w:r>
      <w:r w:rsidR="003C4329">
        <w:rPr>
          <w:sz w:val="28"/>
          <w:szCs w:val="28"/>
        </w:rPr>
        <w:t xml:space="preserve"> and in proximity to the medial wall of right maxillary sinus.</w:t>
      </w:r>
    </w:p>
    <w:p w14:paraId="533E16B9" w14:textId="3BD54799" w:rsidR="00C716B5" w:rsidRPr="00BB3E93" w:rsidRDefault="00BB3E93" w:rsidP="002C3128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</w:t>
      </w:r>
      <w:r w:rsidR="00CF2E2D" w:rsidRPr="00BB3E93">
        <w:rPr>
          <w:sz w:val="28"/>
          <w:szCs w:val="28"/>
        </w:rPr>
        <w:t>e t</w:t>
      </w:r>
      <w:r w:rsidR="00E10C5C">
        <w:rPr>
          <w:sz w:val="28"/>
          <w:szCs w:val="28"/>
        </w:rPr>
        <w:t>ee</w:t>
      </w:r>
      <w:r w:rsidR="00CF2E2D" w:rsidRPr="00BB3E93">
        <w:rPr>
          <w:sz w:val="28"/>
          <w:szCs w:val="28"/>
        </w:rPr>
        <w:t>th 33</w:t>
      </w:r>
      <w:r w:rsidR="00E10C5C">
        <w:rPr>
          <w:sz w:val="28"/>
          <w:szCs w:val="28"/>
        </w:rPr>
        <w:t>, 43</w:t>
      </w:r>
      <w:r w:rsidR="00A3695B" w:rsidRPr="00BB3E93">
        <w:rPr>
          <w:sz w:val="28"/>
          <w:szCs w:val="28"/>
        </w:rPr>
        <w:t xml:space="preserve"> appears to be within the alveolar bone</w:t>
      </w:r>
      <w:r w:rsidR="00955C0C" w:rsidRPr="00BB3E93">
        <w:rPr>
          <w:sz w:val="28"/>
          <w:szCs w:val="28"/>
        </w:rPr>
        <w:t xml:space="preserve"> between </w:t>
      </w:r>
      <w:r w:rsidR="00E10C5C">
        <w:rPr>
          <w:sz w:val="28"/>
          <w:szCs w:val="28"/>
        </w:rPr>
        <w:t>32, 34 and 42, 44 respectively, below the level of alveolar bone.</w:t>
      </w:r>
    </w:p>
    <w:p w14:paraId="2EED330A" w14:textId="6F96CBA2" w:rsidR="002B3565" w:rsidRDefault="00955C0C" w:rsidP="002C3128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Complete hyperdense opacification of the</w:t>
      </w:r>
      <w:r w:rsidR="002B3565">
        <w:rPr>
          <w:sz w:val="28"/>
          <w:szCs w:val="28"/>
        </w:rPr>
        <w:t xml:space="preserve"> </w:t>
      </w:r>
      <w:r w:rsidR="00EE4444">
        <w:rPr>
          <w:sz w:val="28"/>
          <w:szCs w:val="28"/>
        </w:rPr>
        <w:t>left</w:t>
      </w:r>
      <w:r w:rsidR="002B3565">
        <w:rPr>
          <w:sz w:val="28"/>
          <w:szCs w:val="28"/>
        </w:rPr>
        <w:t xml:space="preserve"> maxillary sinus </w:t>
      </w:r>
      <w:r w:rsidR="00EE4444">
        <w:rPr>
          <w:sz w:val="28"/>
          <w:szCs w:val="28"/>
        </w:rPr>
        <w:t xml:space="preserve">and partial opacification of the right maxillary sinus </w:t>
      </w:r>
      <w:r w:rsidR="002B3565">
        <w:rPr>
          <w:sz w:val="28"/>
          <w:szCs w:val="28"/>
        </w:rPr>
        <w:t>is evident.</w:t>
      </w: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DEDC364" w14:textId="77777777" w:rsidR="00E61B1A" w:rsidRPr="00E61B1A" w:rsidRDefault="00E61B1A" w:rsidP="00E61B1A">
      <w:pPr>
        <w:pStyle w:val="ListParagraph"/>
        <w:tabs>
          <w:tab w:val="left" w:pos="10260"/>
        </w:tabs>
        <w:spacing w:line="600" w:lineRule="auto"/>
        <w:ind w:left="1170"/>
        <w:jc w:val="both"/>
      </w:pPr>
    </w:p>
    <w:p w14:paraId="774CB3E9" w14:textId="1D3F4F6B" w:rsidR="00E61B1A" w:rsidRPr="00E61B1A" w:rsidRDefault="003437B8" w:rsidP="00E61B1A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01F">
        <w:rPr>
          <w:sz w:val="28"/>
          <w:szCs w:val="28"/>
        </w:rPr>
        <w:t xml:space="preserve">Permanent successor </w:t>
      </w:r>
      <w:r w:rsidR="00762ED1">
        <w:rPr>
          <w:sz w:val="28"/>
          <w:szCs w:val="28"/>
        </w:rPr>
        <w:t xml:space="preserve">: </w:t>
      </w:r>
      <w:r w:rsidR="00486EC4">
        <w:rPr>
          <w:sz w:val="28"/>
          <w:szCs w:val="28"/>
        </w:rPr>
        <w:t>13</w:t>
      </w:r>
      <w:r w:rsidR="0012401F">
        <w:rPr>
          <w:sz w:val="28"/>
          <w:szCs w:val="28"/>
        </w:rPr>
        <w:t xml:space="preserve"> above retained deciduous: 53.</w:t>
      </w:r>
    </w:p>
    <w:p w14:paraId="357808F1" w14:textId="6A9F2B4A" w:rsidR="00486EC4" w:rsidRPr="00E61B1A" w:rsidRDefault="00486EC4" w:rsidP="00E61B1A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E61B1A">
        <w:rPr>
          <w:sz w:val="28"/>
          <w:szCs w:val="28"/>
        </w:rPr>
        <w:t>Deciduous teeth: 53, 65</w:t>
      </w:r>
    </w:p>
    <w:p w14:paraId="41DE665E" w14:textId="616C3163" w:rsidR="002B3565" w:rsidRPr="009C2CEC" w:rsidRDefault="00486EC4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Bilateral</w:t>
      </w:r>
      <w:r w:rsidR="002B3565">
        <w:rPr>
          <w:sz w:val="28"/>
          <w:szCs w:val="28"/>
        </w:rPr>
        <w:t xml:space="preserve"> maxillary sinusitis.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03D221ED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0616B9FA" w:rsidR="007906F7" w:rsidRDefault="001937A3" w:rsidP="007906F7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PANORAMA VIEW</w:t>
      </w:r>
    </w:p>
    <w:p w14:paraId="6DB103F7" w14:textId="379F2A63" w:rsidR="00A27100" w:rsidRPr="007906F7" w:rsidRDefault="00A27100" w:rsidP="007906F7">
      <w:pPr>
        <w:jc w:val="center"/>
        <w:rPr>
          <w:b/>
          <w:bCs/>
        </w:rPr>
      </w:pPr>
      <w:r w:rsidRPr="00A27100">
        <w:rPr>
          <w:b/>
          <w:bCs/>
        </w:rPr>
        <w:drawing>
          <wp:anchor distT="0" distB="0" distL="114300" distR="114300" simplePos="0" relativeHeight="251796992" behindDoc="1" locked="0" layoutInCell="1" allowOverlap="1" wp14:anchorId="2DC607C0" wp14:editId="64F6E91C">
            <wp:simplePos x="0" y="0"/>
            <wp:positionH relativeFrom="margin">
              <wp:align>right</wp:align>
            </wp:positionH>
            <wp:positionV relativeFrom="paragraph">
              <wp:posOffset>249979</wp:posOffset>
            </wp:positionV>
            <wp:extent cx="6406515" cy="1727200"/>
            <wp:effectExtent l="0" t="0" r="0" b="6350"/>
            <wp:wrapTight wrapText="bothSides">
              <wp:wrapPolygon edited="0">
                <wp:start x="0" y="0"/>
                <wp:lineTo x="0" y="21441"/>
                <wp:lineTo x="21517" y="21441"/>
                <wp:lineTo x="21517" y="0"/>
                <wp:lineTo x="0" y="0"/>
              </wp:wrapPolygon>
            </wp:wrapTight>
            <wp:docPr id="41172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20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651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F8C84" w14:textId="59A0CA63" w:rsidR="007906F7" w:rsidRDefault="00A27100">
      <w:r w:rsidRPr="00A27100">
        <w:drawing>
          <wp:anchor distT="0" distB="0" distL="114300" distR="114300" simplePos="0" relativeHeight="251798016" behindDoc="1" locked="0" layoutInCell="1" allowOverlap="1" wp14:anchorId="08812CB5" wp14:editId="6A3B5769">
            <wp:simplePos x="0" y="0"/>
            <wp:positionH relativeFrom="column">
              <wp:posOffset>141605</wp:posOffset>
            </wp:positionH>
            <wp:positionV relativeFrom="paragraph">
              <wp:posOffset>2521585</wp:posOffset>
            </wp:positionV>
            <wp:extent cx="6210935" cy="1819910"/>
            <wp:effectExtent l="0" t="0" r="0" b="8890"/>
            <wp:wrapTight wrapText="bothSides">
              <wp:wrapPolygon edited="0">
                <wp:start x="0" y="0"/>
                <wp:lineTo x="0" y="21479"/>
                <wp:lineTo x="21532" y="21479"/>
                <wp:lineTo x="21532" y="0"/>
                <wp:lineTo x="0" y="0"/>
              </wp:wrapPolygon>
            </wp:wrapTight>
            <wp:docPr id="316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4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6F7">
        <w:br w:type="page"/>
      </w:r>
    </w:p>
    <w:p w14:paraId="7A74AC3F" w14:textId="06BE8AB9" w:rsidR="00205903" w:rsidRDefault="00611FFA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67FB6E7E">
                <wp:simplePos x="0" y="0"/>
                <wp:positionH relativeFrom="margin">
                  <wp:posOffset>1200150</wp:posOffset>
                </wp:positionH>
                <wp:positionV relativeFrom="paragraph">
                  <wp:posOffset>212725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left:0;text-align:left;margin-left:94.5pt;margin-top:16.7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C0Cmv7fAAAACgEAAA8AAABkcnMvZG93bnJldi54&#10;bWxMjzFPwzAUhHck/oP1kNioQyqKE+JUCIkF0aGlQurmxiaOaj+H2GnCv+cx0fF0p7vvqvXsHTub&#10;IXYBJdwvMmAGm6A7bCXsP17vBLCYFGrlAhoJPybCur6+qlSpw4Rbc96lllEJxlJJsCn1Jeexscar&#10;uAi9QfK+wuBVIjm0XA9qonLveJ5lK+5Vh7RgVW9erGlOu9FLwPzwPX4Wb4fTfrI+31j77jZbKW9v&#10;5ucnYMnM6T8Mf/iEDjUxHcOIOjJHWhT0JUlYLh+AUUCIYgXsSE4mHoHXFb+8UP8CAAD//wMAUEsB&#10;Ai0AFAAGAAgAAAAhALaDOJL+AAAA4QEAABMAAAAAAAAAAAAAAAAAAAAAAFtDb250ZW50X1R5cGVz&#10;XS54bWxQSwECLQAUAAYACAAAACEAOP0h/9YAAACUAQAACwAAAAAAAAAAAAAAAAAvAQAAX3JlbHMv&#10;LnJlbHNQSwECLQAUAAYACAAAACEABcOUv2ECAAANBQAADgAAAAAAAAAAAAAAAAAuAgAAZHJzL2Uy&#10;b0RvYy54bWxQSwECLQAUAAYACAAAACEALQKa/t8AAAAK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="-431" w:tblpY="2894"/>
        <w:tblW w:w="5210" w:type="pct"/>
        <w:tblLook w:val="04A0" w:firstRow="1" w:lastRow="0" w:firstColumn="1" w:lastColumn="0" w:noHBand="0" w:noVBand="1"/>
      </w:tblPr>
      <w:tblGrid>
        <w:gridCol w:w="1557"/>
        <w:gridCol w:w="9124"/>
      </w:tblGrid>
      <w:tr w:rsidR="00132FCA" w14:paraId="605B994F" w14:textId="77777777" w:rsidTr="0035729C">
        <w:tc>
          <w:tcPr>
            <w:tcW w:w="729" w:type="pct"/>
          </w:tcPr>
          <w:p w14:paraId="439F03AA" w14:textId="4995B6F1" w:rsidR="00132FCA" w:rsidRDefault="00F47D6A" w:rsidP="0035729C">
            <w:pPr>
              <w:rPr>
                <w:b/>
              </w:rPr>
            </w:pPr>
            <w:r>
              <w:rPr>
                <w:b/>
              </w:rPr>
              <w:br w:type="page"/>
            </w:r>
            <w:r w:rsidR="00132FCA">
              <w:rPr>
                <w:b/>
              </w:rPr>
              <w:t>13 REGION</w:t>
            </w:r>
          </w:p>
        </w:tc>
        <w:tc>
          <w:tcPr>
            <w:tcW w:w="4271" w:type="pct"/>
          </w:tcPr>
          <w:p w14:paraId="465C5CA9" w14:textId="5B947C82" w:rsidR="00132FCA" w:rsidRDefault="0035729C" w:rsidP="0035729C">
            <w:pPr>
              <w:rPr>
                <w:b/>
              </w:rPr>
            </w:pPr>
            <w:r w:rsidRPr="0035729C">
              <w:rPr>
                <w:b/>
              </w:rPr>
              <w:drawing>
                <wp:inline distT="0" distB="0" distL="0" distR="0" wp14:anchorId="7131AFB6" wp14:editId="51FC6591">
                  <wp:extent cx="4828540" cy="3001072"/>
                  <wp:effectExtent l="0" t="0" r="0" b="8890"/>
                  <wp:docPr id="827580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5804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584" cy="3019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7F7D0917" w:rsidR="00F47D6A" w:rsidRDefault="00F47D6A">
      <w:pPr>
        <w:rPr>
          <w:b/>
        </w:rPr>
      </w:pPr>
    </w:p>
    <w:p w14:paraId="223CD386" w14:textId="77777777" w:rsidR="00F47D6A" w:rsidRDefault="00F47D6A" w:rsidP="00BD15BF">
      <w:pPr>
        <w:jc w:val="center"/>
        <w:rPr>
          <w:b/>
        </w:rPr>
      </w:pPr>
    </w:p>
    <w:p w14:paraId="12110C08" w14:textId="77777777" w:rsidR="00D03C9C" w:rsidRDefault="00D03C9C" w:rsidP="00BD15BF">
      <w:pPr>
        <w:jc w:val="center"/>
        <w:rPr>
          <w:b/>
        </w:rPr>
      </w:pPr>
    </w:p>
    <w:p w14:paraId="15284496" w14:textId="47E7CFB4" w:rsidR="00132FCA" w:rsidRDefault="001752C5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2317F6B9" wp14:editId="05E9330D">
                <wp:simplePos x="0" y="0"/>
                <wp:positionH relativeFrom="margin">
                  <wp:posOffset>4177393</wp:posOffset>
                </wp:positionH>
                <wp:positionV relativeFrom="paragraph">
                  <wp:posOffset>5493476</wp:posOffset>
                </wp:positionV>
                <wp:extent cx="2350770" cy="500380"/>
                <wp:effectExtent l="2933700" t="304800" r="11430" b="13970"/>
                <wp:wrapNone/>
                <wp:docPr id="876636111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770" cy="500380"/>
                        </a:xfrm>
                        <a:prstGeom prst="borderCallout1">
                          <a:avLst>
                            <a:gd name="adj1" fmla="val 55238"/>
                            <a:gd name="adj2" fmla="val 465"/>
                            <a:gd name="adj3" fmla="val -60523"/>
                            <a:gd name="adj4" fmla="val -12492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BDA05" w14:textId="2104F1EB" w:rsidR="001752C5" w:rsidRPr="001752C5" w:rsidRDefault="00577A0E" w:rsidP="001752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Partial</w:t>
                            </w:r>
                            <w:r w:rsidR="001752C5" w:rsidRPr="001752C5">
                              <w:rPr>
                                <w:b/>
                                <w:bCs/>
                              </w:rPr>
                              <w:t xml:space="preserve"> opacification of </w:t>
                            </w:r>
                            <w:r>
                              <w:rPr>
                                <w:b/>
                                <w:bCs/>
                              </w:rPr>
                              <w:t>right</w:t>
                            </w:r>
                            <w:r w:rsidR="001752C5" w:rsidRPr="001752C5">
                              <w:rPr>
                                <w:b/>
                                <w:bCs/>
                              </w:rPr>
                              <w:t xml:space="preserve"> maxillary sinus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7F6B9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" o:spid="_x0000_s1036" type="#_x0000_t47" style="position:absolute;margin-left:328.95pt;margin-top:432.55pt;width:185.1pt;height:39.4pt;z-index:2518041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xzOlQIAAKMFAAAOAAAAZHJzL2Uyb0RvYy54bWysVNtu2zAMfR+wfxD03tpxbm1QpwhSdBhQ&#10;tMHaoc+KLDXeZFGTlNjZ14+SHSe9AAOGvdiUeEiRh5er66ZSZCesK0HndHCeUiI0h6LULzn9/nR7&#10;dkGJ80wXTIEWOd0LR6/nnz9d1WYmMtiAKoQl6ES7WW1yuvHezJLE8Y2omDsHIzQqJdiKeTzal6Sw&#10;rEbvlUqyNJ0kNdjCWODCOby9aZV0Hv1LKbh/kNIJT1ROMTYfvzZ+1+GbzK/Y7MUysyl5Fwb7hygq&#10;Vmp8tHd1wzwjW1u+c1WV3IID6c85VAlIWXIRc8BsBumbbB43zIiYC5LjTE+T+39u+f3u0aws0lAb&#10;N3Mohiwaaavwx/hIE8na92SJxhOOl9lwnE6nyClH3ThNhxeRzeRobazzXwRUJAg5XWOlhF0ypWDr&#10;B5EttrtzPtJWEM0q7A9W/BhQIiuFVdgxRcbjbHjRVekEk51iRpPxe8TwFHE2SdHPe9DoFWiQjS6z&#10;aUBhEl1oKB3SwOsjR1HyeyVC9Ep/E5KURWAl5hXbVyyVJZgDJsW50H7SeY7oYCZLpXrDlpA3hgp5&#10;asPpsMFMxLbuDdO/v9hbxFdB+964KjXYjxwUP/uXW/wh+zbnkL5v1g0mjVMfCx+u1lDsV5ZYaOfM&#10;GX5bYu3vmPMrZrGk2C64LPwDfqSCOqfQSZRswP7+6D7gsd9RS0mNg5pT92vLrKBEfdU4CZeD0ShM&#10;djyMxtMMD/ZUsz7V6G21BCwJNhlGF8WA9+ogSgvVM3bqIryKKqY5vp1T7u3hsPTtAsGtxMViEWE4&#10;zYb5O/1oeHAeiA5989Q8M2u6AfA4OvdwGOquxdryHrHBUsNi60GWPiiPvHYH3AQovVo1p+eIOu7W&#10;+R8AAAD//wMAUEsDBBQABgAIAAAAIQD1U8OV4QAAAAwBAAAPAAAAZHJzL2Rvd25yZXYueG1sTI/L&#10;TsMwEEX3SPyDNUjsqN1C8yKTiocKLNhQ+AAnHhK3sR3Fbpvy9bgr2M1oju6cW64m07MDjV47izCf&#10;CWBkG6e0bRG+Ptc3GTAfpFWyd5YQTuRhVV1elLJQ7mg/6LAJLYsh1hcSoQthKDj3TUdG+pkbyMbb&#10;txuNDHEdW65GeYzhpucLIRJupLbxQycHeuqo2W32BsHV6Y/Qb+Jdb1/VS7Md0sfd84h4fTU93AML&#10;NIU/GM76UR2q6FS7vVWe9QjJMs0jipAlyzmwMyEWWZxqhPzuNgdelfx/ieoXAAD//wMAUEsBAi0A&#10;FAAGAAgAAAAhALaDOJL+AAAA4QEAABMAAAAAAAAAAAAAAAAAAAAAAFtDb250ZW50X1R5cGVzXS54&#10;bWxQSwECLQAUAAYACAAAACEAOP0h/9YAAACUAQAACwAAAAAAAAAAAAAAAAAvAQAAX3JlbHMvLnJl&#10;bHNQSwECLQAUAAYACAAAACEAUKsczpUCAACjBQAADgAAAAAAAAAAAAAAAAAuAgAAZHJzL2Uyb0Rv&#10;Yy54bWxQSwECLQAUAAYACAAAACEA9VPDleEAAAAMAQAADwAAAAAAAAAAAAAAAADvBAAAZHJzL2Rv&#10;d25yZXYueG1sUEsFBgAAAAAEAAQA8wAAAP0FAAAAAA==&#10;" adj="-26984,-13073,100,11931" fillcolor="white [3201]" strokecolor="#3cc [3209]" strokeweight="2pt">
                <v:textbox>
                  <w:txbxContent>
                    <w:p w14:paraId="3BFBDA05" w14:textId="2104F1EB" w:rsidR="001752C5" w:rsidRPr="001752C5" w:rsidRDefault="00577A0E" w:rsidP="001752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Partial</w:t>
                      </w:r>
                      <w:r w:rsidR="001752C5" w:rsidRPr="001752C5">
                        <w:rPr>
                          <w:b/>
                          <w:bCs/>
                        </w:rPr>
                        <w:t xml:space="preserve"> opacification of </w:t>
                      </w:r>
                      <w:r>
                        <w:rPr>
                          <w:b/>
                          <w:bCs/>
                        </w:rPr>
                        <w:t>right</w:t>
                      </w:r>
                      <w:r w:rsidR="001752C5" w:rsidRPr="001752C5">
                        <w:rPr>
                          <w:b/>
                          <w:bCs/>
                        </w:rPr>
                        <w:t xml:space="preserve"> maxillary sinus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467163D7" wp14:editId="4506567F">
                <wp:simplePos x="0" y="0"/>
                <wp:positionH relativeFrom="column">
                  <wp:posOffset>4019550</wp:posOffset>
                </wp:positionH>
                <wp:positionV relativeFrom="paragraph">
                  <wp:posOffset>4219846</wp:posOffset>
                </wp:positionV>
                <wp:extent cx="2350770" cy="500743"/>
                <wp:effectExtent l="1524000" t="0" r="11430" b="547370"/>
                <wp:wrapNone/>
                <wp:docPr id="5389215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770" cy="500743"/>
                        </a:xfrm>
                        <a:prstGeom prst="borderCallout1">
                          <a:avLst>
                            <a:gd name="adj1" fmla="val 72642"/>
                            <a:gd name="adj2" fmla="val 2"/>
                            <a:gd name="adj3" fmla="val 204887"/>
                            <a:gd name="adj4" fmla="val -6472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63592" w14:textId="7AF1F277" w:rsidR="001752C5" w:rsidRPr="001752C5" w:rsidRDefault="001752C5" w:rsidP="001752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752C5">
                              <w:rPr>
                                <w:b/>
                                <w:bCs/>
                              </w:rPr>
                              <w:t>Complete opacification of left maxillary sinus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163D7" id="_x0000_s1037" type="#_x0000_t47" style="position:absolute;margin-left:316.5pt;margin-top:332.25pt;width:185.1pt;height:39.45pt;z-index:251802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RI9kgIAAKAFAAAOAAAAZHJzL2Uyb0RvYy54bWysVFtr2zAUfh/sPwi9t3YcN85CnRJSOgal&#10;LWtHnxVZSrzpNkmJnf36HsmOk15gMPZiH+lcdL7vXC6vWinQjllXa1Xi0XmKEVNUV7Val/jH083Z&#10;FCPniaqI0IqVeM8cvpp//nTZmBnL9EaLilkEQZSbNabEG+/NLEkc3TBJ3Lk2TIGSayuJh6NdJ5Ul&#10;DUSXIsnSdJI02lbGasqcg9vrTonnMT7njPp7zh3zSJQYcvPxa+N3Fb7J/JLM1paYTU37NMg/ZCFJ&#10;reDRIdQ18QRtbf0ulKyp1U5zf061TDTnNWURA6AZpW/QPG6IYRELkOPMQJP7f2Hp3e7RPFigoTFu&#10;5kAMKFpuZfhDfqiNZO0HsljrEYXLbHyRFgVwSkF3kaZFPg5sJkdvY53/yrREQSjxCirF7JIIobd+&#10;FNkiu1vnI20VUkRCf5Dq5wgjLgVUYUcEKrJJnvVVOrHJTm0+0I9f6dN8Oi3eB8lPjc4meZFNewR9&#10;XoDlgAGAHQmKkt8LFlIX6jvjqK4CJRFU7F22FBYBAEBEKVN+0keO1sGN10IMjh0bbxwFkNQR2tsG&#10;NxZ7enBM//7i4BFf1coPzrJW2n4UoPo1vNzZH9B3mAN8365aAA0jH03D1UpX+weLrO6GzBl6U0Ph&#10;b4nzD8RCPaFXYFP4e/hwoZsS617CaKPtn4/ugz00O2gxamBKS+x+b4llGIlvCsbgyyjPw1jHQ35R&#10;ZHCwp5rVqUZt5VJDSaDDILsoBnsvDiK3Wj5Dmy7Cq6AiisLbJabeHg5L320PWEmULRbRDEbZEH+r&#10;Hg0NwQPRoW+e2mdiTd/9HubmTh8mmsxii3XlPdoGT6UXW6957YPyyGt/gDUA0qs9c3qOVsfFOn8B&#10;AAD//wMAUEsDBBQABgAIAAAAIQBIatvp4QAAAAwBAAAPAAAAZHJzL2Rvd25yZXYueG1sTI/NTsMw&#10;EITvSLyDtUjcqE0STJXGqVoQJyQkWpB6dBM3jvBPFG/b8PZsT/S2ox3NfFMtJ+/YyYypj0HB40wA&#10;M6GJbR86BV/bt4c5sIQ6tNrFYBT8mgTL+vam0mUbz+HTnDbYMQoJqdQKLOJQcp4aa7xOsziYQL9D&#10;HL1GkmPH21GfKdw7ngkhudd9oAarB/NiTfOzOXrqzaw8bJ38xtePbo3ver5brxql7u+m1QIYmgn/&#10;zXDBJ3SoiWkfj6FNzCmQeU5bkA5ZPAG7OITIM2B7Bc9FXgCvK349ov4DAAD//wMAUEsBAi0AFAAG&#10;AAgAAAAhALaDOJL+AAAA4QEAABMAAAAAAAAAAAAAAAAAAAAAAFtDb250ZW50X1R5cGVzXS54bWxQ&#10;SwECLQAUAAYACAAAACEAOP0h/9YAAACUAQAACwAAAAAAAAAAAAAAAAAvAQAAX3JlbHMvLnJlbHNQ&#10;SwECLQAUAAYACAAAACEAMz0SPZICAACgBQAADgAAAAAAAAAAAAAAAAAuAgAAZHJzL2Uyb0RvYy54&#10;bWxQSwECLQAUAAYACAAAACEASGrb6eEAAAAMAQAADwAAAAAAAAAAAAAAAADsBAAAZHJzL2Rvd25y&#10;ZXYueG1sUEsFBgAAAAAEAAQA8wAAAPoFAAAAAA==&#10;" adj="-13981,44256,0,15691" fillcolor="white [3201]" strokecolor="#3cc [3209]" strokeweight="2pt">
                <v:textbox>
                  <w:txbxContent>
                    <w:p w14:paraId="0DE63592" w14:textId="7AF1F277" w:rsidR="001752C5" w:rsidRPr="001752C5" w:rsidRDefault="001752C5" w:rsidP="001752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752C5">
                        <w:rPr>
                          <w:b/>
                          <w:bCs/>
                        </w:rPr>
                        <w:t>Complete opacification of left maxillary sinus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1937A3" w:rsidRPr="001937A3">
        <w:rPr>
          <w:b/>
        </w:rPr>
        <w:drawing>
          <wp:anchor distT="0" distB="0" distL="114300" distR="114300" simplePos="0" relativeHeight="251801088" behindDoc="1" locked="0" layoutInCell="1" allowOverlap="1" wp14:anchorId="1189BAAD" wp14:editId="752AEE1A">
            <wp:simplePos x="0" y="0"/>
            <wp:positionH relativeFrom="margin">
              <wp:align>left</wp:align>
            </wp:positionH>
            <wp:positionV relativeFrom="paragraph">
              <wp:posOffset>3609703</wp:posOffset>
            </wp:positionV>
            <wp:extent cx="3696216" cy="3019846"/>
            <wp:effectExtent l="0" t="0" r="0" b="0"/>
            <wp:wrapTight wrapText="bothSides">
              <wp:wrapPolygon edited="0">
                <wp:start x="0" y="0"/>
                <wp:lineTo x="0" y="21396"/>
                <wp:lineTo x="21489" y="21396"/>
                <wp:lineTo x="21489" y="0"/>
                <wp:lineTo x="0" y="0"/>
              </wp:wrapPolygon>
            </wp:wrapTight>
            <wp:docPr id="150750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07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2FCA">
        <w:rPr>
          <w:b/>
        </w:rPr>
        <w:br w:type="page"/>
      </w:r>
    </w:p>
    <w:p w14:paraId="442AC53D" w14:textId="77777777" w:rsidR="00132FCA" w:rsidRDefault="00132FCA" w:rsidP="00BD15BF">
      <w:pPr>
        <w:jc w:val="center"/>
        <w:rPr>
          <w:b/>
        </w:rPr>
      </w:pPr>
    </w:p>
    <w:p w14:paraId="2BFC4F42" w14:textId="44DBED48" w:rsidR="00412911" w:rsidRDefault="008D7F55" w:rsidP="00BD15BF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97958B1" w14:textId="3F4BB8D8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6AB907F2" w:rsidR="00084093" w:rsidRDefault="00CE51B7" w:rsidP="00412911">
      <w:pPr>
        <w:tabs>
          <w:tab w:val="left" w:pos="10260"/>
        </w:tabs>
        <w:ind w:firstLine="450"/>
        <w:jc w:val="center"/>
        <w:rPr>
          <w:b/>
        </w:rPr>
      </w:pPr>
      <w:r w:rsidRPr="00CE51B7">
        <w:rPr>
          <w:b/>
          <w:sz w:val="28"/>
        </w:rPr>
        <w:drawing>
          <wp:anchor distT="0" distB="0" distL="114300" distR="114300" simplePos="0" relativeHeight="251799040" behindDoc="1" locked="0" layoutInCell="1" allowOverlap="1" wp14:anchorId="47000AB9" wp14:editId="5772BE08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3410426" cy="2667372"/>
            <wp:effectExtent l="0" t="0" r="0" b="0"/>
            <wp:wrapTight wrapText="bothSides">
              <wp:wrapPolygon edited="0">
                <wp:start x="0" y="0"/>
                <wp:lineTo x="0" y="21446"/>
                <wp:lineTo x="21479" y="21446"/>
                <wp:lineTo x="21479" y="0"/>
                <wp:lineTo x="0" y="0"/>
              </wp:wrapPolygon>
            </wp:wrapTight>
            <wp:docPr id="132988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8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67A5D" w14:textId="5AD15E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60FED9" w14:textId="4ECB9E4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1DCC76" w14:textId="21A2F81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829CF6" w14:textId="25B34DB6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509F0D1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3981FBF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076A2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A6BC3A8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FFA88C9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2806312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C4B47F4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3B693FB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8CE41CF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56C295A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ACE0050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13C15AE" w14:textId="0093C2A9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CE51B7">
        <w:rPr>
          <w:b/>
          <w:sz w:val="28"/>
        </w:rPr>
        <w:drawing>
          <wp:anchor distT="0" distB="0" distL="114300" distR="114300" simplePos="0" relativeHeight="251800064" behindDoc="1" locked="0" layoutInCell="1" allowOverlap="1" wp14:anchorId="59DF1E1C" wp14:editId="71E9EA4D">
            <wp:simplePos x="0" y="0"/>
            <wp:positionH relativeFrom="column">
              <wp:posOffset>1337310</wp:posOffset>
            </wp:positionH>
            <wp:positionV relativeFrom="paragraph">
              <wp:posOffset>19050</wp:posOffset>
            </wp:positionV>
            <wp:extent cx="3806189" cy="2851327"/>
            <wp:effectExtent l="0" t="0" r="4445" b="6350"/>
            <wp:wrapTight wrapText="bothSides">
              <wp:wrapPolygon edited="0">
                <wp:start x="0" y="0"/>
                <wp:lineTo x="0" y="21504"/>
                <wp:lineTo x="21517" y="21504"/>
                <wp:lineTo x="21517" y="0"/>
                <wp:lineTo x="0" y="0"/>
              </wp:wrapPolygon>
            </wp:wrapTight>
            <wp:docPr id="209273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34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6189" cy="2851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7C742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B7787DD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65DB132" w14:textId="2C05A39F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D59D018" w14:textId="5DA43BB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FB1C5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4E0DD69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5CF14CB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924C1B2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31D7B8A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ADA8615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E226D23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5F0AFD5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5A7745F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064664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F1693BE" w14:textId="77777777" w:rsidR="00CE51B7" w:rsidRDefault="00CE51B7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D7544D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464BA" w14:textId="77777777" w:rsidR="00D7544D" w:rsidRDefault="00D7544D">
      <w:r>
        <w:separator/>
      </w:r>
    </w:p>
  </w:endnote>
  <w:endnote w:type="continuationSeparator" w:id="0">
    <w:p w14:paraId="4EBA82F0" w14:textId="77777777" w:rsidR="00D7544D" w:rsidRDefault="00D75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9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E52EF" w14:textId="77777777" w:rsidR="00D7544D" w:rsidRDefault="00D7544D">
      <w:r>
        <w:separator/>
      </w:r>
    </w:p>
  </w:footnote>
  <w:footnote w:type="continuationSeparator" w:id="0">
    <w:p w14:paraId="1E6F387C" w14:textId="77777777" w:rsidR="00D7544D" w:rsidRDefault="00D75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A2D36"/>
    <w:rsid w:val="000C6CA1"/>
    <w:rsid w:val="000C7B39"/>
    <w:rsid w:val="000D3AD7"/>
    <w:rsid w:val="0010514A"/>
    <w:rsid w:val="00112B87"/>
    <w:rsid w:val="00113A6F"/>
    <w:rsid w:val="00116A19"/>
    <w:rsid w:val="0012401F"/>
    <w:rsid w:val="00131D3F"/>
    <w:rsid w:val="0013289A"/>
    <w:rsid w:val="00132FCA"/>
    <w:rsid w:val="001351ED"/>
    <w:rsid w:val="00170756"/>
    <w:rsid w:val="0017322B"/>
    <w:rsid w:val="001752C5"/>
    <w:rsid w:val="00183A64"/>
    <w:rsid w:val="001937A3"/>
    <w:rsid w:val="001955E9"/>
    <w:rsid w:val="001A17BC"/>
    <w:rsid w:val="001C0974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42CFF"/>
    <w:rsid w:val="00247CF4"/>
    <w:rsid w:val="00251B35"/>
    <w:rsid w:val="00251FCD"/>
    <w:rsid w:val="00253233"/>
    <w:rsid w:val="00261796"/>
    <w:rsid w:val="00277ADB"/>
    <w:rsid w:val="002824AE"/>
    <w:rsid w:val="00284CD0"/>
    <w:rsid w:val="00290938"/>
    <w:rsid w:val="002A654D"/>
    <w:rsid w:val="002B3565"/>
    <w:rsid w:val="002B4007"/>
    <w:rsid w:val="002C3128"/>
    <w:rsid w:val="002C5F51"/>
    <w:rsid w:val="002C7FAA"/>
    <w:rsid w:val="002D2E2F"/>
    <w:rsid w:val="002D368F"/>
    <w:rsid w:val="002D6257"/>
    <w:rsid w:val="002F2801"/>
    <w:rsid w:val="002F2B2A"/>
    <w:rsid w:val="00301748"/>
    <w:rsid w:val="00321111"/>
    <w:rsid w:val="00335CF6"/>
    <w:rsid w:val="003437B8"/>
    <w:rsid w:val="00345B06"/>
    <w:rsid w:val="003557D8"/>
    <w:rsid w:val="0035729C"/>
    <w:rsid w:val="00365F8E"/>
    <w:rsid w:val="0038057F"/>
    <w:rsid w:val="00386F89"/>
    <w:rsid w:val="00395555"/>
    <w:rsid w:val="003A78C1"/>
    <w:rsid w:val="003A7A03"/>
    <w:rsid w:val="003B06ED"/>
    <w:rsid w:val="003B6E4D"/>
    <w:rsid w:val="003C4329"/>
    <w:rsid w:val="003D5A04"/>
    <w:rsid w:val="003D71EB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3CA"/>
    <w:rsid w:val="00486629"/>
    <w:rsid w:val="00486EC4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77A0E"/>
    <w:rsid w:val="00580A29"/>
    <w:rsid w:val="00590ABA"/>
    <w:rsid w:val="00592170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183"/>
    <w:rsid w:val="0066658E"/>
    <w:rsid w:val="006877B6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708"/>
    <w:rsid w:val="00852B1B"/>
    <w:rsid w:val="00861F16"/>
    <w:rsid w:val="00886722"/>
    <w:rsid w:val="0088740C"/>
    <w:rsid w:val="00892EC4"/>
    <w:rsid w:val="008946D5"/>
    <w:rsid w:val="008A29F7"/>
    <w:rsid w:val="008B2D57"/>
    <w:rsid w:val="008B4CD7"/>
    <w:rsid w:val="008D5AE9"/>
    <w:rsid w:val="008D7F55"/>
    <w:rsid w:val="008F3B12"/>
    <w:rsid w:val="009021FE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27100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D3361"/>
    <w:rsid w:val="00AF3BBF"/>
    <w:rsid w:val="00B10852"/>
    <w:rsid w:val="00B11C41"/>
    <w:rsid w:val="00B144E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3E93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23888"/>
    <w:rsid w:val="00C25407"/>
    <w:rsid w:val="00C3734D"/>
    <w:rsid w:val="00C716B5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E51B7"/>
    <w:rsid w:val="00CF2E2D"/>
    <w:rsid w:val="00CF32F1"/>
    <w:rsid w:val="00CF6B3F"/>
    <w:rsid w:val="00D03C9C"/>
    <w:rsid w:val="00D03E98"/>
    <w:rsid w:val="00D042E2"/>
    <w:rsid w:val="00D20BB0"/>
    <w:rsid w:val="00D20DA6"/>
    <w:rsid w:val="00D278F8"/>
    <w:rsid w:val="00D3445C"/>
    <w:rsid w:val="00D348B0"/>
    <w:rsid w:val="00D401E1"/>
    <w:rsid w:val="00D51321"/>
    <w:rsid w:val="00D51A5C"/>
    <w:rsid w:val="00D71C12"/>
    <w:rsid w:val="00D72677"/>
    <w:rsid w:val="00D743D1"/>
    <w:rsid w:val="00D7544D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1ED8"/>
    <w:rsid w:val="00E053FE"/>
    <w:rsid w:val="00E05802"/>
    <w:rsid w:val="00E06F59"/>
    <w:rsid w:val="00E10C5C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61B1A"/>
    <w:rsid w:val="00E757B1"/>
    <w:rsid w:val="00E917AD"/>
    <w:rsid w:val="00E9456D"/>
    <w:rsid w:val="00EA20E5"/>
    <w:rsid w:val="00EA64E4"/>
    <w:rsid w:val="00EB51BE"/>
    <w:rsid w:val="00EB593B"/>
    <w:rsid w:val="00EC07F8"/>
    <w:rsid w:val="00ED3AF2"/>
    <w:rsid w:val="00EE4444"/>
    <w:rsid w:val="00EE6C49"/>
    <w:rsid w:val="00EE6C69"/>
    <w:rsid w:val="00EE6C78"/>
    <w:rsid w:val="00F0441F"/>
    <w:rsid w:val="00F1445C"/>
    <w:rsid w:val="00F33635"/>
    <w:rsid w:val="00F360ED"/>
    <w:rsid w:val="00F406CE"/>
    <w:rsid w:val="00F47D6A"/>
    <w:rsid w:val="00F50799"/>
    <w:rsid w:val="00F56394"/>
    <w:rsid w:val="00F635DA"/>
    <w:rsid w:val="00F9296A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29</TotalTime>
  <Pages>7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2024-03-16T17:53:00Z</cp:lastPrinted>
  <dcterms:created xsi:type="dcterms:W3CDTF">2024-03-16T17:26:00Z</dcterms:created>
  <dcterms:modified xsi:type="dcterms:W3CDTF">2024-03-16T17:53:00Z</dcterms:modified>
</cp:coreProperties>
</file>