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714" w:tblpY="1415"/>
        <w:tblW w:w="5737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949"/>
        <w:gridCol w:w="5812"/>
      </w:tblGrid>
      <w:tr w:rsidR="001F7F01" w:rsidRPr="004730D8" w14:paraId="392A2775" w14:textId="77777777" w:rsidTr="00C86A66">
        <w:trPr>
          <w:trHeight w:val="553"/>
        </w:trPr>
        <w:tc>
          <w:tcPr>
            <w:tcW w:w="2529" w:type="pct"/>
          </w:tcPr>
          <w:p w14:paraId="4D354F41" w14:textId="3B80B461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374571">
              <w:rPr>
                <w:sz w:val="28"/>
              </w:rPr>
              <w:t>s. Baghyalakshmi</w:t>
            </w:r>
          </w:p>
        </w:tc>
        <w:tc>
          <w:tcPr>
            <w:tcW w:w="2471" w:type="pct"/>
          </w:tcPr>
          <w:p w14:paraId="112E52C6" w14:textId="55397E28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374571">
              <w:rPr>
                <w:sz w:val="28"/>
              </w:rPr>
              <w:t>04.11.2025</w:t>
            </w:r>
          </w:p>
        </w:tc>
      </w:tr>
      <w:tr w:rsidR="001F7F01" w:rsidRPr="004730D8" w14:paraId="0F51255D" w14:textId="77777777" w:rsidTr="00C86A66">
        <w:trPr>
          <w:trHeight w:val="553"/>
        </w:trPr>
        <w:tc>
          <w:tcPr>
            <w:tcW w:w="2529" w:type="pct"/>
          </w:tcPr>
          <w:p w14:paraId="21388FD1" w14:textId="4638CBBC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374571">
              <w:rPr>
                <w:sz w:val="28"/>
              </w:rPr>
              <w:t>64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374571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71" w:type="pct"/>
          </w:tcPr>
          <w:p w14:paraId="11F21660" w14:textId="19A9B992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403498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C86A66">
        <w:trPr>
          <w:trHeight w:val="553"/>
        </w:trPr>
        <w:tc>
          <w:tcPr>
            <w:tcW w:w="2529" w:type="pct"/>
          </w:tcPr>
          <w:p w14:paraId="37131503" w14:textId="30D72E62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374571">
              <w:rPr>
                <w:sz w:val="28"/>
              </w:rPr>
              <w:t xml:space="preserve">Clove Dental </w:t>
            </w:r>
          </w:p>
        </w:tc>
        <w:tc>
          <w:tcPr>
            <w:tcW w:w="2471" w:type="pct"/>
          </w:tcPr>
          <w:p w14:paraId="7219DEB7" w14:textId="2273AF4A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033800" w:rsidRPr="00033800">
              <w:rPr>
                <w:bCs/>
                <w:noProof/>
                <w:sz w:val="28"/>
              </w:rPr>
              <w:t>A</w:t>
            </w:r>
            <w:r w:rsidR="006E6711">
              <w:rPr>
                <w:noProof/>
                <w:sz w:val="28"/>
              </w:rPr>
              <w:t>ssessment</w:t>
            </w:r>
            <w:r w:rsidR="00033800">
              <w:rPr>
                <w:noProof/>
                <w:sz w:val="28"/>
              </w:rPr>
              <w:t xml:space="preserve"> of </w:t>
            </w:r>
            <w:r w:rsidR="00374571">
              <w:rPr>
                <w:noProof/>
                <w:sz w:val="28"/>
              </w:rPr>
              <w:t>35, 37</w:t>
            </w:r>
          </w:p>
        </w:tc>
      </w:tr>
      <w:tr w:rsidR="001F7F01" w:rsidRPr="004730D8" w14:paraId="783A17F4" w14:textId="77777777" w:rsidTr="00C86A66">
        <w:trPr>
          <w:trHeight w:val="553"/>
        </w:trPr>
        <w:tc>
          <w:tcPr>
            <w:tcW w:w="5000" w:type="pct"/>
            <w:gridSpan w:val="2"/>
          </w:tcPr>
          <w:p w14:paraId="49951B03" w14:textId="0710C128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660BAD">
              <w:rPr>
                <w:bCs/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B185ED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660BAD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B185ED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660BAD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31745098" w14:textId="7546ADEC" w:rsidR="00E034C4" w:rsidRDefault="00AF224C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relation to </w:t>
      </w:r>
      <w:r w:rsidR="001646FB">
        <w:rPr>
          <w:sz w:val="28"/>
        </w:rPr>
        <w:t>35</w:t>
      </w:r>
      <w:r w:rsidR="003B2B1C">
        <w:rPr>
          <w:sz w:val="28"/>
        </w:rPr>
        <w:t xml:space="preserve"> and 37,</w:t>
      </w:r>
      <w:r>
        <w:rPr>
          <w:sz w:val="28"/>
        </w:rPr>
        <w:t xml:space="preserve"> hyperdense restorative material involving the crown and extending into the root canal upto the apical third is evident. </w:t>
      </w:r>
    </w:p>
    <w:p w14:paraId="20E2C636" w14:textId="0B5DE2BD" w:rsidR="00274EE7" w:rsidRDefault="00274EE7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relation to </w:t>
      </w:r>
      <w:r w:rsidR="003B2B1C">
        <w:rPr>
          <w:sz w:val="28"/>
        </w:rPr>
        <w:t>3</w:t>
      </w:r>
      <w:r w:rsidR="004960E9">
        <w:rPr>
          <w:sz w:val="28"/>
        </w:rPr>
        <w:t>7</w:t>
      </w:r>
      <w:r>
        <w:rPr>
          <w:sz w:val="28"/>
        </w:rPr>
        <w:t xml:space="preserve">, </w:t>
      </w:r>
      <w:r w:rsidR="003B2B1C">
        <w:rPr>
          <w:sz w:val="28"/>
        </w:rPr>
        <w:t>in the periapical region of the mesial root</w:t>
      </w:r>
      <w:r w:rsidR="00DD4224">
        <w:rPr>
          <w:sz w:val="28"/>
        </w:rPr>
        <w:t xml:space="preserve">, </w:t>
      </w:r>
      <w:r w:rsidR="00132F74">
        <w:rPr>
          <w:sz w:val="28"/>
        </w:rPr>
        <w:t xml:space="preserve">presence of an irregular hypodense region measuring </w:t>
      </w:r>
      <w:r w:rsidR="008E418F">
        <w:rPr>
          <w:sz w:val="28"/>
        </w:rPr>
        <w:t>5.22 x 2.62 x 3.13 mm in dimension</w:t>
      </w:r>
      <w:r w:rsidR="00A01CDA">
        <w:rPr>
          <w:sz w:val="28"/>
        </w:rPr>
        <w:t xml:space="preserve"> is evident</w:t>
      </w:r>
      <w:r w:rsidR="004960E9">
        <w:rPr>
          <w:sz w:val="28"/>
        </w:rPr>
        <w:t>.</w:t>
      </w:r>
      <w:r w:rsidR="00AC7E55">
        <w:rPr>
          <w:sz w:val="28"/>
        </w:rPr>
        <w:t xml:space="preserve"> </w:t>
      </w:r>
      <w:r w:rsidR="00510079">
        <w:rPr>
          <w:sz w:val="28"/>
        </w:rPr>
        <w:t>I</w:t>
      </w:r>
      <w:r w:rsidR="00AC7E55">
        <w:rPr>
          <w:sz w:val="28"/>
        </w:rPr>
        <w:t>n relation to the periapical aspect of the distal root, there are small spherical</w:t>
      </w:r>
      <w:r w:rsidR="00510079">
        <w:rPr>
          <w:sz w:val="28"/>
        </w:rPr>
        <w:t xml:space="preserve"> hyperdense structures suggestive of retained restorative material.</w:t>
      </w:r>
      <w:r w:rsidR="004960E9">
        <w:rPr>
          <w:sz w:val="28"/>
        </w:rPr>
        <w:t xml:space="preserve"> </w:t>
      </w:r>
    </w:p>
    <w:p w14:paraId="05E90412" w14:textId="77777777" w:rsidR="00D057FC" w:rsidRDefault="00D057FC" w:rsidP="00D057FC">
      <w:pPr>
        <w:pStyle w:val="ListParagraph"/>
        <w:spacing w:line="600" w:lineRule="auto"/>
        <w:ind w:left="360"/>
        <w:jc w:val="both"/>
        <w:rPr>
          <w:sz w:val="28"/>
        </w:rPr>
      </w:pPr>
    </w:p>
    <w:p w14:paraId="73C7CECC" w14:textId="0E67046E" w:rsidR="00663050" w:rsidRDefault="00663050" w:rsidP="0052079E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2B67511" w14:textId="2C0E020B" w:rsidR="00074505" w:rsidRDefault="00622433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canal treated tooth: </w:t>
      </w:r>
      <w:r w:rsidR="00510079">
        <w:rPr>
          <w:sz w:val="28"/>
        </w:rPr>
        <w:t>35</w:t>
      </w:r>
    </w:p>
    <w:p w14:paraId="00FB8CFB" w14:textId="75823B27" w:rsidR="00510079" w:rsidRDefault="00510079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canal treated with periapical pathology </w:t>
      </w:r>
      <w:r w:rsidR="00964A39">
        <w:rPr>
          <w:sz w:val="28"/>
        </w:rPr>
        <w:t>(r</w:t>
      </w:r>
      <w:r>
        <w:rPr>
          <w:sz w:val="28"/>
        </w:rPr>
        <w:t xml:space="preserve">etained </w:t>
      </w:r>
      <w:r w:rsidR="00964A39">
        <w:rPr>
          <w:sz w:val="28"/>
        </w:rPr>
        <w:t>periapical restorative material):</w:t>
      </w:r>
      <w:r>
        <w:rPr>
          <w:sz w:val="28"/>
        </w:rPr>
        <w:t xml:space="preserve"> 37</w:t>
      </w: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03BA3661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47DDAC72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588E07AC" w:rsidR="00205903" w:rsidRDefault="008E1029" w:rsidP="00B923B3">
      <w:pPr>
        <w:tabs>
          <w:tab w:val="left" w:pos="10260"/>
        </w:tabs>
        <w:ind w:firstLine="450"/>
        <w:jc w:val="both"/>
      </w:pPr>
      <w:r w:rsidRPr="008E1029">
        <w:drawing>
          <wp:anchor distT="0" distB="0" distL="114300" distR="114300" simplePos="0" relativeHeight="251767296" behindDoc="1" locked="0" layoutInCell="1" allowOverlap="1" wp14:anchorId="5BC93969" wp14:editId="5F43D9EF">
            <wp:simplePos x="0" y="0"/>
            <wp:positionH relativeFrom="column">
              <wp:posOffset>1070610</wp:posOffset>
            </wp:positionH>
            <wp:positionV relativeFrom="paragraph">
              <wp:posOffset>87630</wp:posOffset>
            </wp:positionV>
            <wp:extent cx="4602480" cy="2301240"/>
            <wp:effectExtent l="0" t="0" r="7620" b="3810"/>
            <wp:wrapTight wrapText="bothSides">
              <wp:wrapPolygon edited="0">
                <wp:start x="0" y="0"/>
                <wp:lineTo x="0" y="21457"/>
                <wp:lineTo x="21546" y="21457"/>
                <wp:lineTo x="21546" y="0"/>
                <wp:lineTo x="0" y="0"/>
              </wp:wrapPolygon>
            </wp:wrapTight>
            <wp:docPr id="201876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648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A0F02" w14:textId="0EB32EFC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68E3A285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6902556D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BE09E21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1F2DF200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31918AC8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5F93C808" w:rsidR="00205903" w:rsidRDefault="00205903" w:rsidP="00B923B3">
      <w:pPr>
        <w:tabs>
          <w:tab w:val="left" w:pos="10260"/>
        </w:tabs>
        <w:ind w:firstLine="450"/>
        <w:jc w:val="both"/>
      </w:pPr>
    </w:p>
    <w:p w14:paraId="5B02D69A" w14:textId="6AB79102" w:rsidR="00EA03F2" w:rsidRDefault="00EA03F2" w:rsidP="00AA4D9E">
      <w:pPr>
        <w:tabs>
          <w:tab w:val="left" w:pos="10260"/>
        </w:tabs>
        <w:ind w:firstLine="450"/>
        <w:jc w:val="both"/>
      </w:pPr>
    </w:p>
    <w:p w14:paraId="04AD7B62" w14:textId="22A957E2" w:rsidR="008F5BBA" w:rsidRDefault="008F5BBA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0CF8E8" w14:textId="77777777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4418129" w14:textId="77777777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0AB59C80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4C3C42A6" w14:textId="451F72D1" w:rsidR="0055175D" w:rsidRDefault="0055175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7752377" w14:textId="579C6BCF" w:rsidR="00412911" w:rsidRDefault="003B2B1C" w:rsidP="00412911">
      <w:pPr>
        <w:tabs>
          <w:tab w:val="left" w:pos="10260"/>
        </w:tabs>
        <w:ind w:firstLine="450"/>
        <w:jc w:val="center"/>
        <w:rPr>
          <w:b/>
        </w:rPr>
      </w:pPr>
      <w:r w:rsidRPr="003B2B1C">
        <w:rPr>
          <w:b/>
        </w:rPr>
        <w:drawing>
          <wp:anchor distT="0" distB="0" distL="114300" distR="114300" simplePos="0" relativeHeight="251768320" behindDoc="1" locked="0" layoutInCell="1" allowOverlap="1" wp14:anchorId="367DEA48" wp14:editId="33B49027">
            <wp:simplePos x="0" y="0"/>
            <wp:positionH relativeFrom="column">
              <wp:posOffset>819150</wp:posOffset>
            </wp:positionH>
            <wp:positionV relativeFrom="paragraph">
              <wp:posOffset>80645</wp:posOffset>
            </wp:positionV>
            <wp:extent cx="5306165" cy="2648320"/>
            <wp:effectExtent l="0" t="0" r="0" b="0"/>
            <wp:wrapTight wrapText="bothSides">
              <wp:wrapPolygon edited="0">
                <wp:start x="0" y="0"/>
                <wp:lineTo x="0" y="21445"/>
                <wp:lineTo x="21481" y="21445"/>
                <wp:lineTo x="21481" y="0"/>
                <wp:lineTo x="0" y="0"/>
              </wp:wrapPolygon>
            </wp:wrapTight>
            <wp:docPr id="118734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435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0B4CC" w14:textId="74C57EBF" w:rsidR="0083504C" w:rsidRDefault="0083504C" w:rsidP="00A2470C">
      <w:pPr>
        <w:rPr>
          <w:b/>
        </w:rPr>
      </w:pPr>
    </w:p>
    <w:p w14:paraId="67BD0246" w14:textId="0A6AF083" w:rsidR="0083504C" w:rsidRDefault="0083504C" w:rsidP="00A2470C">
      <w:pPr>
        <w:rPr>
          <w:b/>
        </w:rPr>
      </w:pPr>
    </w:p>
    <w:p w14:paraId="6B21D343" w14:textId="681DB956" w:rsidR="0083504C" w:rsidRDefault="0083504C" w:rsidP="00A2470C">
      <w:pPr>
        <w:rPr>
          <w:b/>
        </w:rPr>
      </w:pPr>
    </w:p>
    <w:p w14:paraId="6004823E" w14:textId="2FCF9CA4" w:rsidR="0083504C" w:rsidRDefault="0083504C" w:rsidP="00A2470C">
      <w:pPr>
        <w:rPr>
          <w:b/>
        </w:rPr>
      </w:pPr>
    </w:p>
    <w:p w14:paraId="587E5F13" w14:textId="77777777" w:rsidR="00AA4D9E" w:rsidRDefault="00AA4D9E" w:rsidP="00AA4D9E">
      <w:pPr>
        <w:rPr>
          <w:b/>
        </w:rPr>
      </w:pPr>
    </w:p>
    <w:p w14:paraId="708CDEB0" w14:textId="7BAD3BB2" w:rsidR="00AA4D9E" w:rsidRDefault="00AA4D9E" w:rsidP="00AA4D9E">
      <w:pPr>
        <w:rPr>
          <w:b/>
        </w:rPr>
      </w:pPr>
    </w:p>
    <w:p w14:paraId="4EDBD5E0" w14:textId="0E9E1692" w:rsidR="00AA4D9E" w:rsidRDefault="00AA4D9E" w:rsidP="00AA4D9E">
      <w:pPr>
        <w:rPr>
          <w:b/>
        </w:rPr>
      </w:pPr>
    </w:p>
    <w:p w14:paraId="03472DC8" w14:textId="0928EBE1" w:rsidR="00AA4D9E" w:rsidRDefault="00AA4D9E" w:rsidP="00AA4D9E">
      <w:pPr>
        <w:rPr>
          <w:b/>
        </w:rPr>
      </w:pPr>
    </w:p>
    <w:p w14:paraId="02358F85" w14:textId="64E07710" w:rsidR="00AA4D9E" w:rsidRDefault="00AA4D9E" w:rsidP="00AA4D9E">
      <w:pPr>
        <w:rPr>
          <w:b/>
        </w:rPr>
      </w:pPr>
    </w:p>
    <w:p w14:paraId="45B43F9C" w14:textId="75C650AB" w:rsidR="00AA4D9E" w:rsidRDefault="00AA4D9E" w:rsidP="00AA4D9E">
      <w:pPr>
        <w:rPr>
          <w:b/>
        </w:rPr>
      </w:pPr>
    </w:p>
    <w:p w14:paraId="266996B4" w14:textId="4557ACB6" w:rsidR="00AA4D9E" w:rsidRDefault="00AA4D9E" w:rsidP="00AA4D9E">
      <w:pPr>
        <w:rPr>
          <w:b/>
        </w:rPr>
      </w:pPr>
    </w:p>
    <w:p w14:paraId="64E39FE0" w14:textId="77777777" w:rsidR="00AA4D9E" w:rsidRDefault="00AA4D9E" w:rsidP="00AA4D9E">
      <w:pPr>
        <w:rPr>
          <w:b/>
        </w:rPr>
      </w:pPr>
    </w:p>
    <w:p w14:paraId="46DFB842" w14:textId="77777777" w:rsidR="00AA4D9E" w:rsidRDefault="00AA4D9E" w:rsidP="00AA4D9E">
      <w:pPr>
        <w:rPr>
          <w:b/>
        </w:rPr>
      </w:pPr>
    </w:p>
    <w:p w14:paraId="6C9D11D8" w14:textId="77777777" w:rsidR="00AA4D9E" w:rsidRDefault="00AA4D9E" w:rsidP="00AA4D9E">
      <w:pPr>
        <w:rPr>
          <w:b/>
        </w:rPr>
      </w:pPr>
    </w:p>
    <w:p w14:paraId="1F13DE3C" w14:textId="77777777" w:rsidR="00AA4D9E" w:rsidRDefault="00AA4D9E" w:rsidP="00AA4D9E">
      <w:pPr>
        <w:rPr>
          <w:b/>
        </w:rPr>
      </w:pPr>
    </w:p>
    <w:p w14:paraId="61AEDCB5" w14:textId="77777777" w:rsidR="00AA4D9E" w:rsidRDefault="00AA4D9E" w:rsidP="00AA4D9E">
      <w:pPr>
        <w:rPr>
          <w:b/>
        </w:rPr>
      </w:pPr>
    </w:p>
    <w:p w14:paraId="57F69723" w14:textId="77777777" w:rsidR="00AA4D9E" w:rsidRDefault="00AA4D9E" w:rsidP="00AA4D9E">
      <w:pPr>
        <w:rPr>
          <w:b/>
        </w:rPr>
      </w:pPr>
    </w:p>
    <w:p w14:paraId="565F264B" w14:textId="00DB2717" w:rsidR="00533E67" w:rsidRDefault="00533E67">
      <w:pPr>
        <w:rPr>
          <w:b/>
        </w:rPr>
      </w:pPr>
    </w:p>
    <w:tbl>
      <w:tblPr>
        <w:tblStyle w:val="TableGrid"/>
        <w:tblW w:w="11199" w:type="dxa"/>
        <w:tblInd w:w="-431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713"/>
        <w:gridCol w:w="9486"/>
      </w:tblGrid>
      <w:tr w:rsidR="00DD7E2E" w14:paraId="5CD6288E" w14:textId="77777777" w:rsidTr="00622433">
        <w:tc>
          <w:tcPr>
            <w:tcW w:w="2222" w:type="dxa"/>
            <w:shd w:val="clear" w:color="auto" w:fill="FFFFFF" w:themeFill="background1"/>
          </w:tcPr>
          <w:p w14:paraId="7F39EDC9" w14:textId="03BDFFAA" w:rsidR="00533E67" w:rsidRPr="000F4F67" w:rsidRDefault="001646FB">
            <w:pPr>
              <w:rPr>
                <w:b/>
                <w:bCs/>
              </w:rPr>
            </w:pPr>
            <w:r w:rsidRPr="000F4F67">
              <w:rPr>
                <w:b/>
                <w:bCs/>
                <w:sz w:val="28"/>
              </w:rPr>
              <w:t>Sagittal Section</w:t>
            </w:r>
          </w:p>
        </w:tc>
        <w:tc>
          <w:tcPr>
            <w:tcW w:w="8977" w:type="dxa"/>
            <w:shd w:val="clear" w:color="auto" w:fill="FFFFFF" w:themeFill="background1"/>
          </w:tcPr>
          <w:p w14:paraId="7724AD29" w14:textId="705F3D29" w:rsidR="005C6F9B" w:rsidRDefault="005C6F9B">
            <w:pPr>
              <w:rPr>
                <w:b/>
              </w:rPr>
            </w:pPr>
          </w:p>
          <w:p w14:paraId="76E6066B" w14:textId="667CFB0F" w:rsidR="000F4F67" w:rsidRDefault="000F4F67">
            <w:pPr>
              <w:rPr>
                <w:b/>
              </w:rPr>
            </w:pPr>
            <w:r w:rsidRPr="000F4F67">
              <w:rPr>
                <w:b/>
              </w:rPr>
              <w:drawing>
                <wp:inline distT="0" distB="0" distL="0" distR="0" wp14:anchorId="63B861B0" wp14:editId="4AE57E76">
                  <wp:extent cx="5886450" cy="1599554"/>
                  <wp:effectExtent l="0" t="0" r="0" b="1270"/>
                  <wp:docPr id="1323880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88029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547" cy="160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9876E" w14:textId="77777777" w:rsidR="000F4F67" w:rsidRDefault="000F4F67">
            <w:pPr>
              <w:rPr>
                <w:b/>
              </w:rPr>
            </w:pPr>
            <w:r w:rsidRPr="001646FB">
              <w:rPr>
                <w:b/>
                <w:noProof/>
              </w:rPr>
              <w:drawing>
                <wp:inline distT="0" distB="0" distL="0" distR="0" wp14:anchorId="7D88FF12" wp14:editId="50F64F9F">
                  <wp:extent cx="5886450" cy="3241564"/>
                  <wp:effectExtent l="0" t="0" r="0" b="0"/>
                  <wp:docPr id="462038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03885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1670" cy="3244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43F1D" w14:textId="091C0FB8" w:rsidR="00964A39" w:rsidRDefault="00964A39">
            <w:pPr>
              <w:rPr>
                <w:b/>
              </w:rPr>
            </w:pPr>
          </w:p>
        </w:tc>
      </w:tr>
      <w:tr w:rsidR="00964A39" w14:paraId="04909889" w14:textId="77777777" w:rsidTr="00622433">
        <w:tc>
          <w:tcPr>
            <w:tcW w:w="2222" w:type="dxa"/>
            <w:shd w:val="clear" w:color="auto" w:fill="FFFFFF" w:themeFill="background1"/>
          </w:tcPr>
          <w:p w14:paraId="7A3F62EA" w14:textId="7BEB5AA2" w:rsidR="00964A39" w:rsidRPr="000F4F67" w:rsidRDefault="00964A39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Retained periapical restorative material in relation to the distal root of 37</w:t>
            </w:r>
          </w:p>
        </w:tc>
        <w:tc>
          <w:tcPr>
            <w:tcW w:w="8977" w:type="dxa"/>
            <w:shd w:val="clear" w:color="auto" w:fill="FFFFFF" w:themeFill="background1"/>
          </w:tcPr>
          <w:p w14:paraId="6CC2B46D" w14:textId="4D511EED" w:rsidR="00964A39" w:rsidRDefault="00964A39">
            <w:pPr>
              <w:rPr>
                <w:b/>
              </w:rPr>
            </w:pPr>
            <w:r w:rsidRPr="00964A39">
              <w:rPr>
                <w:b/>
              </w:rPr>
              <w:drawing>
                <wp:inline distT="0" distB="0" distL="0" distR="0" wp14:anchorId="3C1C58B1" wp14:editId="26835C0A">
                  <wp:extent cx="3705742" cy="2372056"/>
                  <wp:effectExtent l="0" t="0" r="9525" b="9525"/>
                  <wp:docPr id="1117511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51184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742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84A7F3" w14:textId="4FE40129" w:rsidR="00084093" w:rsidRDefault="00084093" w:rsidP="00672D0C"/>
    <w:p w14:paraId="1392E9CC" w14:textId="77777777" w:rsidR="00672D0C" w:rsidRPr="00672D0C" w:rsidRDefault="00672D0C" w:rsidP="00672D0C"/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0344A9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1114A" w14:textId="77777777" w:rsidR="00CB5CD0" w:rsidRDefault="00CB5CD0">
      <w:r>
        <w:separator/>
      </w:r>
    </w:p>
  </w:endnote>
  <w:endnote w:type="continuationSeparator" w:id="0">
    <w:p w14:paraId="5563A81C" w14:textId="77777777" w:rsidR="00CB5CD0" w:rsidRDefault="00CB5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3CFAB" w14:textId="77777777" w:rsidR="00CB5CD0" w:rsidRDefault="00CB5CD0">
      <w:r>
        <w:separator/>
      </w:r>
    </w:p>
  </w:footnote>
  <w:footnote w:type="continuationSeparator" w:id="0">
    <w:p w14:paraId="140A3DB9" w14:textId="77777777" w:rsidR="00CB5CD0" w:rsidRDefault="00CB5C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3A7"/>
    <w:rsid w:val="00003A26"/>
    <w:rsid w:val="000058F1"/>
    <w:rsid w:val="00022531"/>
    <w:rsid w:val="00025F25"/>
    <w:rsid w:val="00033800"/>
    <w:rsid w:val="000344A9"/>
    <w:rsid w:val="0005011C"/>
    <w:rsid w:val="0005275C"/>
    <w:rsid w:val="000571FA"/>
    <w:rsid w:val="000700BE"/>
    <w:rsid w:val="00074505"/>
    <w:rsid w:val="000820A2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7A51"/>
    <w:rsid w:val="000C1220"/>
    <w:rsid w:val="000C24B0"/>
    <w:rsid w:val="000C6CA1"/>
    <w:rsid w:val="000C7B39"/>
    <w:rsid w:val="000D0227"/>
    <w:rsid w:val="000D576B"/>
    <w:rsid w:val="000F1069"/>
    <w:rsid w:val="000F4F67"/>
    <w:rsid w:val="00100799"/>
    <w:rsid w:val="0010514A"/>
    <w:rsid w:val="00112B87"/>
    <w:rsid w:val="00112ED1"/>
    <w:rsid w:val="00113A6F"/>
    <w:rsid w:val="00125E9A"/>
    <w:rsid w:val="0013289A"/>
    <w:rsid w:val="00132F74"/>
    <w:rsid w:val="001351ED"/>
    <w:rsid w:val="00143B16"/>
    <w:rsid w:val="00145CAE"/>
    <w:rsid w:val="00160B72"/>
    <w:rsid w:val="00162C2B"/>
    <w:rsid w:val="001646FB"/>
    <w:rsid w:val="00170756"/>
    <w:rsid w:val="00183A64"/>
    <w:rsid w:val="001938AA"/>
    <w:rsid w:val="00193949"/>
    <w:rsid w:val="001955E9"/>
    <w:rsid w:val="001A17BC"/>
    <w:rsid w:val="001A65AB"/>
    <w:rsid w:val="001C2B99"/>
    <w:rsid w:val="001C3E2F"/>
    <w:rsid w:val="001D4728"/>
    <w:rsid w:val="001E0398"/>
    <w:rsid w:val="001E2690"/>
    <w:rsid w:val="001E2F23"/>
    <w:rsid w:val="001F158A"/>
    <w:rsid w:val="001F1B99"/>
    <w:rsid w:val="001F230C"/>
    <w:rsid w:val="001F7F01"/>
    <w:rsid w:val="0020220F"/>
    <w:rsid w:val="00205903"/>
    <w:rsid w:val="00214500"/>
    <w:rsid w:val="00214BDB"/>
    <w:rsid w:val="00215007"/>
    <w:rsid w:val="002208D0"/>
    <w:rsid w:val="00220A22"/>
    <w:rsid w:val="002238EA"/>
    <w:rsid w:val="00251B35"/>
    <w:rsid w:val="00251FCD"/>
    <w:rsid w:val="00253233"/>
    <w:rsid w:val="00261796"/>
    <w:rsid w:val="00263C09"/>
    <w:rsid w:val="00264805"/>
    <w:rsid w:val="00272B53"/>
    <w:rsid w:val="002737FD"/>
    <w:rsid w:val="00274EE7"/>
    <w:rsid w:val="00277ADB"/>
    <w:rsid w:val="00277B01"/>
    <w:rsid w:val="002824AE"/>
    <w:rsid w:val="002824C9"/>
    <w:rsid w:val="0028298F"/>
    <w:rsid w:val="00284CD0"/>
    <w:rsid w:val="00290938"/>
    <w:rsid w:val="00295CE0"/>
    <w:rsid w:val="002B4007"/>
    <w:rsid w:val="002C1F32"/>
    <w:rsid w:val="002C6D7E"/>
    <w:rsid w:val="002C7FAA"/>
    <w:rsid w:val="002D0629"/>
    <w:rsid w:val="002D2E2F"/>
    <w:rsid w:val="002F375C"/>
    <w:rsid w:val="002F4511"/>
    <w:rsid w:val="002F6976"/>
    <w:rsid w:val="0030780D"/>
    <w:rsid w:val="00311979"/>
    <w:rsid w:val="00321111"/>
    <w:rsid w:val="00324860"/>
    <w:rsid w:val="00344995"/>
    <w:rsid w:val="00360169"/>
    <w:rsid w:val="0036712C"/>
    <w:rsid w:val="00374047"/>
    <w:rsid w:val="00374571"/>
    <w:rsid w:val="0038057F"/>
    <w:rsid w:val="00386F89"/>
    <w:rsid w:val="00392811"/>
    <w:rsid w:val="00395555"/>
    <w:rsid w:val="003A1CF8"/>
    <w:rsid w:val="003A59AE"/>
    <w:rsid w:val="003A69F9"/>
    <w:rsid w:val="003A78C1"/>
    <w:rsid w:val="003A7A03"/>
    <w:rsid w:val="003B06ED"/>
    <w:rsid w:val="003B2B1C"/>
    <w:rsid w:val="003C4B54"/>
    <w:rsid w:val="003C7105"/>
    <w:rsid w:val="003C7AE0"/>
    <w:rsid w:val="003D2DD4"/>
    <w:rsid w:val="003E017A"/>
    <w:rsid w:val="003E46D9"/>
    <w:rsid w:val="003E7708"/>
    <w:rsid w:val="003F320B"/>
    <w:rsid w:val="00403498"/>
    <w:rsid w:val="004060E8"/>
    <w:rsid w:val="0041151D"/>
    <w:rsid w:val="00412911"/>
    <w:rsid w:val="004130D3"/>
    <w:rsid w:val="00413D74"/>
    <w:rsid w:val="00416318"/>
    <w:rsid w:val="00417ED0"/>
    <w:rsid w:val="004336DB"/>
    <w:rsid w:val="004408BF"/>
    <w:rsid w:val="004413B9"/>
    <w:rsid w:val="004478A2"/>
    <w:rsid w:val="004556E3"/>
    <w:rsid w:val="004569BD"/>
    <w:rsid w:val="00456B8A"/>
    <w:rsid w:val="00457C9E"/>
    <w:rsid w:val="00464F3C"/>
    <w:rsid w:val="004730D8"/>
    <w:rsid w:val="00474DE7"/>
    <w:rsid w:val="00477C96"/>
    <w:rsid w:val="00486629"/>
    <w:rsid w:val="00490C12"/>
    <w:rsid w:val="004960E9"/>
    <w:rsid w:val="00497BED"/>
    <w:rsid w:val="004A61C2"/>
    <w:rsid w:val="004A73BF"/>
    <w:rsid w:val="004B32C5"/>
    <w:rsid w:val="004B5F1D"/>
    <w:rsid w:val="004C4441"/>
    <w:rsid w:val="004D6D17"/>
    <w:rsid w:val="004E0AD7"/>
    <w:rsid w:val="004E18FD"/>
    <w:rsid w:val="004E6DE5"/>
    <w:rsid w:val="004F2AFB"/>
    <w:rsid w:val="004F35D5"/>
    <w:rsid w:val="004F6FD5"/>
    <w:rsid w:val="00510079"/>
    <w:rsid w:val="00511A44"/>
    <w:rsid w:val="0052079E"/>
    <w:rsid w:val="005245F8"/>
    <w:rsid w:val="00533E67"/>
    <w:rsid w:val="00534451"/>
    <w:rsid w:val="005372FC"/>
    <w:rsid w:val="00547F7D"/>
    <w:rsid w:val="0055175D"/>
    <w:rsid w:val="005521D8"/>
    <w:rsid w:val="0055535D"/>
    <w:rsid w:val="0056063E"/>
    <w:rsid w:val="005659D2"/>
    <w:rsid w:val="00565CF2"/>
    <w:rsid w:val="00566BC0"/>
    <w:rsid w:val="0057490F"/>
    <w:rsid w:val="00580A29"/>
    <w:rsid w:val="00592170"/>
    <w:rsid w:val="005A23D7"/>
    <w:rsid w:val="005A2CE8"/>
    <w:rsid w:val="005B1104"/>
    <w:rsid w:val="005B397D"/>
    <w:rsid w:val="005C6F9B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433"/>
    <w:rsid w:val="006226CE"/>
    <w:rsid w:val="00622FDF"/>
    <w:rsid w:val="00624694"/>
    <w:rsid w:val="006526C7"/>
    <w:rsid w:val="00652C74"/>
    <w:rsid w:val="0065314E"/>
    <w:rsid w:val="006538B5"/>
    <w:rsid w:val="00660BAD"/>
    <w:rsid w:val="00663050"/>
    <w:rsid w:val="00664743"/>
    <w:rsid w:val="00664E7C"/>
    <w:rsid w:val="0066658E"/>
    <w:rsid w:val="00672D0C"/>
    <w:rsid w:val="00676C4C"/>
    <w:rsid w:val="00682796"/>
    <w:rsid w:val="006877B6"/>
    <w:rsid w:val="00694ADE"/>
    <w:rsid w:val="00695118"/>
    <w:rsid w:val="006A15A4"/>
    <w:rsid w:val="006A3EBA"/>
    <w:rsid w:val="006B053E"/>
    <w:rsid w:val="006B63CD"/>
    <w:rsid w:val="006C090E"/>
    <w:rsid w:val="006C7324"/>
    <w:rsid w:val="006D1AD3"/>
    <w:rsid w:val="006D3317"/>
    <w:rsid w:val="006D3FEC"/>
    <w:rsid w:val="006D7D65"/>
    <w:rsid w:val="006E50B3"/>
    <w:rsid w:val="006E5174"/>
    <w:rsid w:val="006E6711"/>
    <w:rsid w:val="006E7112"/>
    <w:rsid w:val="007059B0"/>
    <w:rsid w:val="0071624A"/>
    <w:rsid w:val="00716637"/>
    <w:rsid w:val="0071799F"/>
    <w:rsid w:val="00734513"/>
    <w:rsid w:val="007362D6"/>
    <w:rsid w:val="00737008"/>
    <w:rsid w:val="00741EE8"/>
    <w:rsid w:val="00751400"/>
    <w:rsid w:val="0076123B"/>
    <w:rsid w:val="00761986"/>
    <w:rsid w:val="007665F6"/>
    <w:rsid w:val="00767E9E"/>
    <w:rsid w:val="00771302"/>
    <w:rsid w:val="00773C30"/>
    <w:rsid w:val="00785EF6"/>
    <w:rsid w:val="00786C53"/>
    <w:rsid w:val="00793580"/>
    <w:rsid w:val="007A1ED6"/>
    <w:rsid w:val="007A4F1D"/>
    <w:rsid w:val="007A4F5A"/>
    <w:rsid w:val="007B53B8"/>
    <w:rsid w:val="007B7ABE"/>
    <w:rsid w:val="007B7D0C"/>
    <w:rsid w:val="007C61A8"/>
    <w:rsid w:val="007D5AC1"/>
    <w:rsid w:val="007D648D"/>
    <w:rsid w:val="007D69E5"/>
    <w:rsid w:val="007F5F20"/>
    <w:rsid w:val="00815DCC"/>
    <w:rsid w:val="00824AB2"/>
    <w:rsid w:val="00827355"/>
    <w:rsid w:val="00832378"/>
    <w:rsid w:val="00833356"/>
    <w:rsid w:val="0083504C"/>
    <w:rsid w:val="00840C51"/>
    <w:rsid w:val="00850708"/>
    <w:rsid w:val="008554B6"/>
    <w:rsid w:val="00861F16"/>
    <w:rsid w:val="00877669"/>
    <w:rsid w:val="00881926"/>
    <w:rsid w:val="0088740C"/>
    <w:rsid w:val="00890B23"/>
    <w:rsid w:val="008946D5"/>
    <w:rsid w:val="008A29F7"/>
    <w:rsid w:val="008A5CC2"/>
    <w:rsid w:val="008C2959"/>
    <w:rsid w:val="008C7CC5"/>
    <w:rsid w:val="008D5AE9"/>
    <w:rsid w:val="008D5B6E"/>
    <w:rsid w:val="008E1029"/>
    <w:rsid w:val="008E418F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4C31"/>
    <w:rsid w:val="00916CC1"/>
    <w:rsid w:val="00917764"/>
    <w:rsid w:val="00917A5D"/>
    <w:rsid w:val="00925CAA"/>
    <w:rsid w:val="009416BE"/>
    <w:rsid w:val="009455A5"/>
    <w:rsid w:val="00951419"/>
    <w:rsid w:val="00953CB3"/>
    <w:rsid w:val="00957114"/>
    <w:rsid w:val="00964A39"/>
    <w:rsid w:val="00971CA2"/>
    <w:rsid w:val="0097289A"/>
    <w:rsid w:val="009752AE"/>
    <w:rsid w:val="00983AE3"/>
    <w:rsid w:val="009A0EA9"/>
    <w:rsid w:val="009A618F"/>
    <w:rsid w:val="009C2EF4"/>
    <w:rsid w:val="009C6272"/>
    <w:rsid w:val="009D2477"/>
    <w:rsid w:val="009D3274"/>
    <w:rsid w:val="009D5984"/>
    <w:rsid w:val="009D61A7"/>
    <w:rsid w:val="009F1CD1"/>
    <w:rsid w:val="009F2DC1"/>
    <w:rsid w:val="00A00F16"/>
    <w:rsid w:val="00A01CDA"/>
    <w:rsid w:val="00A057F1"/>
    <w:rsid w:val="00A123C9"/>
    <w:rsid w:val="00A13375"/>
    <w:rsid w:val="00A13DC5"/>
    <w:rsid w:val="00A15FB1"/>
    <w:rsid w:val="00A2470C"/>
    <w:rsid w:val="00A2549F"/>
    <w:rsid w:val="00A31738"/>
    <w:rsid w:val="00A32B0C"/>
    <w:rsid w:val="00A37E8F"/>
    <w:rsid w:val="00A54247"/>
    <w:rsid w:val="00A574CD"/>
    <w:rsid w:val="00A61293"/>
    <w:rsid w:val="00A65D9D"/>
    <w:rsid w:val="00A666F0"/>
    <w:rsid w:val="00A700D4"/>
    <w:rsid w:val="00A745A7"/>
    <w:rsid w:val="00A80198"/>
    <w:rsid w:val="00A826FE"/>
    <w:rsid w:val="00A846D4"/>
    <w:rsid w:val="00A87BD2"/>
    <w:rsid w:val="00A87CEC"/>
    <w:rsid w:val="00A92C90"/>
    <w:rsid w:val="00A93039"/>
    <w:rsid w:val="00AA4D9E"/>
    <w:rsid w:val="00AC7E55"/>
    <w:rsid w:val="00AE0034"/>
    <w:rsid w:val="00AF0D0A"/>
    <w:rsid w:val="00AF224C"/>
    <w:rsid w:val="00AF3BBF"/>
    <w:rsid w:val="00AF4FC3"/>
    <w:rsid w:val="00B11C41"/>
    <w:rsid w:val="00B12222"/>
    <w:rsid w:val="00B17236"/>
    <w:rsid w:val="00B20B3E"/>
    <w:rsid w:val="00B210F6"/>
    <w:rsid w:val="00B24CA3"/>
    <w:rsid w:val="00B267F5"/>
    <w:rsid w:val="00B3059B"/>
    <w:rsid w:val="00B30707"/>
    <w:rsid w:val="00B30918"/>
    <w:rsid w:val="00B34E62"/>
    <w:rsid w:val="00B40C55"/>
    <w:rsid w:val="00B4127A"/>
    <w:rsid w:val="00B47013"/>
    <w:rsid w:val="00B62F80"/>
    <w:rsid w:val="00B70876"/>
    <w:rsid w:val="00B7152F"/>
    <w:rsid w:val="00B73862"/>
    <w:rsid w:val="00B85D01"/>
    <w:rsid w:val="00B911C0"/>
    <w:rsid w:val="00B923B3"/>
    <w:rsid w:val="00B9764F"/>
    <w:rsid w:val="00B97F19"/>
    <w:rsid w:val="00BA018F"/>
    <w:rsid w:val="00BA6A5D"/>
    <w:rsid w:val="00BA7E37"/>
    <w:rsid w:val="00BB4879"/>
    <w:rsid w:val="00BB7100"/>
    <w:rsid w:val="00BC3FE5"/>
    <w:rsid w:val="00BC4D6F"/>
    <w:rsid w:val="00BD1006"/>
    <w:rsid w:val="00BD6627"/>
    <w:rsid w:val="00BE0014"/>
    <w:rsid w:val="00BE34C5"/>
    <w:rsid w:val="00C065D9"/>
    <w:rsid w:val="00C13BD3"/>
    <w:rsid w:val="00C226FD"/>
    <w:rsid w:val="00C25407"/>
    <w:rsid w:val="00C279C9"/>
    <w:rsid w:val="00C3734D"/>
    <w:rsid w:val="00C4216E"/>
    <w:rsid w:val="00C714FB"/>
    <w:rsid w:val="00C72020"/>
    <w:rsid w:val="00C751CB"/>
    <w:rsid w:val="00C86A66"/>
    <w:rsid w:val="00C875D7"/>
    <w:rsid w:val="00C91E9E"/>
    <w:rsid w:val="00C96836"/>
    <w:rsid w:val="00CA7B07"/>
    <w:rsid w:val="00CB0577"/>
    <w:rsid w:val="00CB0FBE"/>
    <w:rsid w:val="00CB48F8"/>
    <w:rsid w:val="00CB5CD0"/>
    <w:rsid w:val="00CB5F47"/>
    <w:rsid w:val="00CC03B3"/>
    <w:rsid w:val="00CC641F"/>
    <w:rsid w:val="00CD15E6"/>
    <w:rsid w:val="00CD5B35"/>
    <w:rsid w:val="00CE2A93"/>
    <w:rsid w:val="00CE3AE9"/>
    <w:rsid w:val="00CF32F1"/>
    <w:rsid w:val="00CF6B3F"/>
    <w:rsid w:val="00D057FC"/>
    <w:rsid w:val="00D1098A"/>
    <w:rsid w:val="00D10C58"/>
    <w:rsid w:val="00D278F8"/>
    <w:rsid w:val="00D334BC"/>
    <w:rsid w:val="00D3445C"/>
    <w:rsid w:val="00D348B0"/>
    <w:rsid w:val="00D41A2D"/>
    <w:rsid w:val="00D44D3F"/>
    <w:rsid w:val="00D50376"/>
    <w:rsid w:val="00D51321"/>
    <w:rsid w:val="00D51A5C"/>
    <w:rsid w:val="00D5706F"/>
    <w:rsid w:val="00D66588"/>
    <w:rsid w:val="00D72677"/>
    <w:rsid w:val="00D743D1"/>
    <w:rsid w:val="00D83470"/>
    <w:rsid w:val="00D852DA"/>
    <w:rsid w:val="00D95F51"/>
    <w:rsid w:val="00D97C9E"/>
    <w:rsid w:val="00D97ED0"/>
    <w:rsid w:val="00DA082D"/>
    <w:rsid w:val="00DA1964"/>
    <w:rsid w:val="00DB4667"/>
    <w:rsid w:val="00DB5673"/>
    <w:rsid w:val="00DC216E"/>
    <w:rsid w:val="00DC2A4A"/>
    <w:rsid w:val="00DD04C0"/>
    <w:rsid w:val="00DD4224"/>
    <w:rsid w:val="00DD6337"/>
    <w:rsid w:val="00DD7E2E"/>
    <w:rsid w:val="00DE1645"/>
    <w:rsid w:val="00DE1BDE"/>
    <w:rsid w:val="00DF270D"/>
    <w:rsid w:val="00DF6A6F"/>
    <w:rsid w:val="00DF70F7"/>
    <w:rsid w:val="00E034C4"/>
    <w:rsid w:val="00E036AE"/>
    <w:rsid w:val="00E03CA4"/>
    <w:rsid w:val="00E053FE"/>
    <w:rsid w:val="00E05802"/>
    <w:rsid w:val="00E06F59"/>
    <w:rsid w:val="00E228D6"/>
    <w:rsid w:val="00E27CD9"/>
    <w:rsid w:val="00E325F1"/>
    <w:rsid w:val="00E35FC9"/>
    <w:rsid w:val="00E41C09"/>
    <w:rsid w:val="00E473EB"/>
    <w:rsid w:val="00E50A29"/>
    <w:rsid w:val="00E55666"/>
    <w:rsid w:val="00E620DB"/>
    <w:rsid w:val="00E62678"/>
    <w:rsid w:val="00E85A23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F02B03"/>
    <w:rsid w:val="00F0441F"/>
    <w:rsid w:val="00F300FA"/>
    <w:rsid w:val="00F33635"/>
    <w:rsid w:val="00F34524"/>
    <w:rsid w:val="00F360ED"/>
    <w:rsid w:val="00F406CE"/>
    <w:rsid w:val="00F4458A"/>
    <w:rsid w:val="00F55B29"/>
    <w:rsid w:val="00F56394"/>
    <w:rsid w:val="00F605BA"/>
    <w:rsid w:val="00F6126E"/>
    <w:rsid w:val="00F622AA"/>
    <w:rsid w:val="00F627A7"/>
    <w:rsid w:val="00F635DA"/>
    <w:rsid w:val="00F67740"/>
    <w:rsid w:val="00F7037E"/>
    <w:rsid w:val="00F76899"/>
    <w:rsid w:val="00F9296A"/>
    <w:rsid w:val="00F93323"/>
    <w:rsid w:val="00FA42E4"/>
    <w:rsid w:val="00FA75E8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18</TotalTime>
  <Pages>6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2025-11-04T11:21:00Z</cp:lastPrinted>
  <dcterms:created xsi:type="dcterms:W3CDTF">2025-11-04T11:05:00Z</dcterms:created>
  <dcterms:modified xsi:type="dcterms:W3CDTF">2025-11-04T11:21:00Z</dcterms:modified>
</cp:coreProperties>
</file>