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74C93" w14:textId="77777777" w:rsidR="00BD41AD" w:rsidRDefault="00000000">
      <w:pPr>
        <w:pStyle w:val="Title"/>
      </w:pPr>
      <w:r>
        <w:t>Campaign Brief: Taste of Milan – Coffee Experience</w:t>
      </w:r>
    </w:p>
    <w:p w14:paraId="1A61A4CE" w14:textId="77777777" w:rsidR="00BD41AD" w:rsidRDefault="00000000">
      <w:pPr>
        <w:pStyle w:val="Heading1"/>
      </w:pPr>
      <w:r>
        <w:t>Objective</w:t>
      </w:r>
    </w:p>
    <w:p w14:paraId="2EFC40FD" w14:textId="77777777" w:rsidR="00BD41AD" w:rsidRDefault="00000000">
      <w:r>
        <w:t>Increase engagement and on-site interaction by highlighting premium coffee moments at Taste of Milan.</w:t>
      </w:r>
    </w:p>
    <w:p w14:paraId="1E55EEB2" w14:textId="77777777" w:rsidR="00BD41AD" w:rsidRDefault="00000000">
      <w:pPr>
        <w:pStyle w:val="Heading1"/>
      </w:pPr>
      <w:r>
        <w:t>Target Audience</w:t>
      </w:r>
    </w:p>
    <w:p w14:paraId="61B2F2C3" w14:textId="77777777" w:rsidR="00BD41AD" w:rsidRDefault="00000000">
      <w:r>
        <w:t>Coffee enthusiasts, urban foodies, and event attendees.</w:t>
      </w:r>
    </w:p>
    <w:p w14:paraId="29180359" w14:textId="77777777" w:rsidR="00BD41AD" w:rsidRDefault="00000000">
      <w:pPr>
        <w:pStyle w:val="Heading1"/>
      </w:pPr>
      <w:r>
        <w:t>Key Message</w:t>
      </w:r>
    </w:p>
    <w:p w14:paraId="19454560" w14:textId="77777777" w:rsidR="00BD41AD" w:rsidRDefault="00000000">
      <w:r>
        <w:t>Experience exceptional coffee at Taste of Milan.</w:t>
      </w:r>
    </w:p>
    <w:p w14:paraId="118337C3" w14:textId="77777777" w:rsidR="00BD41AD" w:rsidRDefault="00000000">
      <w:pPr>
        <w:pStyle w:val="Heading1"/>
      </w:pPr>
      <w:r>
        <w:t>Content Direction</w:t>
      </w:r>
    </w:p>
    <w:p w14:paraId="12C97D8D" w14:textId="5FC04A1B" w:rsidR="00CF2AA2" w:rsidRPr="00CF2AA2" w:rsidRDefault="00CF2AA2" w:rsidP="00CF2AA2">
      <w:r>
        <w:t>Highlight coffee moments within the Taste of Milan event setting.</w:t>
      </w:r>
    </w:p>
    <w:p w14:paraId="5E3E7A97" w14:textId="77777777" w:rsidR="00BD41AD" w:rsidRDefault="00000000">
      <w:pPr>
        <w:pStyle w:val="Heading1"/>
      </w:pPr>
      <w:r>
        <w:t>Content Requirements</w:t>
      </w:r>
    </w:p>
    <w:p w14:paraId="1DF1ECC4" w14:textId="77777777" w:rsidR="00BD41AD" w:rsidRDefault="00000000">
      <w:r>
        <w:t>Only image assets are required. Exclude videos, GIFs, and other content types.</w:t>
      </w:r>
    </w:p>
    <w:p w14:paraId="6514E2FC" w14:textId="77777777" w:rsidR="00BD41AD" w:rsidRDefault="00000000">
      <w:pPr>
        <w:pStyle w:val="Heading1"/>
      </w:pPr>
      <w:r>
        <w:t>Channels</w:t>
      </w:r>
    </w:p>
    <w:p w14:paraId="6D54B7D5" w14:textId="77777777" w:rsidR="00BD41AD" w:rsidRDefault="00000000">
      <w:r>
        <w:t>Social media, digital ads, and event displays.</w:t>
      </w:r>
    </w:p>
    <w:p w14:paraId="661D61DC" w14:textId="77777777" w:rsidR="00BD41AD" w:rsidRDefault="00000000">
      <w:pPr>
        <w:pStyle w:val="Heading1"/>
      </w:pPr>
      <w:r>
        <w:t>Timing</w:t>
      </w:r>
    </w:p>
    <w:p w14:paraId="10401BF4" w14:textId="77777777" w:rsidR="00BD41AD" w:rsidRDefault="00000000">
      <w:r>
        <w:t>During the Taste of Milan event with light pre- and post-event promotion.</w:t>
      </w:r>
    </w:p>
    <w:p w14:paraId="067D09C1" w14:textId="77777777" w:rsidR="00BD41AD" w:rsidRDefault="00000000">
      <w:pPr>
        <w:pStyle w:val="Heading1"/>
      </w:pPr>
      <w:r>
        <w:t>Success Metrics</w:t>
      </w:r>
    </w:p>
    <w:p w14:paraId="05EBE7BD" w14:textId="77777777" w:rsidR="00BD41AD" w:rsidRDefault="00000000">
      <w:r>
        <w:t>Engagement, footfall, and product interaction.</w:t>
      </w:r>
    </w:p>
    <w:sectPr w:rsidR="00BD41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6138710">
    <w:abstractNumId w:val="8"/>
  </w:num>
  <w:num w:numId="2" w16cid:durableId="41025659">
    <w:abstractNumId w:val="6"/>
  </w:num>
  <w:num w:numId="3" w16cid:durableId="110559404">
    <w:abstractNumId w:val="5"/>
  </w:num>
  <w:num w:numId="4" w16cid:durableId="1680041919">
    <w:abstractNumId w:val="4"/>
  </w:num>
  <w:num w:numId="5" w16cid:durableId="1104224117">
    <w:abstractNumId w:val="7"/>
  </w:num>
  <w:num w:numId="6" w16cid:durableId="779757452">
    <w:abstractNumId w:val="3"/>
  </w:num>
  <w:num w:numId="7" w16cid:durableId="430201367">
    <w:abstractNumId w:val="2"/>
  </w:num>
  <w:num w:numId="8" w16cid:durableId="180748314">
    <w:abstractNumId w:val="1"/>
  </w:num>
  <w:num w:numId="9" w16cid:durableId="1306817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7FE"/>
    <w:rsid w:val="008D3824"/>
    <w:rsid w:val="00AA1D8D"/>
    <w:rsid w:val="00B47730"/>
    <w:rsid w:val="00BD41AD"/>
    <w:rsid w:val="00CB0664"/>
    <w:rsid w:val="00CF2A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A60478"/>
  <w14:defaultImageDpi w14:val="300"/>
  <w15:docId w15:val="{B3C7598C-0AFB-A74A-9ABB-009116EB5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93</Words>
  <Characters>587</Characters>
  <Application>Microsoft Office Word</Application>
  <DocSecurity>0</DocSecurity>
  <Lines>18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Thirumalaivasan M</cp:lastModifiedBy>
  <cp:revision>2</cp:revision>
  <dcterms:created xsi:type="dcterms:W3CDTF">2013-12-23T23:15:00Z</dcterms:created>
  <dcterms:modified xsi:type="dcterms:W3CDTF">2026-04-06T11:12:00Z</dcterms:modified>
  <cp:category/>
</cp:coreProperties>
</file>