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DE4A" w14:textId="6F7E82E9" w:rsidR="009223AE" w:rsidRPr="00AB7EAC" w:rsidRDefault="00AB7EAC">
      <w:pPr>
        <w:pStyle w:val="IEEEAuthorName"/>
        <w:rPr>
          <w:b/>
          <w:bCs/>
          <w:sz w:val="44"/>
          <w:szCs w:val="44"/>
        </w:rPr>
      </w:pPr>
      <w:r w:rsidRPr="00AB7EAC">
        <w:rPr>
          <w:b/>
          <w:bCs/>
          <w:sz w:val="44"/>
          <w:szCs w:val="44"/>
        </w:rPr>
        <w:t>TECH AGRI USING MACHINE LEARNING</w:t>
      </w:r>
    </w:p>
    <w:p w14:paraId="3ED73970" w14:textId="5A29AEDB" w:rsidR="00456D0D" w:rsidRPr="00EB6601" w:rsidRDefault="009E44E5">
      <w:pPr>
        <w:pStyle w:val="IEEEAuthorName"/>
        <w:rPr>
          <w:b/>
          <w:sz w:val="20"/>
          <w:vertAlign w:val="superscript"/>
        </w:rPr>
      </w:pPr>
      <w:r w:rsidRPr="00EB6601">
        <w:rPr>
          <w:b/>
          <w:sz w:val="20"/>
        </w:rPr>
        <w:t xml:space="preserve">Dr. </w:t>
      </w:r>
      <w:r w:rsidR="00B6100B">
        <w:rPr>
          <w:b/>
          <w:sz w:val="20"/>
        </w:rPr>
        <w:t xml:space="preserve">Sudha P </w:t>
      </w:r>
      <w:r w:rsidR="00D376FE" w:rsidRPr="00EB6601">
        <w:rPr>
          <w:b/>
          <w:sz w:val="20"/>
          <w:vertAlign w:val="superscript"/>
        </w:rPr>
        <w:t>1</w:t>
      </w:r>
      <w:r w:rsidRPr="00EB6601">
        <w:rPr>
          <w:b/>
          <w:sz w:val="20"/>
        </w:rPr>
        <w:t xml:space="preserve">, </w:t>
      </w:r>
      <w:r w:rsidR="00AB7EAC">
        <w:rPr>
          <w:b/>
          <w:sz w:val="20"/>
        </w:rPr>
        <w:t>Narendra</w:t>
      </w:r>
      <w:r w:rsidR="00BF30EA" w:rsidRPr="00EB6601">
        <w:rPr>
          <w:b/>
          <w:sz w:val="20"/>
          <w:vertAlign w:val="superscript"/>
        </w:rPr>
        <w:t xml:space="preserve"> </w:t>
      </w:r>
      <w:r w:rsidR="00D376FE" w:rsidRPr="00EB6601">
        <w:rPr>
          <w:b/>
          <w:sz w:val="20"/>
          <w:vertAlign w:val="superscript"/>
        </w:rPr>
        <w:t>2</w:t>
      </w:r>
      <w:r w:rsidR="00BF30EA" w:rsidRPr="00EB6601">
        <w:rPr>
          <w:b/>
          <w:sz w:val="20"/>
        </w:rPr>
        <w:t xml:space="preserve">, </w:t>
      </w:r>
      <w:r w:rsidR="00AB7EAC">
        <w:rPr>
          <w:b/>
          <w:sz w:val="20"/>
        </w:rPr>
        <w:t>Thirumala</w:t>
      </w:r>
      <w:r w:rsidR="00D376FE" w:rsidRPr="00EB6601">
        <w:rPr>
          <w:b/>
          <w:sz w:val="20"/>
          <w:vertAlign w:val="superscript"/>
        </w:rPr>
        <w:t>3</w:t>
      </w:r>
      <w:r w:rsidR="00BF30EA" w:rsidRPr="00EB6601">
        <w:rPr>
          <w:b/>
          <w:sz w:val="20"/>
        </w:rPr>
        <w:t xml:space="preserve">, </w:t>
      </w:r>
      <w:r w:rsidR="00AB7EAC">
        <w:rPr>
          <w:b/>
          <w:sz w:val="20"/>
        </w:rPr>
        <w:t>Vinay</w:t>
      </w:r>
      <w:proofErr w:type="gramStart"/>
      <w:r w:rsidR="00D376FE" w:rsidRPr="00EB6601">
        <w:rPr>
          <w:b/>
          <w:sz w:val="20"/>
          <w:vertAlign w:val="superscript"/>
        </w:rPr>
        <w:t>4</w:t>
      </w:r>
      <w:r w:rsidR="00BF30EA" w:rsidRPr="00EB6601">
        <w:rPr>
          <w:b/>
          <w:sz w:val="20"/>
          <w:vertAlign w:val="superscript"/>
        </w:rPr>
        <w:t xml:space="preserve"> </w:t>
      </w:r>
      <w:r w:rsidR="00BF30EA" w:rsidRPr="00EB6601">
        <w:rPr>
          <w:b/>
          <w:sz w:val="20"/>
        </w:rPr>
        <w:t>,</w:t>
      </w:r>
      <w:proofErr w:type="gramEnd"/>
      <w:r w:rsidR="00BF30EA" w:rsidRPr="00EB6601">
        <w:rPr>
          <w:b/>
          <w:sz w:val="20"/>
        </w:rPr>
        <w:t xml:space="preserve"> </w:t>
      </w:r>
      <w:r w:rsidR="00AB7EAC">
        <w:rPr>
          <w:b/>
          <w:sz w:val="20"/>
        </w:rPr>
        <w:t xml:space="preserve">Vishnu </w:t>
      </w:r>
      <w:proofErr w:type="spellStart"/>
      <w:r w:rsidR="00AB7EAC">
        <w:rPr>
          <w:b/>
          <w:sz w:val="20"/>
        </w:rPr>
        <w:t>tejarao</w:t>
      </w:r>
      <w:proofErr w:type="spellEnd"/>
      <w:r w:rsidR="00BF30EA" w:rsidRPr="00EB6601">
        <w:rPr>
          <w:b/>
          <w:sz w:val="20"/>
          <w:vertAlign w:val="superscript"/>
        </w:rPr>
        <w:t xml:space="preserve"> </w:t>
      </w:r>
      <w:r w:rsidR="00D376FE" w:rsidRPr="00EB6601">
        <w:rPr>
          <w:b/>
          <w:sz w:val="20"/>
          <w:vertAlign w:val="superscript"/>
        </w:rPr>
        <w:t>5</w:t>
      </w:r>
      <w:r w:rsidR="00BF30EA" w:rsidRPr="00EB6601">
        <w:rPr>
          <w:b/>
          <w:sz w:val="20"/>
          <w:vertAlign w:val="superscript"/>
        </w:rPr>
        <w:t xml:space="preserve"> </w:t>
      </w:r>
    </w:p>
    <w:p w14:paraId="771C8772" w14:textId="532F94CD" w:rsidR="00F12695" w:rsidRPr="00EB6601" w:rsidRDefault="009C15B8">
      <w:pPr>
        <w:pStyle w:val="IEEEAuthorAffiliation"/>
      </w:pPr>
      <w:r w:rsidRPr="00EB6601">
        <w:rPr>
          <w:vertAlign w:val="superscript"/>
        </w:rPr>
        <w:t>1</w:t>
      </w:r>
      <w:r w:rsidR="000637E0" w:rsidRPr="00EB6601">
        <w:t>Professor, School of CSE, Presidency University</w:t>
      </w:r>
      <w:r w:rsidRPr="00EB6601">
        <w:t xml:space="preserve">, </w:t>
      </w:r>
      <w:r w:rsidR="000637E0" w:rsidRPr="00EB6601">
        <w:t>Bangalore</w:t>
      </w:r>
      <w:r w:rsidR="00EB6601" w:rsidRPr="00EB6601">
        <w:t>, India.</w:t>
      </w:r>
    </w:p>
    <w:p w14:paraId="6D3EE5CA" w14:textId="77777777" w:rsidR="00F12695" w:rsidRPr="00EB6601" w:rsidRDefault="00F12695">
      <w:pPr>
        <w:pStyle w:val="IEEEAuthorAffiliation"/>
      </w:pPr>
      <w:r w:rsidRPr="00EB6601">
        <w:rPr>
          <w:vertAlign w:val="superscript"/>
        </w:rPr>
        <w:t>2,3,4,5</w:t>
      </w:r>
      <w:r w:rsidRPr="00EB6601">
        <w:t xml:space="preserve">B.Tech Final Year Students, </w:t>
      </w:r>
      <w:r w:rsidR="00BF30EA" w:rsidRPr="00EB6601">
        <w:t>Computer Engineering</w:t>
      </w:r>
      <w:r w:rsidRPr="00EB6601">
        <w:t xml:space="preserve"> </w:t>
      </w:r>
      <w:r w:rsidR="00BF30EA" w:rsidRPr="00EB6601">
        <w:t xml:space="preserve">(Artificial Intelligence and Machine Learning), </w:t>
      </w:r>
    </w:p>
    <w:p w14:paraId="2D8349B1" w14:textId="77777777" w:rsidR="00AB7EAC" w:rsidRDefault="00BF30EA" w:rsidP="00AB7EAC">
      <w:pPr>
        <w:pStyle w:val="IEEEAuthorAffiliation"/>
      </w:pPr>
      <w:r w:rsidRPr="00EB6601">
        <w:t xml:space="preserve">Presidency </w:t>
      </w:r>
      <w:r w:rsidR="00E33860" w:rsidRPr="00EB6601">
        <w:t>University</w:t>
      </w:r>
      <w:r w:rsidR="009C15B8" w:rsidRPr="00EB6601">
        <w:t xml:space="preserve">, </w:t>
      </w:r>
      <w:r w:rsidR="000637E0" w:rsidRPr="00EB6601">
        <w:t>Bangalore</w:t>
      </w:r>
      <w:r w:rsidR="004378F2" w:rsidRPr="00EB6601">
        <w:t>, India</w:t>
      </w:r>
      <w:r w:rsidR="00EB6601" w:rsidRPr="00EB6601">
        <w:t>.</w:t>
      </w:r>
    </w:p>
    <w:p w14:paraId="3004D6CC" w14:textId="24360F73" w:rsidR="00AB7EAC" w:rsidRDefault="00AB7EAC" w:rsidP="00AB7EAC">
      <w:pPr>
        <w:pStyle w:val="IEEEAuthorAffiliation"/>
        <w:rPr>
          <w:szCs w:val="20"/>
        </w:rPr>
      </w:pPr>
      <w:hyperlink r:id="rId7" w:history="1">
        <w:r w:rsidRPr="000757ED">
          <w:rPr>
            <w:rStyle w:val="Hyperlink"/>
          </w:rPr>
          <w:t>naredraramu21</w:t>
        </w:r>
        <w:r w:rsidRPr="000757ED">
          <w:rPr>
            <w:rStyle w:val="Hyperlink"/>
            <w:i w:val="0"/>
          </w:rPr>
          <w:t>@gmail.com</w:t>
        </w:r>
      </w:hyperlink>
      <w:r>
        <w:rPr>
          <w:i w:val="0"/>
          <w:color w:val="000000" w:themeColor="text1"/>
        </w:rPr>
        <w:t xml:space="preserve">, </w:t>
      </w:r>
      <w:hyperlink r:id="rId8" w:history="1">
        <w:r w:rsidRPr="000757ED">
          <w:rPr>
            <w:rStyle w:val="Hyperlink"/>
            <w:i w:val="0"/>
          </w:rPr>
          <w:t>juturuthirumalareddy@gmail.com</w:t>
        </w:r>
      </w:hyperlink>
      <w:r>
        <w:rPr>
          <w:i w:val="0"/>
          <w:color w:val="000000" w:themeColor="text1"/>
        </w:rPr>
        <w:t xml:space="preserve">, </w:t>
      </w:r>
      <w:r w:rsidR="00EB6601" w:rsidRPr="00112A4B">
        <w:rPr>
          <w:szCs w:val="20"/>
        </w:rPr>
        <w:t xml:space="preserve"> </w:t>
      </w:r>
      <w:hyperlink r:id="rId9" w:history="1">
        <w:r w:rsidRPr="000757ED">
          <w:rPr>
            <w:rStyle w:val="Hyperlink"/>
            <w:szCs w:val="20"/>
          </w:rPr>
          <w:t>vishnuteja73@gmail.com</w:t>
        </w:r>
      </w:hyperlink>
      <w:r>
        <w:rPr>
          <w:szCs w:val="20"/>
        </w:rPr>
        <w:t>,</w:t>
      </w:r>
    </w:p>
    <w:p w14:paraId="534D1F33" w14:textId="48FB6720" w:rsidR="002811B1" w:rsidRPr="000E22AB" w:rsidRDefault="00112A4B" w:rsidP="002811B1">
      <w:pPr>
        <w:pStyle w:val="IEEEAuthorAffiliation"/>
        <w:rPr>
          <w:i w:val="0"/>
          <w:color w:val="000000" w:themeColor="text1"/>
        </w:rPr>
      </w:pPr>
      <w:r w:rsidRPr="00112A4B">
        <w:t xml:space="preserve"> </w:t>
      </w:r>
      <w:hyperlink r:id="rId10" w:history="1">
        <w:r w:rsidR="00AB7EAC">
          <w:rPr>
            <w:rStyle w:val="Hyperlink"/>
            <w:i w:val="0"/>
          </w:rPr>
          <w:t>@vinayharsha47</w:t>
        </w:r>
        <w:r w:rsidRPr="005113EE">
          <w:rPr>
            <w:rStyle w:val="Hyperlink"/>
            <w:i w:val="0"/>
          </w:rPr>
          <w:t>@gmail.com</w:t>
        </w:r>
      </w:hyperlink>
      <w:r>
        <w:rPr>
          <w:i w:val="0"/>
          <w:color w:val="000000" w:themeColor="text1"/>
        </w:rPr>
        <w:t xml:space="preserve"> .</w:t>
      </w:r>
    </w:p>
    <w:p w14:paraId="6E54016B" w14:textId="77777777" w:rsidR="00456D0D" w:rsidRPr="00EB6601" w:rsidRDefault="00456D0D"/>
    <w:p w14:paraId="27C76AF2" w14:textId="77777777" w:rsidR="00456D0D" w:rsidRPr="00EB6601" w:rsidRDefault="00456D0D">
      <w:pPr>
        <w:ind w:right="-811"/>
        <w:sectPr w:rsidR="00456D0D" w:rsidRPr="00EB6601">
          <w:pgSz w:w="11906" w:h="16838"/>
          <w:pgMar w:top="1077" w:right="806" w:bottom="2434" w:left="806" w:header="709" w:footer="709" w:gutter="0"/>
          <w:cols w:space="708"/>
          <w:docGrid w:linePitch="360"/>
        </w:sectPr>
      </w:pPr>
    </w:p>
    <w:p w14:paraId="35ED91E8" w14:textId="365AE675" w:rsidR="009050A9" w:rsidRPr="009050A9" w:rsidRDefault="009050A9" w:rsidP="00C5314E">
      <w:pPr>
        <w:pStyle w:val="IEEEAbtract"/>
      </w:pPr>
      <w:r w:rsidRPr="009050A9">
        <w:rPr>
          <w:rStyle w:val="IEEEAbstractHeadingChar"/>
          <w:b/>
          <w:sz w:val="24"/>
        </w:rPr>
        <w:t>Abstract</w:t>
      </w:r>
    </w:p>
    <w:p w14:paraId="1B009978" w14:textId="77777777" w:rsidR="00157F8D" w:rsidRDefault="00157F8D" w:rsidP="00157F8D">
      <w:pPr>
        <w:pStyle w:val="NormalWeb"/>
        <w:jc w:val="both"/>
      </w:pPr>
      <w:r>
        <w:t>The "Tech Agri" initiative focuses on implementing machine learning techniques to predict the most suitable crops for cultivation based on critical environmental factors. The dataset includes essential agricultural indicators like nitrogen levels, phosphorus content, temperature, humidity, pH levels of water, and other relevant variables. Through the utilization of this dataset, the primary objective is to develop a predictive model that aids farmers in making well-informed decisions regarding crop selection, ultimately optimizing agricultural productivity and promoting sustainability.</w:t>
      </w:r>
    </w:p>
    <w:p w14:paraId="5345228A" w14:textId="77777777" w:rsidR="00157F8D" w:rsidRDefault="00157F8D" w:rsidP="00157F8D">
      <w:pPr>
        <w:pStyle w:val="NormalWeb"/>
        <w:jc w:val="both"/>
      </w:pPr>
      <w:r>
        <w:t>The project involves a systematic approach, starting with the collection and preprocessing of data, followed by exploratory data analysis to understand the relationships between variables. Feature engineering is employed to enhance the model's predictive capabilities. The selection of an appropriate machine learning algorithm, such as decision trees, random forests, support vector machines, or neural networks, is a crucial step. The model is then trained on a dataset split into training and testing sets, with continuous evaluation and potential fine-tuning.</w:t>
      </w:r>
    </w:p>
    <w:p w14:paraId="1E4AF1A3" w14:textId="77777777" w:rsidR="00157F8D" w:rsidRDefault="00157F8D" w:rsidP="00157F8D">
      <w:pPr>
        <w:pStyle w:val="NormalWeb"/>
        <w:jc w:val="both"/>
      </w:pPr>
    </w:p>
    <w:p w14:paraId="3C24AF90" w14:textId="77777777" w:rsidR="00157F8D" w:rsidRDefault="00157F8D" w:rsidP="00157F8D">
      <w:pPr>
        <w:pStyle w:val="NormalWeb"/>
        <w:jc w:val="both"/>
      </w:pPr>
      <w:r>
        <w:t xml:space="preserve">Once the model demonstrates satisfactory performance, it is deployed in a user-friendly interface accessible to farmers. Continuous monitoring and updates are essential to adapt to changing conditions and incorporate new data. Moreover, educational initiatives are implemented to ensure farmers comprehend and trust the </w:t>
      </w:r>
      <w:r>
        <w:t>recommendations provided by the model, promoting sustainable agricultural practices.</w:t>
      </w:r>
    </w:p>
    <w:p w14:paraId="66AF9ED3" w14:textId="35237531" w:rsidR="00962B8D" w:rsidRDefault="00C5314E" w:rsidP="00157F8D">
      <w:pPr>
        <w:pStyle w:val="NormalWeb"/>
        <w:jc w:val="both"/>
        <w:rPr>
          <w:b/>
          <w:bCs/>
          <w:sz w:val="20"/>
          <w:szCs w:val="20"/>
        </w:rPr>
      </w:pPr>
      <w:r w:rsidRPr="00C5314E">
        <w:rPr>
          <w:b/>
          <w:bCs/>
          <w:i/>
          <w:iCs/>
          <w:sz w:val="20"/>
          <w:szCs w:val="20"/>
        </w:rPr>
        <w:t>Keywords:</w:t>
      </w:r>
      <w:r w:rsidRPr="00C5314E">
        <w:rPr>
          <w:b/>
          <w:bCs/>
          <w:sz w:val="20"/>
          <w:szCs w:val="20"/>
        </w:rPr>
        <w:t xml:space="preserve"> </w:t>
      </w:r>
      <w:r w:rsidR="00157F8D" w:rsidRPr="00157F8D">
        <w:rPr>
          <w:b/>
          <w:bCs/>
          <w:sz w:val="20"/>
          <w:szCs w:val="20"/>
        </w:rPr>
        <w:t>Tech Agri, machine learning, predictive model, crop selection, environmental factors, agricultural indicators, nitrogen levels, phosphorus content, temperature, humidity, pH levels of water, dataset, optimization, sustainability, data collection, preprocessing, exploratory data analysis (EDA), feature engineering, model selection, training and testing sets, algorithm, decision trees, random forests, support vector machines, neural networks, model evaluation, deployment, continuous improvement, user-friendly interface, farmers, monitoring, updates, educational initiatives, agricultural productivity, sustainable practices.</w:t>
      </w:r>
    </w:p>
    <w:p w14:paraId="31C3886E" w14:textId="46AAD65F" w:rsidR="007A352A" w:rsidRPr="00AC61CB" w:rsidRDefault="00E33860" w:rsidP="00994AE2">
      <w:pPr>
        <w:pStyle w:val="IEEEHeading1"/>
        <w:rPr>
          <w:b/>
          <w:sz w:val="28"/>
          <w:szCs w:val="28"/>
        </w:rPr>
      </w:pPr>
      <w:r w:rsidRPr="00AC61CB">
        <w:rPr>
          <w:b/>
          <w:sz w:val="28"/>
          <w:szCs w:val="28"/>
        </w:rPr>
        <w:t>Introduction</w:t>
      </w:r>
    </w:p>
    <w:p w14:paraId="45F9EAE9" w14:textId="77777777" w:rsidR="00157F8D" w:rsidRPr="00157F8D" w:rsidRDefault="00157F8D" w:rsidP="00157F8D">
      <w:pPr>
        <w:pStyle w:val="IEEEParagraph"/>
        <w:rPr>
          <w:rFonts w:eastAsia="Times New Roman"/>
          <w:lang w:val="en-US" w:eastAsia="en-US"/>
        </w:rPr>
      </w:pPr>
      <w:r w:rsidRPr="00157F8D">
        <w:rPr>
          <w:rFonts w:eastAsia="Times New Roman"/>
          <w:lang w:val="en-US" w:eastAsia="en-US"/>
        </w:rPr>
        <w:t>Agriculture grapples with critical sustainability challenges on a global scale, demanding innovative solutions to enhance productivity while safeguarding environmental resources. In response to these challenges, the "Tech Agri" initiative emerges as a groundbreaking effort to revolutionize traditional farming methods by integrating cutting-edge technologies, particularly machine learning.</w:t>
      </w:r>
    </w:p>
    <w:p w14:paraId="1FB5B4E1" w14:textId="77777777" w:rsidR="00157F8D" w:rsidRPr="00157F8D" w:rsidRDefault="00157F8D" w:rsidP="00157F8D">
      <w:pPr>
        <w:pStyle w:val="IEEEParagraph"/>
        <w:rPr>
          <w:rFonts w:eastAsia="Times New Roman"/>
          <w:lang w:val="en-US" w:eastAsia="en-US"/>
        </w:rPr>
      </w:pPr>
    </w:p>
    <w:p w14:paraId="404F671E" w14:textId="796BDE26" w:rsidR="007A352A" w:rsidRPr="00EB6601" w:rsidRDefault="00157F8D" w:rsidP="00157F8D">
      <w:pPr>
        <w:pStyle w:val="IEEEParagraph"/>
        <w:ind w:firstLine="0"/>
      </w:pPr>
      <w:r w:rsidRPr="00157F8D">
        <w:rPr>
          <w:rFonts w:eastAsia="Times New Roman"/>
          <w:lang w:val="en-US" w:eastAsia="en-US"/>
        </w:rPr>
        <w:t xml:space="preserve">In the realm of modern agriculture, informed decision-making relies heavily on data-driven insights. This project strategically utilizes an extensive dataset that incorporates essential environmental parameters such as nitrogen, phosphorus, temperature, humidity, and pH levels of water. These parameters hold key significance in understanding soil health, climate conditions, and water quality, forming the essential groundwork for developing predictive models in the cultivation of crops. The initiative focuses on harnessing the power of this data to provide actionable insights to farmers, thereby empowering them to make well-informed </w:t>
      </w:r>
      <w:r w:rsidRPr="00157F8D">
        <w:rPr>
          <w:rFonts w:eastAsia="Times New Roman"/>
          <w:lang w:val="en-US" w:eastAsia="en-US"/>
        </w:rPr>
        <w:lastRenderedPageBreak/>
        <w:t>decisions regarding crop selection tailored to their unique agricultural environments. Through the strategic integration of machine learning algorithms, the goal is to optimize crop yield, enhance resource efficiency, and contribute to the overall sustainability of agriculture.</w:t>
      </w:r>
    </w:p>
    <w:p w14:paraId="7D5F3A23" w14:textId="15275ABF" w:rsidR="00456D0D" w:rsidRDefault="00141C3E" w:rsidP="00994AE2">
      <w:pPr>
        <w:pStyle w:val="IEEEHeading1"/>
        <w:rPr>
          <w:b/>
          <w:sz w:val="28"/>
          <w:szCs w:val="28"/>
        </w:rPr>
      </w:pPr>
      <w:r>
        <w:rPr>
          <w:b/>
          <w:sz w:val="28"/>
          <w:szCs w:val="28"/>
        </w:rPr>
        <w:t>proposed system</w:t>
      </w:r>
    </w:p>
    <w:p w14:paraId="138B72FB" w14:textId="77777777" w:rsidR="00141C3E" w:rsidRDefault="00141C3E" w:rsidP="001A2710">
      <w:pPr>
        <w:pStyle w:val="IEEEParagraph"/>
        <w:ind w:firstLine="0"/>
      </w:pPr>
    </w:p>
    <w:p w14:paraId="31150E5D" w14:textId="77777777" w:rsidR="001505CC" w:rsidRDefault="001505CC" w:rsidP="001505CC">
      <w:pPr>
        <w:jc w:val="both"/>
      </w:pPr>
      <w:r>
        <w:t>The proposed ML-based crop prediction system introduces an advanced platform for optimizing agricultural decisions. This system seamlessly integrates data administrators, farmers, and end-users, offering real-time insights into crop predictions, environmental factors, and recommended farming practices. By leveraging machine learning algorithms, streamlined data processes, and user-friendly interfaces, the system aims to enhance agricultural productivity, decision-making transparency, and user engagement.</w:t>
      </w:r>
    </w:p>
    <w:p w14:paraId="0FD4CCBF" w14:textId="77777777" w:rsidR="001505CC" w:rsidRDefault="001505CC" w:rsidP="001505CC">
      <w:pPr>
        <w:jc w:val="both"/>
      </w:pPr>
    </w:p>
    <w:p w14:paraId="71BF6F62" w14:textId="77777777" w:rsidR="001505CC" w:rsidRDefault="001505CC" w:rsidP="001505CC">
      <w:pPr>
        <w:jc w:val="both"/>
      </w:pPr>
      <w:r>
        <w:t>Advantages:</w:t>
      </w:r>
    </w:p>
    <w:p w14:paraId="5821050D" w14:textId="77777777" w:rsidR="001505CC" w:rsidRDefault="001505CC" w:rsidP="001505CC">
      <w:pPr>
        <w:jc w:val="both"/>
      </w:pPr>
      <w:r>
        <w:t>- Users gain instant access to crop predictions, environmental data, and personalized farming recommendations.</w:t>
      </w:r>
    </w:p>
    <w:p w14:paraId="05CBA6B5" w14:textId="77777777" w:rsidR="001505CC" w:rsidRDefault="001505CC" w:rsidP="001505CC">
      <w:pPr>
        <w:jc w:val="both"/>
      </w:pPr>
      <w:r>
        <w:t>- The system facilitates effective communication and collaboration among data administrators, farmers, and end-users.</w:t>
      </w:r>
    </w:p>
    <w:p w14:paraId="70C71F34" w14:textId="77777777" w:rsidR="001505CC" w:rsidRDefault="001505CC" w:rsidP="001505CC">
      <w:pPr>
        <w:jc w:val="both"/>
      </w:pPr>
      <w:r>
        <w:t>- Streamlined data processes and machine learning automation contribute to improved accuracy in crop predictions and optimized farming practices.</w:t>
      </w:r>
    </w:p>
    <w:p w14:paraId="22050999" w14:textId="77777777" w:rsidR="001505CC" w:rsidRDefault="001505CC" w:rsidP="001505CC">
      <w:pPr>
        <w:jc w:val="both"/>
      </w:pPr>
    </w:p>
    <w:p w14:paraId="364E083A" w14:textId="77777777" w:rsidR="001505CC" w:rsidRDefault="001505CC" w:rsidP="001505CC">
      <w:pPr>
        <w:jc w:val="both"/>
      </w:pPr>
      <w:r>
        <w:t>A. Hardware Requirements:</w:t>
      </w:r>
    </w:p>
    <w:p w14:paraId="6A9E6425" w14:textId="77777777" w:rsidR="001505CC" w:rsidRDefault="001505CC" w:rsidP="001505CC">
      <w:pPr>
        <w:jc w:val="both"/>
      </w:pPr>
      <w:r>
        <w:t>- H/W System Configuration:</w:t>
      </w:r>
    </w:p>
    <w:p w14:paraId="5974DFCB" w14:textId="2C145A02" w:rsidR="001505CC" w:rsidRDefault="001505CC" w:rsidP="001505CC">
      <w:pPr>
        <w:jc w:val="both"/>
      </w:pPr>
      <w:r>
        <w:t xml:space="preserve">  - Processor: Intel Core i5 </w:t>
      </w:r>
    </w:p>
    <w:p w14:paraId="73BA4E5A" w14:textId="77777777" w:rsidR="001505CC" w:rsidRDefault="001505CC" w:rsidP="001505CC">
      <w:pPr>
        <w:jc w:val="both"/>
      </w:pPr>
      <w:r>
        <w:t xml:space="preserve">  - RAM: 16 GB</w:t>
      </w:r>
    </w:p>
    <w:p w14:paraId="4D5CCA35" w14:textId="23CDD5F2" w:rsidR="001505CC" w:rsidRDefault="001505CC" w:rsidP="001505CC">
      <w:pPr>
        <w:jc w:val="both"/>
      </w:pPr>
      <w:r>
        <w:t xml:space="preserve">  - Hard Disk: 2TB </w:t>
      </w:r>
    </w:p>
    <w:p w14:paraId="7BC6224D" w14:textId="77777777" w:rsidR="001505CC" w:rsidRDefault="001505CC" w:rsidP="001505CC">
      <w:pPr>
        <w:jc w:val="both"/>
      </w:pPr>
    </w:p>
    <w:p w14:paraId="7B1ED603" w14:textId="77777777" w:rsidR="001505CC" w:rsidRDefault="001505CC" w:rsidP="001505CC">
      <w:pPr>
        <w:jc w:val="both"/>
      </w:pPr>
      <w:r>
        <w:t>B. Software Requirements:</w:t>
      </w:r>
    </w:p>
    <w:p w14:paraId="69051C9C" w14:textId="3D4917F1" w:rsidR="001505CC" w:rsidRDefault="001505CC" w:rsidP="001505CC">
      <w:pPr>
        <w:jc w:val="both"/>
      </w:pPr>
      <w:r>
        <w:t xml:space="preserve">- Operating System: Windows 10 </w:t>
      </w:r>
    </w:p>
    <w:p w14:paraId="04277FB1" w14:textId="77777777" w:rsidR="001505CC" w:rsidRDefault="001505CC" w:rsidP="001505CC">
      <w:pPr>
        <w:jc w:val="both"/>
      </w:pPr>
      <w:r>
        <w:t xml:space="preserve">- ML Framework: TensorFlow or </w:t>
      </w:r>
      <w:proofErr w:type="spellStart"/>
      <w:r>
        <w:t>PyTorch</w:t>
      </w:r>
      <w:proofErr w:type="spellEnd"/>
    </w:p>
    <w:p w14:paraId="7A5A55CE" w14:textId="77777777" w:rsidR="001505CC" w:rsidRDefault="001505CC" w:rsidP="001505CC">
      <w:pPr>
        <w:jc w:val="both"/>
      </w:pPr>
      <w:r>
        <w:t>- Programming Language: Python</w:t>
      </w:r>
    </w:p>
    <w:p w14:paraId="769ABBFD" w14:textId="391E85D3" w:rsidR="001505CC" w:rsidRDefault="001505CC" w:rsidP="001505CC">
      <w:pPr>
        <w:jc w:val="both"/>
      </w:pPr>
      <w:r>
        <w:t xml:space="preserve">- IDE: </w:t>
      </w:r>
      <w:proofErr w:type="spellStart"/>
      <w:r>
        <w:t>Jupyter</w:t>
      </w:r>
      <w:proofErr w:type="spellEnd"/>
      <w:r>
        <w:t xml:space="preserve"> Notebook </w:t>
      </w:r>
      <w:r>
        <w:t>and</w:t>
      </w:r>
      <w:r>
        <w:t xml:space="preserve"> </w:t>
      </w:r>
      <w:proofErr w:type="spellStart"/>
      <w:r>
        <w:t>VSCode</w:t>
      </w:r>
      <w:proofErr w:type="spellEnd"/>
    </w:p>
    <w:p w14:paraId="292AD85D" w14:textId="06BD6D3C" w:rsidR="001505CC" w:rsidRDefault="001505CC" w:rsidP="001505CC">
      <w:pPr>
        <w:jc w:val="both"/>
      </w:pPr>
      <w:r>
        <w:t>- Database: MySQL</w:t>
      </w:r>
    </w:p>
    <w:p w14:paraId="6BBB4093" w14:textId="77777777" w:rsidR="001505CC" w:rsidRDefault="001505CC" w:rsidP="001505CC">
      <w:pPr>
        <w:jc w:val="both"/>
      </w:pPr>
      <w:r>
        <w:t>- Web Development: HTML, CSS, JavaScript</w:t>
      </w:r>
    </w:p>
    <w:p w14:paraId="09A92A9C" w14:textId="77777777" w:rsidR="001505CC" w:rsidRDefault="001505CC" w:rsidP="001505CC">
      <w:pPr>
        <w:jc w:val="both"/>
      </w:pPr>
    </w:p>
    <w:p w14:paraId="27CFC338" w14:textId="77777777" w:rsidR="001505CC" w:rsidRDefault="001505CC" w:rsidP="001505CC">
      <w:pPr>
        <w:jc w:val="both"/>
      </w:pPr>
      <w:r>
        <w:t xml:space="preserve">These hardware and software specifications ensure the efficient implementation of the ML-based crop </w:t>
      </w:r>
      <w:r>
        <w:t>prediction system, providing the necessary computational power and tools for accurate predictions and user-friendly interactions.</w:t>
      </w:r>
    </w:p>
    <w:p w14:paraId="23605F6B" w14:textId="35917204" w:rsidR="00141C3E" w:rsidRPr="001A2710" w:rsidRDefault="00141C3E" w:rsidP="001505CC">
      <w:pPr>
        <w:jc w:val="both"/>
        <w:rPr>
          <w:rFonts w:eastAsia="Calibri"/>
          <w:b/>
          <w:bCs/>
          <w:i/>
          <w:iCs/>
          <w:color w:val="000000"/>
        </w:rPr>
      </w:pPr>
      <w:r w:rsidRPr="001A2710">
        <w:rPr>
          <w:rFonts w:eastAsia="Calibri"/>
          <w:b/>
          <w:bCs/>
          <w:i/>
          <w:iCs/>
          <w:color w:val="000000"/>
        </w:rPr>
        <w:t>C</w:t>
      </w:r>
      <w:r w:rsidR="001A2710" w:rsidRPr="001A2710">
        <w:rPr>
          <w:rFonts w:eastAsia="Calibri"/>
          <w:b/>
          <w:bCs/>
          <w:i/>
          <w:iCs/>
          <w:color w:val="000000"/>
        </w:rPr>
        <w:t>.</w:t>
      </w:r>
      <w:r w:rsidRPr="001A2710">
        <w:rPr>
          <w:rFonts w:eastAsia="Calibri"/>
          <w:b/>
          <w:bCs/>
          <w:i/>
          <w:iCs/>
          <w:color w:val="000000"/>
        </w:rPr>
        <w:t xml:space="preserve"> Architecture</w:t>
      </w:r>
    </w:p>
    <w:p w14:paraId="63A3517E" w14:textId="77777777" w:rsidR="00141C3E" w:rsidRDefault="00141C3E" w:rsidP="00141C3E">
      <w:pPr>
        <w:jc w:val="both"/>
        <w:rPr>
          <w:rFonts w:eastAsia="Calibri"/>
          <w:b/>
          <w:bCs/>
          <w:color w:val="000000"/>
        </w:rPr>
      </w:pPr>
    </w:p>
    <w:tbl>
      <w:tblPr>
        <w:tblStyle w:val="TableGrid"/>
        <w:tblW w:w="5253" w:type="dxa"/>
        <w:tblLook w:val="04A0" w:firstRow="1" w:lastRow="0" w:firstColumn="1" w:lastColumn="0" w:noHBand="0" w:noVBand="1"/>
      </w:tblPr>
      <w:tblGrid>
        <w:gridCol w:w="5253"/>
      </w:tblGrid>
      <w:tr w:rsidR="00141C3E" w14:paraId="402ED608" w14:textId="77777777" w:rsidTr="00141C3E">
        <w:trPr>
          <w:trHeight w:val="4205"/>
        </w:trPr>
        <w:tc>
          <w:tcPr>
            <w:tcW w:w="5253" w:type="dxa"/>
          </w:tcPr>
          <w:p w14:paraId="4189026D" w14:textId="084072AB" w:rsidR="00141C3E" w:rsidRDefault="001505CC" w:rsidP="00141C3E">
            <w:pPr>
              <w:jc w:val="both"/>
              <w:rPr>
                <w:rFonts w:eastAsia="Calibri"/>
                <w:b/>
                <w:bCs/>
                <w:color w:val="000000"/>
              </w:rPr>
            </w:pPr>
            <w:r w:rsidRPr="001505CC">
              <w:rPr>
                <w:noProof/>
              </w:rPr>
              <w:drawing>
                <wp:inline distT="0" distB="0" distL="0" distR="0" wp14:anchorId="2B7BADCA" wp14:editId="42C6E38B">
                  <wp:extent cx="3189605" cy="2783840"/>
                  <wp:effectExtent l="0" t="0" r="0" b="0"/>
                  <wp:docPr id="208138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82346" name=""/>
                          <pic:cNvPicPr/>
                        </pic:nvPicPr>
                        <pic:blipFill>
                          <a:blip r:embed="rId11"/>
                          <a:stretch>
                            <a:fillRect/>
                          </a:stretch>
                        </pic:blipFill>
                        <pic:spPr>
                          <a:xfrm>
                            <a:off x="0" y="0"/>
                            <a:ext cx="3189605" cy="2783840"/>
                          </a:xfrm>
                          <a:prstGeom prst="rect">
                            <a:avLst/>
                          </a:prstGeom>
                        </pic:spPr>
                      </pic:pic>
                    </a:graphicData>
                  </a:graphic>
                </wp:inline>
              </w:drawing>
            </w:r>
          </w:p>
        </w:tc>
      </w:tr>
    </w:tbl>
    <w:p w14:paraId="6EBF22C3" w14:textId="77777777" w:rsidR="00EC7125" w:rsidRDefault="00EC7125" w:rsidP="00EC7125">
      <w:pPr>
        <w:jc w:val="both"/>
        <w:rPr>
          <w:sz w:val="20"/>
          <w:szCs w:val="20"/>
        </w:rPr>
      </w:pPr>
    </w:p>
    <w:p w14:paraId="669AB85F" w14:textId="6AD4549E" w:rsidR="00EC7125" w:rsidRPr="00EC7125" w:rsidRDefault="00EC7125" w:rsidP="00EC7125">
      <w:pPr>
        <w:jc w:val="both"/>
        <w:rPr>
          <w:sz w:val="20"/>
          <w:szCs w:val="20"/>
        </w:rPr>
      </w:pPr>
      <w:r w:rsidRPr="00EC7125">
        <w:rPr>
          <w:sz w:val="20"/>
          <w:szCs w:val="20"/>
        </w:rPr>
        <w:t>METHODOLOGY</w:t>
      </w:r>
    </w:p>
    <w:p w14:paraId="589FF970" w14:textId="77777777" w:rsidR="00EC7125" w:rsidRPr="00EC7125" w:rsidRDefault="00EC7125" w:rsidP="00EC7125">
      <w:pPr>
        <w:jc w:val="both"/>
        <w:rPr>
          <w:sz w:val="20"/>
          <w:szCs w:val="20"/>
        </w:rPr>
      </w:pPr>
    </w:p>
    <w:p w14:paraId="0C31313B" w14:textId="670E1603" w:rsidR="00EC7125" w:rsidRDefault="00EC7125" w:rsidP="00EC7125">
      <w:pPr>
        <w:jc w:val="both"/>
        <w:rPr>
          <w:sz w:val="20"/>
          <w:szCs w:val="20"/>
        </w:rPr>
      </w:pPr>
      <w:r w:rsidRPr="00EC7125">
        <w:rPr>
          <w:sz w:val="20"/>
          <w:szCs w:val="20"/>
        </w:rPr>
        <w:t xml:space="preserve"> DESIGN PROCEDURE</w:t>
      </w:r>
    </w:p>
    <w:p w14:paraId="2B042A62" w14:textId="0D776977" w:rsidR="00EC7125" w:rsidRPr="00EC7125" w:rsidRDefault="00EC7125" w:rsidP="00EC7125">
      <w:pPr>
        <w:jc w:val="both"/>
        <w:rPr>
          <w:sz w:val="20"/>
          <w:szCs w:val="20"/>
        </w:rPr>
      </w:pPr>
      <w:r>
        <w:rPr>
          <w:noProof/>
        </w:rPr>
        <w:drawing>
          <wp:inline distT="0" distB="0" distL="0" distR="0" wp14:anchorId="3915AC0F" wp14:editId="7FA396F6">
            <wp:extent cx="3189605" cy="2402840"/>
            <wp:effectExtent l="0" t="0" r="0" b="0"/>
            <wp:docPr id="35764541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45419" name="Picture 1" descr="A diagram of a process&#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89605" cy="2402840"/>
                    </a:xfrm>
                    <a:prstGeom prst="rect">
                      <a:avLst/>
                    </a:prstGeom>
                  </pic:spPr>
                </pic:pic>
              </a:graphicData>
            </a:graphic>
          </wp:inline>
        </w:drawing>
      </w:r>
    </w:p>
    <w:p w14:paraId="563A5B5B" w14:textId="77777777" w:rsidR="00EC7125" w:rsidRPr="00EC7125" w:rsidRDefault="00EC7125" w:rsidP="00EC7125">
      <w:pPr>
        <w:jc w:val="both"/>
        <w:rPr>
          <w:sz w:val="20"/>
          <w:szCs w:val="20"/>
        </w:rPr>
      </w:pPr>
    </w:p>
    <w:p w14:paraId="17CF915F" w14:textId="141C6C14" w:rsidR="00EC7125" w:rsidRPr="00EC7125" w:rsidRDefault="00EC7125" w:rsidP="00EC7125">
      <w:pPr>
        <w:jc w:val="both"/>
        <w:rPr>
          <w:sz w:val="20"/>
          <w:szCs w:val="20"/>
        </w:rPr>
      </w:pPr>
      <w:r w:rsidRPr="00EC7125">
        <w:rPr>
          <w:sz w:val="20"/>
          <w:szCs w:val="20"/>
        </w:rPr>
        <w:t>1. Data Collection:</w:t>
      </w:r>
    </w:p>
    <w:p w14:paraId="11089ECA" w14:textId="77777777" w:rsidR="00EC7125" w:rsidRPr="00EC7125" w:rsidRDefault="00EC7125" w:rsidP="00EC7125">
      <w:pPr>
        <w:jc w:val="both"/>
        <w:rPr>
          <w:sz w:val="20"/>
          <w:szCs w:val="20"/>
        </w:rPr>
      </w:pPr>
      <w:r w:rsidRPr="00EC7125">
        <w:rPr>
          <w:sz w:val="20"/>
          <w:szCs w:val="20"/>
        </w:rPr>
        <w:t xml:space="preserve">   - Collect soil samples from the specified area, incorporating nitrogen, phosphorus, potassium levels, and </w:t>
      </w:r>
      <w:proofErr w:type="spellStart"/>
      <w:r w:rsidRPr="00EC7125">
        <w:rPr>
          <w:sz w:val="20"/>
          <w:szCs w:val="20"/>
        </w:rPr>
        <w:t>pH.</w:t>
      </w:r>
      <w:proofErr w:type="spellEnd"/>
    </w:p>
    <w:p w14:paraId="12C0647B" w14:textId="77777777" w:rsidR="00EC7125" w:rsidRPr="00EC7125" w:rsidRDefault="00EC7125" w:rsidP="00EC7125">
      <w:pPr>
        <w:jc w:val="both"/>
        <w:rPr>
          <w:sz w:val="20"/>
          <w:szCs w:val="20"/>
        </w:rPr>
      </w:pPr>
      <w:r w:rsidRPr="00EC7125">
        <w:rPr>
          <w:sz w:val="20"/>
          <w:szCs w:val="20"/>
        </w:rPr>
        <w:t xml:space="preserve">   - Acquire historical weather data, including temperature, precipitation, and other relevant climatic factors.</w:t>
      </w:r>
    </w:p>
    <w:p w14:paraId="79DB85E4" w14:textId="77777777" w:rsidR="00EC7125" w:rsidRPr="00EC7125" w:rsidRDefault="00EC7125" w:rsidP="00EC7125">
      <w:pPr>
        <w:jc w:val="both"/>
        <w:rPr>
          <w:sz w:val="20"/>
          <w:szCs w:val="20"/>
        </w:rPr>
      </w:pPr>
      <w:r w:rsidRPr="00EC7125">
        <w:rPr>
          <w:sz w:val="20"/>
          <w:szCs w:val="20"/>
        </w:rPr>
        <w:t xml:space="preserve">   - Retrieve details on previous crops cultivated in the area to enhance the predictive </w:t>
      </w:r>
      <w:proofErr w:type="spellStart"/>
      <w:r w:rsidRPr="00EC7125">
        <w:rPr>
          <w:sz w:val="20"/>
          <w:szCs w:val="20"/>
        </w:rPr>
        <w:t>modeling</w:t>
      </w:r>
      <w:proofErr w:type="spellEnd"/>
      <w:r w:rsidRPr="00EC7125">
        <w:rPr>
          <w:sz w:val="20"/>
          <w:szCs w:val="20"/>
        </w:rPr>
        <w:t xml:space="preserve"> process.</w:t>
      </w:r>
    </w:p>
    <w:p w14:paraId="75AC7968" w14:textId="77777777" w:rsidR="00EC7125" w:rsidRPr="00EC7125" w:rsidRDefault="00EC7125" w:rsidP="00EC7125">
      <w:pPr>
        <w:jc w:val="both"/>
        <w:rPr>
          <w:sz w:val="20"/>
          <w:szCs w:val="20"/>
        </w:rPr>
      </w:pPr>
    </w:p>
    <w:p w14:paraId="74BA751A" w14:textId="019D5212" w:rsidR="00EC7125" w:rsidRPr="00EC7125" w:rsidRDefault="00EC7125" w:rsidP="00EC7125">
      <w:pPr>
        <w:jc w:val="both"/>
        <w:rPr>
          <w:sz w:val="20"/>
          <w:szCs w:val="20"/>
        </w:rPr>
      </w:pPr>
      <w:r w:rsidRPr="00EC7125">
        <w:rPr>
          <w:sz w:val="20"/>
          <w:szCs w:val="20"/>
        </w:rPr>
        <w:t>2. Data Preprocessing:</w:t>
      </w:r>
    </w:p>
    <w:p w14:paraId="302B5D0F" w14:textId="77777777" w:rsidR="00EC7125" w:rsidRPr="00EC7125" w:rsidRDefault="00EC7125" w:rsidP="00EC7125">
      <w:pPr>
        <w:jc w:val="both"/>
        <w:rPr>
          <w:sz w:val="20"/>
          <w:szCs w:val="20"/>
        </w:rPr>
      </w:pPr>
      <w:r w:rsidRPr="00EC7125">
        <w:rPr>
          <w:sz w:val="20"/>
          <w:szCs w:val="20"/>
        </w:rPr>
        <w:t xml:space="preserve">   - Cleanse the gathered data to address any missing values and outliers effectively.</w:t>
      </w:r>
    </w:p>
    <w:p w14:paraId="0A9DD09C" w14:textId="77777777" w:rsidR="00EC7125" w:rsidRPr="00EC7125" w:rsidRDefault="00EC7125" w:rsidP="00EC7125">
      <w:pPr>
        <w:jc w:val="both"/>
        <w:rPr>
          <w:sz w:val="20"/>
          <w:szCs w:val="20"/>
        </w:rPr>
      </w:pPr>
      <w:r w:rsidRPr="00EC7125">
        <w:rPr>
          <w:sz w:val="20"/>
          <w:szCs w:val="20"/>
        </w:rPr>
        <w:lastRenderedPageBreak/>
        <w:t xml:space="preserve">   - Standardize or normalize numerical variables to ensure consistent processing.</w:t>
      </w:r>
    </w:p>
    <w:p w14:paraId="6358A113" w14:textId="77777777" w:rsidR="00EC7125" w:rsidRPr="00EC7125" w:rsidRDefault="00EC7125" w:rsidP="00EC7125">
      <w:pPr>
        <w:jc w:val="both"/>
        <w:rPr>
          <w:sz w:val="20"/>
          <w:szCs w:val="20"/>
        </w:rPr>
      </w:pPr>
      <w:r w:rsidRPr="00EC7125">
        <w:rPr>
          <w:sz w:val="20"/>
          <w:szCs w:val="20"/>
        </w:rPr>
        <w:t xml:space="preserve">   - Convert categorical variables into numerical representations if the situation demands.</w:t>
      </w:r>
    </w:p>
    <w:p w14:paraId="5A283CC7" w14:textId="77777777" w:rsidR="00EC7125" w:rsidRPr="00EC7125" w:rsidRDefault="00EC7125" w:rsidP="00EC7125">
      <w:pPr>
        <w:jc w:val="both"/>
        <w:rPr>
          <w:sz w:val="20"/>
          <w:szCs w:val="20"/>
        </w:rPr>
      </w:pPr>
      <w:r w:rsidRPr="00EC7125">
        <w:rPr>
          <w:sz w:val="20"/>
          <w:szCs w:val="20"/>
        </w:rPr>
        <w:t xml:space="preserve">   - Segregate the dataset into training and testing sets, a crucial step in model development.</w:t>
      </w:r>
    </w:p>
    <w:p w14:paraId="54B08731" w14:textId="77777777" w:rsidR="00EC7125" w:rsidRPr="00EC7125" w:rsidRDefault="00EC7125" w:rsidP="00EC7125">
      <w:pPr>
        <w:jc w:val="both"/>
        <w:rPr>
          <w:sz w:val="20"/>
          <w:szCs w:val="20"/>
        </w:rPr>
      </w:pPr>
    </w:p>
    <w:p w14:paraId="133F4808" w14:textId="3520D269" w:rsidR="00EC7125" w:rsidRPr="00EC7125" w:rsidRDefault="00EC7125" w:rsidP="00EC7125">
      <w:pPr>
        <w:jc w:val="both"/>
        <w:rPr>
          <w:sz w:val="20"/>
          <w:szCs w:val="20"/>
        </w:rPr>
      </w:pPr>
      <w:r w:rsidRPr="00EC7125">
        <w:rPr>
          <w:sz w:val="20"/>
          <w:szCs w:val="20"/>
        </w:rPr>
        <w:t>3. Feature Selection:</w:t>
      </w:r>
    </w:p>
    <w:p w14:paraId="7DBB1D97" w14:textId="77777777" w:rsidR="00EC7125" w:rsidRPr="00EC7125" w:rsidRDefault="00EC7125" w:rsidP="00EC7125">
      <w:pPr>
        <w:jc w:val="both"/>
        <w:rPr>
          <w:sz w:val="20"/>
          <w:szCs w:val="20"/>
        </w:rPr>
      </w:pPr>
      <w:r w:rsidRPr="00EC7125">
        <w:rPr>
          <w:sz w:val="20"/>
          <w:szCs w:val="20"/>
        </w:rPr>
        <w:t xml:space="preserve">   - Identify the most significant features for crop prediction, leveraging either statistical analysis or domain expertise.</w:t>
      </w:r>
    </w:p>
    <w:p w14:paraId="0E6B1D06" w14:textId="77777777" w:rsidR="00EC7125" w:rsidRPr="00EC7125" w:rsidRDefault="00EC7125" w:rsidP="00EC7125">
      <w:pPr>
        <w:jc w:val="both"/>
        <w:rPr>
          <w:sz w:val="20"/>
          <w:szCs w:val="20"/>
        </w:rPr>
      </w:pPr>
      <w:r w:rsidRPr="00EC7125">
        <w:rPr>
          <w:sz w:val="20"/>
          <w:szCs w:val="20"/>
        </w:rPr>
        <w:t xml:space="preserve">   - Eliminate redundant or irrelevant features to optimize the overall performance of the model.</w:t>
      </w:r>
    </w:p>
    <w:p w14:paraId="3E4529B3" w14:textId="77777777" w:rsidR="00EC7125" w:rsidRPr="00EC7125" w:rsidRDefault="00EC7125" w:rsidP="00EC7125">
      <w:pPr>
        <w:jc w:val="both"/>
        <w:rPr>
          <w:sz w:val="20"/>
          <w:szCs w:val="20"/>
        </w:rPr>
      </w:pPr>
    </w:p>
    <w:p w14:paraId="7E5D8C8B" w14:textId="67A0038E" w:rsidR="00EC7125" w:rsidRPr="00EC7125" w:rsidRDefault="00EC7125" w:rsidP="00EC7125">
      <w:pPr>
        <w:jc w:val="both"/>
        <w:rPr>
          <w:sz w:val="20"/>
          <w:szCs w:val="20"/>
        </w:rPr>
      </w:pPr>
      <w:r w:rsidRPr="00EC7125">
        <w:rPr>
          <w:sz w:val="20"/>
          <w:szCs w:val="20"/>
        </w:rPr>
        <w:t>4. Model Selection:</w:t>
      </w:r>
    </w:p>
    <w:p w14:paraId="65E5AC80" w14:textId="77777777" w:rsidR="00EC7125" w:rsidRPr="00EC7125" w:rsidRDefault="00EC7125" w:rsidP="00EC7125">
      <w:pPr>
        <w:jc w:val="both"/>
        <w:rPr>
          <w:sz w:val="20"/>
          <w:szCs w:val="20"/>
        </w:rPr>
      </w:pPr>
      <w:r w:rsidRPr="00EC7125">
        <w:rPr>
          <w:sz w:val="20"/>
          <w:szCs w:val="20"/>
        </w:rPr>
        <w:t xml:space="preserve">   - Select an appropriate machine learning model based on the inherent nature of the data and the specific challenges at hand. This could involve decision trees, random forests, support vector machines, or neural networks.</w:t>
      </w:r>
    </w:p>
    <w:p w14:paraId="37179C04" w14:textId="77777777" w:rsidR="00EC7125" w:rsidRPr="00EC7125" w:rsidRDefault="00EC7125" w:rsidP="00EC7125">
      <w:pPr>
        <w:jc w:val="both"/>
        <w:rPr>
          <w:sz w:val="20"/>
          <w:szCs w:val="20"/>
        </w:rPr>
      </w:pPr>
      <w:r w:rsidRPr="00EC7125">
        <w:rPr>
          <w:sz w:val="20"/>
          <w:szCs w:val="20"/>
        </w:rPr>
        <w:t xml:space="preserve">   - Explore ensemble methods or hybrid models to enhance the accuracy of predictions.</w:t>
      </w:r>
    </w:p>
    <w:p w14:paraId="1FC9266A" w14:textId="77777777" w:rsidR="00EC7125" w:rsidRPr="00EC7125" w:rsidRDefault="00EC7125" w:rsidP="00EC7125">
      <w:pPr>
        <w:jc w:val="both"/>
        <w:rPr>
          <w:sz w:val="20"/>
          <w:szCs w:val="20"/>
        </w:rPr>
      </w:pPr>
    </w:p>
    <w:p w14:paraId="02D365A3" w14:textId="6F7EEDC3" w:rsidR="00EC7125" w:rsidRPr="00EC7125" w:rsidRDefault="00EC7125" w:rsidP="00EC7125">
      <w:pPr>
        <w:jc w:val="both"/>
        <w:rPr>
          <w:sz w:val="20"/>
          <w:szCs w:val="20"/>
        </w:rPr>
      </w:pPr>
      <w:r w:rsidRPr="00EC7125">
        <w:rPr>
          <w:sz w:val="20"/>
          <w:szCs w:val="20"/>
        </w:rPr>
        <w:t>5. Model Training:</w:t>
      </w:r>
    </w:p>
    <w:p w14:paraId="02EEC961" w14:textId="77777777" w:rsidR="00EC7125" w:rsidRPr="00EC7125" w:rsidRDefault="00EC7125" w:rsidP="00EC7125">
      <w:pPr>
        <w:jc w:val="both"/>
        <w:rPr>
          <w:sz w:val="20"/>
          <w:szCs w:val="20"/>
        </w:rPr>
      </w:pPr>
      <w:r w:rsidRPr="00EC7125">
        <w:rPr>
          <w:sz w:val="20"/>
          <w:szCs w:val="20"/>
        </w:rPr>
        <w:t xml:space="preserve">   - Train the chosen model using the designated training dataset.</w:t>
      </w:r>
    </w:p>
    <w:p w14:paraId="1DB03355" w14:textId="77777777" w:rsidR="00EC7125" w:rsidRPr="00EC7125" w:rsidRDefault="00EC7125" w:rsidP="00EC7125">
      <w:pPr>
        <w:jc w:val="both"/>
        <w:rPr>
          <w:sz w:val="20"/>
          <w:szCs w:val="20"/>
        </w:rPr>
      </w:pPr>
      <w:r w:rsidRPr="00EC7125">
        <w:rPr>
          <w:sz w:val="20"/>
          <w:szCs w:val="20"/>
        </w:rPr>
        <w:t xml:space="preserve">   - Fine-tune hyperparameters to enhance the model's ability to make accurate predictions.</w:t>
      </w:r>
    </w:p>
    <w:p w14:paraId="0BAE0AFC" w14:textId="77777777" w:rsidR="00EC7125" w:rsidRPr="00EC7125" w:rsidRDefault="00EC7125" w:rsidP="00EC7125">
      <w:pPr>
        <w:jc w:val="both"/>
        <w:rPr>
          <w:sz w:val="20"/>
          <w:szCs w:val="20"/>
        </w:rPr>
      </w:pPr>
      <w:r w:rsidRPr="00EC7125">
        <w:rPr>
          <w:sz w:val="20"/>
          <w:szCs w:val="20"/>
        </w:rPr>
        <w:t xml:space="preserve">   - Validate the model using cross-validation techniques to ensure its robustness.</w:t>
      </w:r>
    </w:p>
    <w:p w14:paraId="2EE81FD8" w14:textId="77777777" w:rsidR="00EC7125" w:rsidRPr="00EC7125" w:rsidRDefault="00EC7125" w:rsidP="00EC7125">
      <w:pPr>
        <w:jc w:val="both"/>
        <w:rPr>
          <w:sz w:val="20"/>
          <w:szCs w:val="20"/>
        </w:rPr>
      </w:pPr>
    </w:p>
    <w:p w14:paraId="1A1A6116" w14:textId="653A1288" w:rsidR="00EC7125" w:rsidRPr="00EC7125" w:rsidRDefault="00EC7125" w:rsidP="00EC7125">
      <w:pPr>
        <w:jc w:val="both"/>
        <w:rPr>
          <w:sz w:val="20"/>
          <w:szCs w:val="20"/>
        </w:rPr>
      </w:pPr>
      <w:r w:rsidRPr="00EC7125">
        <w:rPr>
          <w:sz w:val="20"/>
          <w:szCs w:val="20"/>
        </w:rPr>
        <w:t>6. Model Evaluation:</w:t>
      </w:r>
    </w:p>
    <w:p w14:paraId="010B44A4" w14:textId="77777777" w:rsidR="00EC7125" w:rsidRPr="00EC7125" w:rsidRDefault="00EC7125" w:rsidP="00EC7125">
      <w:pPr>
        <w:jc w:val="both"/>
        <w:rPr>
          <w:sz w:val="20"/>
          <w:szCs w:val="20"/>
        </w:rPr>
      </w:pPr>
      <w:r w:rsidRPr="00EC7125">
        <w:rPr>
          <w:sz w:val="20"/>
          <w:szCs w:val="20"/>
        </w:rPr>
        <w:t xml:space="preserve">   - Assess the trained model's performance using the designated testing dataset to gauge its generalization capability.</w:t>
      </w:r>
    </w:p>
    <w:p w14:paraId="2854EB2C" w14:textId="77777777" w:rsidR="00EC7125" w:rsidRPr="00EC7125" w:rsidRDefault="00EC7125" w:rsidP="00EC7125">
      <w:pPr>
        <w:jc w:val="both"/>
        <w:rPr>
          <w:sz w:val="20"/>
          <w:szCs w:val="20"/>
        </w:rPr>
      </w:pPr>
      <w:r w:rsidRPr="00EC7125">
        <w:rPr>
          <w:sz w:val="20"/>
          <w:szCs w:val="20"/>
        </w:rPr>
        <w:t xml:space="preserve">   - Employ performance metrics such as accuracy, precision, recall, and F1 score.</w:t>
      </w:r>
    </w:p>
    <w:p w14:paraId="5CCEB52D" w14:textId="77777777" w:rsidR="00EC7125" w:rsidRPr="00EC7125" w:rsidRDefault="00EC7125" w:rsidP="00EC7125">
      <w:pPr>
        <w:jc w:val="both"/>
        <w:rPr>
          <w:sz w:val="20"/>
          <w:szCs w:val="20"/>
        </w:rPr>
      </w:pPr>
      <w:r w:rsidRPr="00EC7125">
        <w:rPr>
          <w:sz w:val="20"/>
          <w:szCs w:val="20"/>
        </w:rPr>
        <w:t xml:space="preserve">   - Scrutinize for potential issues related to overfitting or underfitting and address them appropriately.</w:t>
      </w:r>
    </w:p>
    <w:p w14:paraId="01095B8D" w14:textId="77777777" w:rsidR="00EC7125" w:rsidRPr="00EC7125" w:rsidRDefault="00EC7125" w:rsidP="00EC7125">
      <w:pPr>
        <w:jc w:val="both"/>
        <w:rPr>
          <w:sz w:val="20"/>
          <w:szCs w:val="20"/>
        </w:rPr>
      </w:pPr>
    </w:p>
    <w:p w14:paraId="5F09E412" w14:textId="28546972" w:rsidR="00EC7125" w:rsidRPr="00EC7125" w:rsidRDefault="00EC7125" w:rsidP="00EC7125">
      <w:pPr>
        <w:jc w:val="both"/>
        <w:rPr>
          <w:sz w:val="20"/>
          <w:szCs w:val="20"/>
        </w:rPr>
      </w:pPr>
      <w:r w:rsidRPr="00EC7125">
        <w:rPr>
          <w:sz w:val="20"/>
          <w:szCs w:val="20"/>
        </w:rPr>
        <w:t>7. Deployment:</w:t>
      </w:r>
    </w:p>
    <w:p w14:paraId="197F7B0E" w14:textId="77777777" w:rsidR="00EC7125" w:rsidRPr="00EC7125" w:rsidRDefault="00EC7125" w:rsidP="00EC7125">
      <w:pPr>
        <w:jc w:val="both"/>
        <w:rPr>
          <w:sz w:val="20"/>
          <w:szCs w:val="20"/>
        </w:rPr>
      </w:pPr>
      <w:r w:rsidRPr="00EC7125">
        <w:rPr>
          <w:sz w:val="20"/>
          <w:szCs w:val="20"/>
        </w:rPr>
        <w:t xml:space="preserve">   - Integrate the trained model into the Farmer Portal for practical implementation.</w:t>
      </w:r>
    </w:p>
    <w:p w14:paraId="4AA09855" w14:textId="77777777" w:rsidR="00EC7125" w:rsidRPr="00EC7125" w:rsidRDefault="00EC7125" w:rsidP="00EC7125">
      <w:pPr>
        <w:jc w:val="both"/>
        <w:rPr>
          <w:sz w:val="20"/>
          <w:szCs w:val="20"/>
        </w:rPr>
      </w:pPr>
      <w:r w:rsidRPr="00EC7125">
        <w:rPr>
          <w:sz w:val="20"/>
          <w:szCs w:val="20"/>
        </w:rPr>
        <w:t xml:space="preserve">   - Develop a user-friendly interface enabling farmers to input their soil and water parameters seamlessly.</w:t>
      </w:r>
    </w:p>
    <w:p w14:paraId="10FFCE5B" w14:textId="0E00E354" w:rsidR="00456D0D" w:rsidRDefault="00EC7125" w:rsidP="00EC7125">
      <w:pPr>
        <w:jc w:val="both"/>
        <w:rPr>
          <w:sz w:val="20"/>
          <w:szCs w:val="20"/>
        </w:rPr>
      </w:pPr>
      <w:r w:rsidRPr="00EC7125">
        <w:rPr>
          <w:sz w:val="20"/>
          <w:szCs w:val="20"/>
        </w:rPr>
        <w:t xml:space="preserve">   - Ensure the system delivers real-time predictions and actionable recommendations, empowering farmers with informed decision-making support in crop cultivation.</w:t>
      </w:r>
    </w:p>
    <w:p w14:paraId="50DEF746" w14:textId="77777777" w:rsidR="005E4DF8" w:rsidRDefault="005E4DF8" w:rsidP="00EC7125">
      <w:pPr>
        <w:jc w:val="both"/>
        <w:rPr>
          <w:b/>
          <w:bCs/>
          <w:sz w:val="28"/>
          <w:szCs w:val="28"/>
          <w:lang w:val="en-GB"/>
        </w:rPr>
      </w:pPr>
    </w:p>
    <w:p w14:paraId="3115A4EE" w14:textId="385FDE46" w:rsidR="005E4DF8" w:rsidRDefault="005E4DF8" w:rsidP="00EC7125">
      <w:pPr>
        <w:jc w:val="both"/>
        <w:rPr>
          <w:b/>
          <w:bCs/>
          <w:sz w:val="28"/>
          <w:szCs w:val="28"/>
          <w:lang w:val="en-GB"/>
        </w:rPr>
      </w:pPr>
      <w:r w:rsidRPr="005E4DF8">
        <w:rPr>
          <w:b/>
          <w:bCs/>
          <w:sz w:val="28"/>
          <w:szCs w:val="28"/>
          <w:lang w:val="en-GB"/>
        </w:rPr>
        <w:t>Proposed Method</w:t>
      </w:r>
    </w:p>
    <w:p w14:paraId="63C63F55" w14:textId="10FF96E0" w:rsidR="00E91E8B" w:rsidRPr="00E91E8B" w:rsidRDefault="00E91E8B" w:rsidP="00E91E8B">
      <w:pPr>
        <w:jc w:val="both"/>
      </w:pPr>
      <w:r w:rsidRPr="00E91E8B">
        <w:t>Selection of Algorithms:</w:t>
      </w:r>
    </w:p>
    <w:p w14:paraId="47787C6A" w14:textId="77777777" w:rsidR="00E91E8B" w:rsidRPr="00E91E8B" w:rsidRDefault="00E91E8B" w:rsidP="00E91E8B">
      <w:pPr>
        <w:jc w:val="both"/>
      </w:pPr>
    </w:p>
    <w:p w14:paraId="4F5F41CC" w14:textId="3898B435" w:rsidR="005E4DF8" w:rsidRDefault="00E91E8B" w:rsidP="00E91E8B">
      <w:pPr>
        <w:jc w:val="both"/>
      </w:pPr>
      <w:r w:rsidRPr="00E91E8B">
        <w:t>Our project entails the utilization of various machine learning algorithms to navigate the complexities embedded in the dataset. The decision to choose specific algorithms was made through meticulous consideration of their suitability for the assigned task. This deliberate selection</w:t>
      </w:r>
      <w:r w:rsidRPr="00E91E8B">
        <w:rPr>
          <w:b/>
          <w:bCs/>
          <w:sz w:val="28"/>
          <w:szCs w:val="28"/>
        </w:rPr>
        <w:t xml:space="preserve"> </w:t>
      </w:r>
      <w:r w:rsidRPr="00E91E8B">
        <w:t>ensures that the</w:t>
      </w:r>
      <w:r w:rsidRPr="00E91E8B">
        <w:rPr>
          <w:b/>
          <w:bCs/>
          <w:sz w:val="28"/>
          <w:szCs w:val="28"/>
        </w:rPr>
        <w:t xml:space="preserve"> </w:t>
      </w:r>
      <w:r w:rsidRPr="00E91E8B">
        <w:t xml:space="preserve">chosen algorithms are aptly equipped to manage the </w:t>
      </w:r>
      <w:r w:rsidRPr="00E91E8B">
        <w:t>intricacies of the data, thereby playing a crucial role in the success of our project.</w:t>
      </w:r>
    </w:p>
    <w:p w14:paraId="7333A899" w14:textId="77777777" w:rsidR="00E91E8B" w:rsidRDefault="00E91E8B" w:rsidP="00E91E8B">
      <w:pPr>
        <w:jc w:val="both"/>
      </w:pPr>
    </w:p>
    <w:p w14:paraId="26AEDDBE" w14:textId="77777777" w:rsidR="00E91E8B" w:rsidRDefault="00E91E8B" w:rsidP="00E91E8B">
      <w:pPr>
        <w:jc w:val="both"/>
        <w:rPr>
          <w:b/>
          <w:bCs/>
          <w:sz w:val="28"/>
          <w:szCs w:val="28"/>
        </w:rPr>
      </w:pPr>
    </w:p>
    <w:p w14:paraId="47F0E420" w14:textId="6D63BF4D" w:rsidR="00E91E8B" w:rsidRDefault="00E91E8B" w:rsidP="00E91E8B">
      <w:pPr>
        <w:jc w:val="both"/>
        <w:rPr>
          <w:b/>
          <w:bCs/>
          <w:sz w:val="28"/>
          <w:szCs w:val="28"/>
        </w:rPr>
      </w:pPr>
      <w:r w:rsidRPr="00E91E8B">
        <w:rPr>
          <w:b/>
          <w:bCs/>
          <w:sz w:val="28"/>
          <w:szCs w:val="28"/>
        </w:rPr>
        <w:drawing>
          <wp:inline distT="0" distB="0" distL="0" distR="0" wp14:anchorId="3C51CB3E" wp14:editId="40F40B56">
            <wp:extent cx="3421380" cy="1981200"/>
            <wp:effectExtent l="0" t="0" r="7620" b="0"/>
            <wp:docPr id="200932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24588" name=""/>
                    <pic:cNvPicPr/>
                  </pic:nvPicPr>
                  <pic:blipFill>
                    <a:blip r:embed="rId13"/>
                    <a:stretch>
                      <a:fillRect/>
                    </a:stretch>
                  </pic:blipFill>
                  <pic:spPr>
                    <a:xfrm>
                      <a:off x="0" y="0"/>
                      <a:ext cx="3438185" cy="1990931"/>
                    </a:xfrm>
                    <a:prstGeom prst="rect">
                      <a:avLst/>
                    </a:prstGeom>
                  </pic:spPr>
                </pic:pic>
              </a:graphicData>
            </a:graphic>
          </wp:inline>
        </w:drawing>
      </w:r>
    </w:p>
    <w:p w14:paraId="38900DB4" w14:textId="77777777" w:rsidR="00E91E8B" w:rsidRDefault="00E91E8B" w:rsidP="00E91E8B">
      <w:pPr>
        <w:jc w:val="both"/>
        <w:rPr>
          <w:b/>
          <w:bCs/>
          <w:sz w:val="28"/>
          <w:szCs w:val="28"/>
        </w:rPr>
      </w:pPr>
    </w:p>
    <w:p w14:paraId="1751D39C" w14:textId="671CA566" w:rsidR="00375EA4" w:rsidRDefault="00375EA4" w:rsidP="00E91E8B">
      <w:pPr>
        <w:jc w:val="both"/>
      </w:pPr>
      <w:r>
        <w:t>RESULTS AND DISCUSSION:</w:t>
      </w:r>
    </w:p>
    <w:p w14:paraId="779E844E" w14:textId="77777777" w:rsidR="00375EA4" w:rsidRDefault="00375EA4" w:rsidP="00E91E8B">
      <w:pPr>
        <w:jc w:val="both"/>
      </w:pPr>
    </w:p>
    <w:p w14:paraId="66FD0680" w14:textId="392FBE26" w:rsidR="00E91E8B" w:rsidRPr="00E91E8B" w:rsidRDefault="00E91E8B" w:rsidP="00E91E8B">
      <w:pPr>
        <w:jc w:val="both"/>
      </w:pPr>
      <w:r w:rsidRPr="00E91E8B">
        <w:t>1. Model Accuracy and Performance Evaluation:</w:t>
      </w:r>
    </w:p>
    <w:p w14:paraId="13EF4328" w14:textId="6E9F4A8A" w:rsidR="00E91E8B" w:rsidRPr="00E91E8B" w:rsidRDefault="00E91E8B" w:rsidP="00E91E8B">
      <w:pPr>
        <w:jc w:val="both"/>
      </w:pPr>
      <w:r w:rsidRPr="00E91E8B">
        <w:t xml:space="preserve">   - Precision Metrics: The assessment of the model's precision in predicting suitable crops based on environmental factors, including nitrogen, phosphorus, temperature, humidity, and water pH levels, stands as a crucial measure of its effectiveness.</w:t>
      </w:r>
    </w:p>
    <w:p w14:paraId="5CF00329" w14:textId="32D449FF" w:rsidR="00E91E8B" w:rsidRPr="00E91E8B" w:rsidRDefault="00E91E8B" w:rsidP="00E91E8B">
      <w:pPr>
        <w:jc w:val="both"/>
      </w:pPr>
      <w:r w:rsidRPr="00E91E8B">
        <w:t xml:space="preserve">   - Algorithmic Performance Comparison: The comparison of different machine learning algorithms (such as decision trees, random forests, SVM, </w:t>
      </w:r>
      <w:r>
        <w:t xml:space="preserve">and </w:t>
      </w:r>
      <w:r w:rsidRPr="00E91E8B">
        <w:t>neural networks) based on prediction accuracy and computational efficiency reveals notable outcomes, including Decision Tree (90%), Naive Bayes (99.09%), SVM (97.95%), Logistic Regression (95.23%), and Random Forest (99.09%).</w:t>
      </w:r>
    </w:p>
    <w:p w14:paraId="7EB62D7B" w14:textId="77777777" w:rsidR="00E91E8B" w:rsidRPr="00E91E8B" w:rsidRDefault="00E91E8B" w:rsidP="00E91E8B">
      <w:pPr>
        <w:jc w:val="both"/>
      </w:pPr>
    </w:p>
    <w:p w14:paraId="2DFBD5F9" w14:textId="2CB2901C" w:rsidR="00E91E8B" w:rsidRPr="00E91E8B" w:rsidRDefault="00E91E8B" w:rsidP="00E91E8B">
      <w:pPr>
        <w:jc w:val="both"/>
      </w:pPr>
      <w:r w:rsidRPr="00E91E8B">
        <w:t>2. Crop Recommendations Assessment:</w:t>
      </w:r>
    </w:p>
    <w:p w14:paraId="314C88E6" w14:textId="51AF919C" w:rsidR="00E91E8B" w:rsidRPr="00E91E8B" w:rsidRDefault="00E91E8B" w:rsidP="00E91E8B">
      <w:pPr>
        <w:jc w:val="both"/>
      </w:pPr>
      <w:r w:rsidRPr="00E91E8B">
        <w:t xml:space="preserve">   - Accuracy in Crop Suggestions: The evaluation of the model's accuracy in recommending the most suitable crops for given environmental conditions.</w:t>
      </w:r>
    </w:p>
    <w:p w14:paraId="4AF9F58C" w14:textId="724DCD4E" w:rsidR="00E91E8B" w:rsidRDefault="00E91E8B" w:rsidP="00E91E8B">
      <w:pPr>
        <w:jc w:val="both"/>
      </w:pPr>
      <w:r w:rsidRPr="00E91E8B">
        <w:t xml:space="preserve">   - Consideration of Seasonal Patterns:</w:t>
      </w:r>
    </w:p>
    <w:p w14:paraId="602CB86B" w14:textId="2E6DF26C" w:rsidR="00E91E8B" w:rsidRPr="00E91E8B" w:rsidRDefault="00E91E8B" w:rsidP="00E91E8B">
      <w:pPr>
        <w:jc w:val="both"/>
      </w:pPr>
      <w:r w:rsidRPr="00E91E8B">
        <w:t>Examination of the model's alignment with seasonal planting variations and crop growth patterns.</w:t>
      </w:r>
    </w:p>
    <w:p w14:paraId="2EABCB0C" w14:textId="77777777" w:rsidR="00E91E8B" w:rsidRPr="00E91E8B" w:rsidRDefault="00E91E8B" w:rsidP="00E91E8B">
      <w:pPr>
        <w:jc w:val="both"/>
      </w:pPr>
    </w:p>
    <w:p w14:paraId="0F994D99" w14:textId="10E9654B" w:rsidR="00E91E8B" w:rsidRPr="00E91E8B" w:rsidRDefault="00E91E8B" w:rsidP="00E91E8B">
      <w:pPr>
        <w:jc w:val="both"/>
      </w:pPr>
      <w:r w:rsidRPr="00E91E8B">
        <w:t>3. Feature Importance Analysis:</w:t>
      </w:r>
    </w:p>
    <w:p w14:paraId="0742AFF1" w14:textId="713DD408" w:rsidR="00E91E8B" w:rsidRPr="00E91E8B" w:rsidRDefault="00E91E8B" w:rsidP="00E91E8B">
      <w:pPr>
        <w:jc w:val="both"/>
      </w:pPr>
      <w:r w:rsidRPr="00E91E8B">
        <w:t xml:space="preserve">   - Identification of Crucial Features: Determining the most influential environmental factors (such as nitrogen, phosphorus, temperature, etc.) that impact crop suitability, offering valuable insights for farmers to optimize their agricultural practices.</w:t>
      </w:r>
    </w:p>
    <w:p w14:paraId="24645D5C" w14:textId="4659793A" w:rsidR="00E91E8B" w:rsidRPr="00E91E8B" w:rsidRDefault="00E91E8B" w:rsidP="00E91E8B">
      <w:pPr>
        <w:jc w:val="both"/>
      </w:pPr>
      <w:r w:rsidRPr="00E91E8B">
        <w:lastRenderedPageBreak/>
        <w:t xml:space="preserve">   - Visualization of Feature Importance: Creation of visual representations or charts illustrating the significance of each feature in the crop prediction process.</w:t>
      </w:r>
    </w:p>
    <w:p w14:paraId="395E5DBA" w14:textId="77777777" w:rsidR="00E91E8B" w:rsidRPr="00E91E8B" w:rsidRDefault="00E91E8B" w:rsidP="00E91E8B">
      <w:pPr>
        <w:jc w:val="both"/>
      </w:pPr>
    </w:p>
    <w:p w14:paraId="743E7119" w14:textId="1AE1F120" w:rsidR="00E91E8B" w:rsidRPr="00E91E8B" w:rsidRDefault="00E91E8B" w:rsidP="00E91E8B">
      <w:pPr>
        <w:jc w:val="both"/>
      </w:pPr>
      <w:r w:rsidRPr="00E91E8B">
        <w:t>4. Model Robustness and Generalization Study:</w:t>
      </w:r>
    </w:p>
    <w:p w14:paraId="36321ACD" w14:textId="3B3AF82D" w:rsidR="00E91E8B" w:rsidRDefault="00E91E8B" w:rsidP="00E91E8B">
      <w:pPr>
        <w:jc w:val="both"/>
      </w:pPr>
      <w:r w:rsidRPr="00E91E8B">
        <w:t xml:space="preserve">   - Validation through Cross-Validation:</w:t>
      </w:r>
    </w:p>
    <w:p w14:paraId="1A85C5B1" w14:textId="3642A7F4" w:rsidR="00E91E8B" w:rsidRPr="00E91E8B" w:rsidRDefault="00E91E8B" w:rsidP="00E91E8B">
      <w:pPr>
        <w:jc w:val="both"/>
      </w:pPr>
      <w:r w:rsidRPr="00E91E8B">
        <w:t>Evaluation of the model's ability to generalize to new data using techniques like k-fold cross-validation.</w:t>
      </w:r>
    </w:p>
    <w:p w14:paraId="18FDE9A6" w14:textId="3A76BA3C" w:rsidR="00E91E8B" w:rsidRPr="00E91E8B" w:rsidRDefault="00E91E8B" w:rsidP="00E91E8B">
      <w:pPr>
        <w:jc w:val="both"/>
      </w:pPr>
      <w:r w:rsidRPr="00E91E8B">
        <w:t xml:space="preserve">   - Adaptation to Variability:</w:t>
      </w:r>
      <w:r>
        <w:t xml:space="preserve"> </w:t>
      </w:r>
      <w:r w:rsidRPr="00E91E8B">
        <w:t>Examination of how the model handles variations in environmental factors and its robustness in different geographical locations or seasons.</w:t>
      </w:r>
    </w:p>
    <w:p w14:paraId="5FF950AE" w14:textId="77777777" w:rsidR="00E91E8B" w:rsidRPr="00E91E8B" w:rsidRDefault="00E91E8B" w:rsidP="00E91E8B">
      <w:pPr>
        <w:jc w:val="both"/>
      </w:pPr>
    </w:p>
    <w:p w14:paraId="7A991912" w14:textId="3ED56F5D" w:rsidR="00E91E8B" w:rsidRPr="00E91E8B" w:rsidRDefault="00E91E8B" w:rsidP="00E91E8B">
      <w:pPr>
        <w:jc w:val="both"/>
      </w:pPr>
      <w:r w:rsidRPr="00E91E8B">
        <w:t>5. Real-World Applicability Examination:</w:t>
      </w:r>
    </w:p>
    <w:p w14:paraId="06CF1491" w14:textId="77777777" w:rsidR="00E91E8B" w:rsidRDefault="00E91E8B" w:rsidP="00E91E8B">
      <w:pPr>
        <w:jc w:val="both"/>
      </w:pPr>
      <w:r w:rsidRPr="00E91E8B">
        <w:t xml:space="preserve">   -Implementation in Practical Farming:</w:t>
      </w:r>
    </w:p>
    <w:p w14:paraId="5E63BD06" w14:textId="1955ACB3" w:rsidR="00E91E8B" w:rsidRPr="00E91E8B" w:rsidRDefault="00E91E8B" w:rsidP="00E91E8B">
      <w:pPr>
        <w:jc w:val="both"/>
      </w:pPr>
      <w:r w:rsidRPr="00E91E8B">
        <w:t xml:space="preserve"> Discussion on the feasibility and simplicity of implementing the model's recommendations in real-world farming scenarios.</w:t>
      </w:r>
    </w:p>
    <w:p w14:paraId="33578831" w14:textId="36BF70CF" w:rsidR="00E91E8B" w:rsidRPr="00E91E8B" w:rsidRDefault="00E91E8B" w:rsidP="00E91E8B">
      <w:pPr>
        <w:jc w:val="both"/>
      </w:pPr>
      <w:r w:rsidRPr="00E91E8B">
        <w:t xml:space="preserve">   - User-Friendly Aspect: Evaluation of the model's ease of use by farmers or agricultural experts, with an emphasis on gathering feedback for potential improvements.</w:t>
      </w:r>
    </w:p>
    <w:p w14:paraId="401080B0" w14:textId="77777777" w:rsidR="00E91E8B" w:rsidRPr="00E91E8B" w:rsidRDefault="00E91E8B" w:rsidP="00E91E8B">
      <w:pPr>
        <w:jc w:val="both"/>
      </w:pPr>
    </w:p>
    <w:p w14:paraId="5425C551" w14:textId="7FA0FC10" w:rsidR="00E91E8B" w:rsidRPr="00E91E8B" w:rsidRDefault="00E91E8B" w:rsidP="00E91E8B">
      <w:pPr>
        <w:jc w:val="both"/>
      </w:pPr>
      <w:r w:rsidRPr="00E91E8B">
        <w:t>6. Future Directions and Recommendations:</w:t>
      </w:r>
    </w:p>
    <w:p w14:paraId="480F850C" w14:textId="3020F91E" w:rsidR="00E91E8B" w:rsidRPr="00E91E8B" w:rsidRDefault="00E91E8B" w:rsidP="00E91E8B">
      <w:pPr>
        <w:jc w:val="both"/>
      </w:pPr>
      <w:r w:rsidRPr="00E91E8B">
        <w:t xml:space="preserve">   - Potential Enhancements:</w:t>
      </w:r>
      <w:r>
        <w:t xml:space="preserve"> </w:t>
      </w:r>
      <w:r w:rsidRPr="00E91E8B">
        <w:t>Proposal of potential improvements, such as the inclusion of more diverse datasets, consideration of additional environmental factors, or refinement of the model architecture for enhanced performance.</w:t>
      </w:r>
    </w:p>
    <w:p w14:paraId="53F7CE9E" w14:textId="31C8E037" w:rsidR="00E91E8B" w:rsidRDefault="00E91E8B" w:rsidP="00E91E8B">
      <w:pPr>
        <w:jc w:val="both"/>
      </w:pPr>
      <w:r w:rsidRPr="00E91E8B">
        <w:t xml:space="preserve">   - Scaling and</w:t>
      </w:r>
      <w:r w:rsidR="00375EA4">
        <w:t xml:space="preserve"> </w:t>
      </w:r>
      <w:r w:rsidRPr="00E91E8B">
        <w:t>Adaptability Discussion:</w:t>
      </w:r>
      <w:r>
        <w:t xml:space="preserve">  </w:t>
      </w:r>
      <w:r w:rsidRPr="00E91E8B">
        <w:t>Exploration of scalability and adaptability aspects to handle larger datasets or diverse farming conditions in future implementations.</w:t>
      </w:r>
    </w:p>
    <w:p w14:paraId="5D3CCAC0" w14:textId="77777777" w:rsidR="00375EA4" w:rsidRDefault="00375EA4" w:rsidP="00E91E8B">
      <w:pPr>
        <w:jc w:val="both"/>
      </w:pPr>
    </w:p>
    <w:p w14:paraId="75FA6A05" w14:textId="46D0D89C" w:rsidR="00375EA4" w:rsidRDefault="00375EA4" w:rsidP="00375EA4">
      <w:pPr>
        <w:jc w:val="center"/>
        <w:rPr>
          <w:b/>
          <w:bCs/>
        </w:rPr>
      </w:pPr>
      <w:r w:rsidRPr="00375EA4">
        <w:rPr>
          <w:b/>
          <w:bCs/>
        </w:rPr>
        <w:t>OUTCOMES</w:t>
      </w:r>
    </w:p>
    <w:p w14:paraId="5ED4F1B7" w14:textId="77777777" w:rsidR="00375EA4" w:rsidRDefault="00375EA4" w:rsidP="00375EA4">
      <w:r w:rsidRPr="00375EA4">
        <w:t xml:space="preserve">The model exhibits proficiency in predicting the most suitable crops for cultivation by </w:t>
      </w:r>
      <w:proofErr w:type="spellStart"/>
      <w:r w:rsidRPr="00375EA4">
        <w:t>analyzing</w:t>
      </w:r>
      <w:proofErr w:type="spellEnd"/>
      <w:r w:rsidRPr="00375EA4">
        <w:t xml:space="preserve"> crucial input features such as nitrogen, phosphorus, temperature, humidity, and water pH levels. This predictive capacity sets the stage for informed decision-making in agricultural practices. Additionally, a sophisticated recommendation system has been developed, strategically offering optimal crop suggestions based on specific environmental conditions. As the system evolves, future enhancements will focus on refining accuracy through meticulous</w:t>
      </w:r>
      <w:r w:rsidRPr="00375EA4">
        <w:rPr>
          <w:b/>
          <w:bCs/>
        </w:rPr>
        <w:t xml:space="preserve"> </w:t>
      </w:r>
      <w:r w:rsidRPr="00375EA4">
        <w:t xml:space="preserve">adjustments to </w:t>
      </w:r>
      <w:r w:rsidRPr="00375EA4">
        <w:t>hyperparameters, incorporation of additional pertinent features, and exploration of advanced machine learning techniques like ensemble methods or deep learning.</w:t>
      </w:r>
    </w:p>
    <w:p w14:paraId="4A2EA35B" w14:textId="77777777" w:rsidR="00375EA4" w:rsidRPr="00375EA4" w:rsidRDefault="00375EA4" w:rsidP="00375EA4"/>
    <w:p w14:paraId="2A49D006" w14:textId="70608D50" w:rsidR="00375EA4" w:rsidRPr="00375EA4" w:rsidRDefault="00375EA4" w:rsidP="00375EA4">
      <w:r>
        <w:t xml:space="preserve">DEPLOYMENT AND </w:t>
      </w:r>
      <w:proofErr w:type="gramStart"/>
      <w:r>
        <w:t>USE :</w:t>
      </w:r>
      <w:proofErr w:type="gramEnd"/>
    </w:p>
    <w:p w14:paraId="4AAF4F4F" w14:textId="6CBE4826" w:rsidR="00375EA4" w:rsidRDefault="00375EA4" w:rsidP="00375EA4">
      <w:r w:rsidRPr="00375EA4">
        <w:t>In terms of deployment and usage, the model seamlessly integrates into a user-friendly interface or application, prioritizing accessibility for farmers and agricultural experts. This design emphasizes simplicity and user-friendliness to facilitate widespread adoption. The system is geared towards enabling real-time predictions, allowing farmers to input current environmental data and promptly receive precise crop recommendations tailored to the immediate conditions they are facing. To foster continuous improvement, a feedback mechanism has been implemented. This loop ensures the model evolves and refines its predictive capabilities based on real-world performance in practical farming scenarios, contributing to its ongoing optimization and relevance in agricultural decision support.</w:t>
      </w:r>
    </w:p>
    <w:p w14:paraId="5C538678" w14:textId="77777777" w:rsidR="00375EA4" w:rsidRDefault="00375EA4" w:rsidP="00375EA4"/>
    <w:p w14:paraId="46A66BBA" w14:textId="77777777" w:rsidR="00375EA4" w:rsidRDefault="00375EA4" w:rsidP="00375EA4">
      <w:r>
        <w:t>Key Insights:</w:t>
      </w:r>
    </w:p>
    <w:p w14:paraId="797FAA8A" w14:textId="77777777" w:rsidR="00375EA4" w:rsidRDefault="00375EA4" w:rsidP="00375EA4"/>
    <w:p w14:paraId="31BE6685" w14:textId="77777777" w:rsidR="00375EA4" w:rsidRDefault="00375EA4" w:rsidP="00375EA4">
      <w:r>
        <w:t>The machine learning model that has been developed exhibits noteworthy accuracy in predicting appropriate crops based on environmental conditions, presenting promising outcomes in the domain of crop recommendation. This accomplishment underscores the model's effectiveness in providing valuable guidance for farmers as they navigate decisions related to crop cultivation.</w:t>
      </w:r>
    </w:p>
    <w:p w14:paraId="706FD5DA" w14:textId="77777777" w:rsidR="00375EA4" w:rsidRDefault="00375EA4" w:rsidP="00375EA4"/>
    <w:p w14:paraId="2EC3B935" w14:textId="0D6C0EB9" w:rsidR="00375EA4" w:rsidRDefault="00375EA4" w:rsidP="00375EA4">
      <w:r>
        <w:t>An in-depth analysis of features has brought to light the critical role played by specific environmental factors, including nitrogen levels and temperature, in determining the suitability of crops. This revelation imparts valuable insights that farmers can utilize to refine and optimize their farming practices. By comprehending the significance of these factors, farmers are empowered to make well-informed decisions, contributing to enhanced efficiency and effectiveness in agricultural processes.</w:t>
      </w:r>
    </w:p>
    <w:p w14:paraId="20F5B80F" w14:textId="77777777" w:rsidR="00AF49C2" w:rsidRDefault="00AF49C2" w:rsidP="00375EA4"/>
    <w:p w14:paraId="10191262" w14:textId="1B994851" w:rsidR="00AF49C2" w:rsidRDefault="00AF49C2" w:rsidP="00375EA4"/>
    <w:p w14:paraId="0C74E98A" w14:textId="77777777" w:rsidR="007A1941" w:rsidRPr="007A1941" w:rsidRDefault="007A1941" w:rsidP="007A1941">
      <w:pPr>
        <w:rPr>
          <w:b/>
          <w:bCs/>
        </w:rPr>
      </w:pPr>
      <w:r w:rsidRPr="007A1941">
        <w:rPr>
          <w:b/>
          <w:bCs/>
        </w:rPr>
        <w:lastRenderedPageBreak/>
        <w:t>Future Outlook:</w:t>
      </w:r>
    </w:p>
    <w:p w14:paraId="7C300B2D" w14:textId="77777777" w:rsidR="007A1941" w:rsidRPr="007A1941" w:rsidRDefault="007A1941" w:rsidP="007A1941">
      <w:pPr>
        <w:rPr>
          <w:b/>
          <w:bCs/>
        </w:rPr>
      </w:pPr>
    </w:p>
    <w:p w14:paraId="5A29B874" w14:textId="4E208167" w:rsidR="007A1941" w:rsidRPr="007A1941" w:rsidRDefault="007A1941" w:rsidP="007A1941">
      <w:r w:rsidRPr="007A1941">
        <w:t xml:space="preserve">In considering potential advancements, the focus lies on proposing improvements to enhance the model's functionality. This includes suggestions such as the integration of more diverse datasets, </w:t>
      </w:r>
      <w:r>
        <w:t xml:space="preserve">the </w:t>
      </w:r>
      <w:r w:rsidRPr="007A1941">
        <w:t>exploration of additional environmental factors, and the refinement of the model architecture for enhanced performance. The goal is to broaden the scope of data input and fine-tune the model structure, ultimately aiming to elevate the overall efficacy of the machine learning system.</w:t>
      </w:r>
    </w:p>
    <w:p w14:paraId="0D9624C4" w14:textId="77777777" w:rsidR="007A1941" w:rsidRPr="007A1941" w:rsidRDefault="007A1941" w:rsidP="007A1941"/>
    <w:p w14:paraId="30D0F1B6" w14:textId="540D38E3" w:rsidR="00AF49C2" w:rsidRDefault="007A1941" w:rsidP="007A1941">
      <w:r w:rsidRPr="007A1941">
        <w:t>Additionally, in terms of scalability and adaptability, there is a discourse aimed at ensuring the model's capacity to handle larger datasets and diverse farming conditions. The objective is to fortify the system's resilience and flexibility, allowing it to seamlessly adapt to different scales of data and varying agricultural environments. This forward-thinking approach anticipates the necessity for scalability and adaptability, intending to bolster the model's relevance across a diverse array of agricultural scenarios.</w:t>
      </w:r>
    </w:p>
    <w:p w14:paraId="785EE4EB" w14:textId="77777777" w:rsidR="007A1941" w:rsidRDefault="007A1941" w:rsidP="007A1941"/>
    <w:p w14:paraId="510D537E" w14:textId="04B1CD81" w:rsidR="007A1941" w:rsidRDefault="007A1941" w:rsidP="007A1941">
      <w:pPr>
        <w:jc w:val="center"/>
        <w:rPr>
          <w:b/>
          <w:bCs/>
        </w:rPr>
      </w:pPr>
      <w:r w:rsidRPr="007A1941">
        <w:rPr>
          <w:b/>
          <w:bCs/>
        </w:rPr>
        <w:t>RESULT</w:t>
      </w:r>
    </w:p>
    <w:p w14:paraId="1DD9F88A" w14:textId="4C9CD96F" w:rsidR="007A1941" w:rsidRDefault="007A1941" w:rsidP="007A1941">
      <w:r w:rsidRPr="007A1941">
        <w:t>Since the evaluation section already covered the model correctness, the Web application's outcome is shown here. We're getting positive results as a result of the different approaches we tried to use to be more precise. These are some screenshots of the application's information and user interface.</w:t>
      </w:r>
    </w:p>
    <w:p w14:paraId="2E47B88B" w14:textId="77777777" w:rsidR="007A1941" w:rsidRDefault="007A1941" w:rsidP="007A1941"/>
    <w:p w14:paraId="080C3A83" w14:textId="028EA35D" w:rsidR="007A1941" w:rsidRDefault="007A1941" w:rsidP="007A1941">
      <w:r>
        <w:t>Fig</w:t>
      </w:r>
      <w:r>
        <w:t xml:space="preserve"> (</w:t>
      </w:r>
      <w:r>
        <w:t>1</w:t>
      </w:r>
      <w:r>
        <w:t>) shows the register page where the client can register.</w:t>
      </w:r>
    </w:p>
    <w:p w14:paraId="53FD9D04" w14:textId="02582932" w:rsidR="007A1941" w:rsidRDefault="007A1941" w:rsidP="007A1941">
      <w:r w:rsidRPr="007A1941">
        <w:drawing>
          <wp:inline distT="0" distB="0" distL="0" distR="0" wp14:anchorId="0B3121BC" wp14:editId="68C6C81A">
            <wp:extent cx="3189605" cy="2080260"/>
            <wp:effectExtent l="0" t="0" r="0" b="0"/>
            <wp:docPr id="10" name="Picture 9" descr="A screenshot of a computer screen&#10;&#10;Description automatically generated">
              <a:extLst xmlns:a="http://schemas.openxmlformats.org/drawingml/2006/main">
                <a:ext uri="{FF2B5EF4-FFF2-40B4-BE49-F238E27FC236}">
                  <a16:creationId xmlns:a16="http://schemas.microsoft.com/office/drawing/2014/main" id="{A98D94F5-9157-CA2D-AC2B-A0BE89C11E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 screen&#10;&#10;Description automatically generated">
                      <a:extLst>
                        <a:ext uri="{FF2B5EF4-FFF2-40B4-BE49-F238E27FC236}">
                          <a16:creationId xmlns:a16="http://schemas.microsoft.com/office/drawing/2014/main" id="{A98D94F5-9157-CA2D-AC2B-A0BE89C11EB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9605" cy="2080260"/>
                    </a:xfrm>
                    <a:prstGeom prst="rect">
                      <a:avLst/>
                    </a:prstGeom>
                  </pic:spPr>
                </pic:pic>
              </a:graphicData>
            </a:graphic>
          </wp:inline>
        </w:drawing>
      </w:r>
    </w:p>
    <w:p w14:paraId="7BF10C5B" w14:textId="724BDF3C" w:rsidR="007A1941" w:rsidRDefault="007A1941" w:rsidP="007A1941">
      <w:r>
        <w:t xml:space="preserve">      Fig (1) user register page</w:t>
      </w:r>
    </w:p>
    <w:p w14:paraId="5DC0E823" w14:textId="5016672D" w:rsidR="007A1941" w:rsidRDefault="007A1941" w:rsidP="007A1941">
      <w:r>
        <w:t>Fig (</w:t>
      </w:r>
      <w:r>
        <w:t>2</w:t>
      </w:r>
      <w:r>
        <w:t xml:space="preserve">) shows the </w:t>
      </w:r>
      <w:r>
        <w:t xml:space="preserve">login </w:t>
      </w:r>
      <w:r>
        <w:t xml:space="preserve">page where the client can </w:t>
      </w:r>
      <w:r>
        <w:t>login</w:t>
      </w:r>
      <w:r>
        <w:t>.</w:t>
      </w:r>
    </w:p>
    <w:p w14:paraId="1EC015F9" w14:textId="77777777" w:rsidR="007A1941" w:rsidRDefault="007A1941" w:rsidP="007A1941"/>
    <w:p w14:paraId="0B49D208" w14:textId="278AF254" w:rsidR="007A1941" w:rsidRDefault="007A1941" w:rsidP="007A1941">
      <w:r w:rsidRPr="007A1941">
        <w:drawing>
          <wp:inline distT="0" distB="0" distL="0" distR="0" wp14:anchorId="187F49B9" wp14:editId="2D35172C">
            <wp:extent cx="3189605" cy="1927860"/>
            <wp:effectExtent l="0" t="0" r="0" b="0"/>
            <wp:docPr id="9" name="Content Placeholder 8" descr="A screen shot of a login screen&#10;&#10;Description automatically generated">
              <a:extLst xmlns:a="http://schemas.openxmlformats.org/drawingml/2006/main">
                <a:ext uri="{FF2B5EF4-FFF2-40B4-BE49-F238E27FC236}">
                  <a16:creationId xmlns:a16="http://schemas.microsoft.com/office/drawing/2014/main" id="{7D2C64BD-61F2-0940-213C-D0F8D85A75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 shot of a login screen&#10;&#10;Description automatically generated">
                      <a:extLst>
                        <a:ext uri="{FF2B5EF4-FFF2-40B4-BE49-F238E27FC236}">
                          <a16:creationId xmlns:a16="http://schemas.microsoft.com/office/drawing/2014/main" id="{7D2C64BD-61F2-0940-213C-D0F8D85A7534}"/>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9605" cy="1927860"/>
                    </a:xfrm>
                    <a:prstGeom prst="rect">
                      <a:avLst/>
                    </a:prstGeom>
                  </pic:spPr>
                </pic:pic>
              </a:graphicData>
            </a:graphic>
          </wp:inline>
        </w:drawing>
      </w:r>
    </w:p>
    <w:p w14:paraId="2465B7A3" w14:textId="1C458B6A" w:rsidR="00406DD2" w:rsidRDefault="00406DD2" w:rsidP="00406DD2">
      <w:pPr>
        <w:jc w:val="center"/>
      </w:pPr>
      <w:proofErr w:type="gramStart"/>
      <w:r>
        <w:t>Fig(</w:t>
      </w:r>
      <w:proofErr w:type="gramEnd"/>
      <w:r>
        <w:t>2)login page</w:t>
      </w:r>
    </w:p>
    <w:p w14:paraId="71BAFB6A" w14:textId="77777777" w:rsidR="00406DD2" w:rsidRDefault="00406DD2" w:rsidP="00406DD2"/>
    <w:p w14:paraId="04315BFE" w14:textId="3BCCF446" w:rsidR="00406DD2" w:rsidRDefault="00406DD2" w:rsidP="007A1941">
      <w:r w:rsidRPr="00406DD2">
        <w:t>Users fill in the temperature, humidity, phosphorus, pH, nitrogen, and levels of water on this web page.</w:t>
      </w:r>
    </w:p>
    <w:p w14:paraId="39CD74C4" w14:textId="77777777" w:rsidR="00406DD2" w:rsidRDefault="00406DD2" w:rsidP="007A1941"/>
    <w:p w14:paraId="595C0B4D" w14:textId="642916B7" w:rsidR="00406DD2" w:rsidRDefault="00406DD2" w:rsidP="007A1941">
      <w:r>
        <w:t>Fig (3) shows the filling details that the client can fill.</w:t>
      </w:r>
    </w:p>
    <w:p w14:paraId="5809409C" w14:textId="3FB68D6B" w:rsidR="00406DD2" w:rsidRDefault="00406DD2" w:rsidP="007A1941">
      <w:r>
        <w:t xml:space="preserve"> </w:t>
      </w:r>
    </w:p>
    <w:p w14:paraId="00A9C430" w14:textId="77777777" w:rsidR="00C701C1" w:rsidRDefault="00C701C1" w:rsidP="007A1941"/>
    <w:p w14:paraId="7CB39581" w14:textId="77777777" w:rsidR="00C701C1" w:rsidRDefault="00C701C1" w:rsidP="007A1941"/>
    <w:p w14:paraId="59D4EA79" w14:textId="0BD81BEA" w:rsidR="00406DD2" w:rsidRDefault="00406DD2" w:rsidP="007A1941">
      <w:r w:rsidRPr="00406DD2">
        <w:drawing>
          <wp:inline distT="0" distB="0" distL="0" distR="0" wp14:anchorId="262A7619" wp14:editId="6BAB4B98">
            <wp:extent cx="3189605" cy="1597025"/>
            <wp:effectExtent l="0" t="0" r="0" b="3175"/>
            <wp:docPr id="11" name="Picture 10" descr="A screenshot of a computer&#10;&#10;Description automatically generated">
              <a:extLst xmlns:a="http://schemas.openxmlformats.org/drawingml/2006/main">
                <a:ext uri="{FF2B5EF4-FFF2-40B4-BE49-F238E27FC236}">
                  <a16:creationId xmlns:a16="http://schemas.microsoft.com/office/drawing/2014/main" id="{536B5961-35CA-E118-D9AD-905A910D3F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Description automatically generated">
                      <a:extLst>
                        <a:ext uri="{FF2B5EF4-FFF2-40B4-BE49-F238E27FC236}">
                          <a16:creationId xmlns:a16="http://schemas.microsoft.com/office/drawing/2014/main" id="{536B5961-35CA-E118-D9AD-905A910D3F59}"/>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9605" cy="1597025"/>
                    </a:xfrm>
                    <a:prstGeom prst="rect">
                      <a:avLst/>
                    </a:prstGeom>
                  </pic:spPr>
                </pic:pic>
              </a:graphicData>
            </a:graphic>
          </wp:inline>
        </w:drawing>
      </w:r>
    </w:p>
    <w:p w14:paraId="26F1909D" w14:textId="60DE8DF4" w:rsidR="00406DD2" w:rsidRDefault="00406DD2" w:rsidP="007A1941">
      <w:r>
        <w:t xml:space="preserve"> Fig (3) before filling</w:t>
      </w:r>
    </w:p>
    <w:p w14:paraId="0BF62A06" w14:textId="77777777" w:rsidR="00C701C1" w:rsidRDefault="00C701C1" w:rsidP="007A1941"/>
    <w:p w14:paraId="4582A661" w14:textId="77777777" w:rsidR="00C701C1" w:rsidRDefault="00C701C1" w:rsidP="007A1941"/>
    <w:p w14:paraId="689EB966" w14:textId="77777777" w:rsidR="00C701C1" w:rsidRDefault="00C701C1" w:rsidP="007A1941"/>
    <w:p w14:paraId="63B27FB0" w14:textId="4035BCF4" w:rsidR="00406DD2" w:rsidRDefault="00C701C1" w:rsidP="007A1941">
      <w:r w:rsidRPr="00C701C1">
        <w:drawing>
          <wp:inline distT="0" distB="0" distL="0" distR="0" wp14:anchorId="1914CD66" wp14:editId="61A66952">
            <wp:extent cx="3189605" cy="1584325"/>
            <wp:effectExtent l="0" t="0" r="0" b="0"/>
            <wp:docPr id="129129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93763" name=""/>
                    <pic:cNvPicPr/>
                  </pic:nvPicPr>
                  <pic:blipFill>
                    <a:blip r:embed="rId17"/>
                    <a:stretch>
                      <a:fillRect/>
                    </a:stretch>
                  </pic:blipFill>
                  <pic:spPr>
                    <a:xfrm>
                      <a:off x="0" y="0"/>
                      <a:ext cx="3189605" cy="1584325"/>
                    </a:xfrm>
                    <a:prstGeom prst="rect">
                      <a:avLst/>
                    </a:prstGeom>
                  </pic:spPr>
                </pic:pic>
              </a:graphicData>
            </a:graphic>
          </wp:inline>
        </w:drawing>
      </w:r>
    </w:p>
    <w:p w14:paraId="0DDC8C32" w14:textId="69684C82" w:rsidR="00C701C1" w:rsidRDefault="00C701C1" w:rsidP="007A1941">
      <w:r>
        <w:t>Fig (4) after filling details</w:t>
      </w:r>
    </w:p>
    <w:p w14:paraId="3B8572AA" w14:textId="77777777" w:rsidR="00C701C1" w:rsidRDefault="00C701C1" w:rsidP="007A1941"/>
    <w:p w14:paraId="7E6233EA" w14:textId="77777777" w:rsidR="00C701C1" w:rsidRDefault="00C701C1" w:rsidP="007A1941"/>
    <w:p w14:paraId="68058804" w14:textId="77777777" w:rsidR="00C701C1" w:rsidRDefault="00C701C1" w:rsidP="007A1941"/>
    <w:p w14:paraId="2876364A" w14:textId="77777777" w:rsidR="00C701C1" w:rsidRDefault="00C701C1" w:rsidP="007A1941"/>
    <w:p w14:paraId="53269807" w14:textId="77777777" w:rsidR="00C701C1" w:rsidRDefault="00C701C1" w:rsidP="007A1941"/>
    <w:p w14:paraId="42F37D66" w14:textId="5A0D814F" w:rsidR="00C701C1" w:rsidRDefault="00C701C1" w:rsidP="007A1941">
      <w:r>
        <w:t xml:space="preserve">The final model then predicts </w:t>
      </w:r>
      <w:r>
        <w:t xml:space="preserve">the </w:t>
      </w:r>
      <w:r>
        <w:t xml:space="preserve">crop </w:t>
      </w:r>
      <w:r>
        <w:t xml:space="preserve">name </w:t>
      </w:r>
      <w:r>
        <w:t>and presents it in the user interface.</w:t>
      </w:r>
    </w:p>
    <w:p w14:paraId="301078EB" w14:textId="77777777" w:rsidR="00C701C1" w:rsidRDefault="00C701C1" w:rsidP="007A1941"/>
    <w:p w14:paraId="7566E29E" w14:textId="0AA326B4" w:rsidR="00C701C1" w:rsidRDefault="00C701C1" w:rsidP="007A1941">
      <w:r w:rsidRPr="00C701C1">
        <w:drawing>
          <wp:inline distT="0" distB="0" distL="0" distR="0" wp14:anchorId="0EA9D7A8" wp14:editId="7D55367F">
            <wp:extent cx="3189605" cy="1493520"/>
            <wp:effectExtent l="0" t="0" r="0" b="0"/>
            <wp:docPr id="13" name="Picture 12">
              <a:extLst xmlns:a="http://schemas.openxmlformats.org/drawingml/2006/main">
                <a:ext uri="{FF2B5EF4-FFF2-40B4-BE49-F238E27FC236}">
                  <a16:creationId xmlns:a16="http://schemas.microsoft.com/office/drawing/2014/main" id="{13C76366-CC04-9DD3-C4F4-D92345266C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3C76366-CC04-9DD3-C4F4-D92345266CEB}"/>
                        </a:ext>
                      </a:extLst>
                    </pic:cNvPr>
                    <pic:cNvPicPr>
                      <a:picLocks noChangeAspect="1"/>
                    </pic:cNvPicPr>
                  </pic:nvPicPr>
                  <pic:blipFill>
                    <a:blip r:embed="rId18"/>
                    <a:stretch>
                      <a:fillRect/>
                    </a:stretch>
                  </pic:blipFill>
                  <pic:spPr>
                    <a:xfrm>
                      <a:off x="0" y="0"/>
                      <a:ext cx="3189605" cy="1493520"/>
                    </a:xfrm>
                    <a:prstGeom prst="rect">
                      <a:avLst/>
                    </a:prstGeom>
                  </pic:spPr>
                </pic:pic>
              </a:graphicData>
            </a:graphic>
          </wp:inline>
        </w:drawing>
      </w:r>
    </w:p>
    <w:p w14:paraId="6B604C8A" w14:textId="77777777" w:rsidR="00C701C1" w:rsidRDefault="00C701C1" w:rsidP="007A1941"/>
    <w:p w14:paraId="0F6907DC" w14:textId="48F5C78A" w:rsidR="00C701C1" w:rsidRDefault="00C701C1" w:rsidP="007A1941">
      <w:r>
        <w:t>CONCLUSION:</w:t>
      </w:r>
    </w:p>
    <w:p w14:paraId="26542BDF" w14:textId="77777777" w:rsidR="00C701C1" w:rsidRDefault="00C701C1" w:rsidP="007A1941"/>
    <w:p w14:paraId="289B82DF" w14:textId="415056C5" w:rsidR="00C701C1" w:rsidRDefault="00C701C1" w:rsidP="007A1941">
      <w:r w:rsidRPr="00C701C1">
        <w:t>The "Tech Agri" initiative exemplifies the effectiveness of employing machine learning to offer personalized crop recommendations based on environmental factors. Its accomplishments signify a significant stride towards optimizing agricultural processes, advocating sustainability, and furnishing farmers with invaluable decision-making tools for cultivating crops that align with their specific conditions. The continuous progress in this domain holds substantial potential for transforming farming practices and addressing agricultural challenges worldwide.</w:t>
      </w:r>
    </w:p>
    <w:p w14:paraId="0697D5E7" w14:textId="77777777" w:rsidR="00D33E34" w:rsidRDefault="00D33E34" w:rsidP="00D33E34">
      <w:r>
        <w:t>In summary, the implementation of the Farmer Portal, utilizing machine learning to deliver personalized crop recommendations rooted in soil and water parameters, marks a significant step towards fostering sustainable and well-informed agricultural practices. This empowers farmers to enhance both yields and resource utilization.</w:t>
      </w:r>
    </w:p>
    <w:p w14:paraId="09F5B253" w14:textId="77777777" w:rsidR="00D33E34" w:rsidRDefault="00D33E34" w:rsidP="00D33E34"/>
    <w:p w14:paraId="3D4B4F5F" w14:textId="77777777" w:rsidR="00D33E34" w:rsidRDefault="00D33E34" w:rsidP="00D33E34">
      <w:r>
        <w:t xml:space="preserve">The creation of an interactive application that incorporates artificial intelligence (AI) to assist farmers in crop selection based on various factors is a comprehensive and forward-looking resolution. This innovative solution takes into account diverse aspects such as monsoon predictions, climate conditions, soil quality, forecasts for pests and diseases, crop demand, availability of fertilizers and insecticides, and the distinction between irrigated </w:t>
      </w:r>
    </w:p>
    <w:p w14:paraId="2214059B" w14:textId="77777777" w:rsidR="00D33E34" w:rsidRDefault="00D33E34" w:rsidP="00D33E34"/>
    <w:p w14:paraId="11954DC5" w14:textId="77777777" w:rsidR="00D33E34" w:rsidRDefault="00D33E34" w:rsidP="00D33E34"/>
    <w:p w14:paraId="25C5E234" w14:textId="7527C3F4" w:rsidR="00D33E34" w:rsidRDefault="00D33E34" w:rsidP="00D33E34">
      <w:r>
        <w:t>and non-irrigated fields. The overarching goal of this approach is to equip farmers with data-driven insights, enabling them to make informed decisions.</w:t>
      </w:r>
    </w:p>
    <w:p w14:paraId="265918FC" w14:textId="77777777" w:rsidR="00C11444" w:rsidRDefault="00C11444" w:rsidP="007A1941"/>
    <w:p w14:paraId="0DF2FF44" w14:textId="77777777" w:rsidR="00C11444" w:rsidRDefault="00C11444" w:rsidP="00C11444">
      <w:pPr>
        <w:pStyle w:val="NormalWeb"/>
        <w:jc w:val="center"/>
        <w:rPr>
          <w:b/>
          <w:sz w:val="28"/>
          <w:szCs w:val="28"/>
          <w:lang w:val="en-IN" w:eastAsia="en-IN"/>
        </w:rPr>
      </w:pPr>
      <w:r>
        <w:rPr>
          <w:b/>
          <w:sz w:val="28"/>
          <w:szCs w:val="28"/>
        </w:rPr>
        <w:t>Acknowledgment</w:t>
      </w:r>
    </w:p>
    <w:p w14:paraId="3E378FA5" w14:textId="77777777" w:rsidR="00C11444" w:rsidRDefault="00C11444" w:rsidP="00C11444">
      <w:pPr>
        <w:pStyle w:val="IEEEParagraph"/>
      </w:pPr>
      <w:r>
        <w:t>We acknowledge the support and resources provided by Presidency University, Bangalore which have played an essential role in facilitating the research process. The collaborative environment and access to technologies have significantly contributed to the development and implementation of our application.</w:t>
      </w:r>
    </w:p>
    <w:p w14:paraId="491F9828" w14:textId="77777777" w:rsidR="00C11444" w:rsidRDefault="00C11444" w:rsidP="007A1941"/>
    <w:p w14:paraId="6108349E" w14:textId="60CBF90E" w:rsidR="00C11444" w:rsidRDefault="00C11444" w:rsidP="00C11444">
      <w:r>
        <w:t xml:space="preserve">Our research has been made possible by the advancements in the agriculture sector made possible by the creators and contributors of </w:t>
      </w:r>
      <w:r>
        <w:t xml:space="preserve">Tech </w:t>
      </w:r>
      <w:proofErr w:type="spellStart"/>
      <w:r>
        <w:t>agri</w:t>
      </w:r>
      <w:proofErr w:type="spellEnd"/>
      <w:r>
        <w:t xml:space="preserve">: Farm Equipment Rental System/Based on Agriculture. We are grateful for their work. Their dedication to developing agricultural technology has greatly contributed to the development of our tractor reservation app, </w:t>
      </w:r>
      <w:r>
        <w:t>Tech agri</w:t>
      </w:r>
      <w:r>
        <w:t>.</w:t>
      </w:r>
    </w:p>
    <w:p w14:paraId="12D77535" w14:textId="77777777" w:rsidR="00C11444" w:rsidRDefault="00C11444" w:rsidP="00C11444">
      <w:r>
        <w:t>We also like to express our gratitude to everyone who helped with the annotation and gathering of the APIs that we used in our research. Their work has been crucial to our approach's generalizability and robustness.</w:t>
      </w:r>
    </w:p>
    <w:p w14:paraId="6EB83AA2" w14:textId="43953980" w:rsidR="00C11444" w:rsidRDefault="00C11444" w:rsidP="00C11444">
      <w:r>
        <w:t xml:space="preserve">Lastly, we would like to express our gratitude for the support and advice that our advisors, colleagues, and mentors gave us during the research process. Their knowledge and helpful criticism have </w:t>
      </w:r>
      <w:r w:rsidR="00D33E34">
        <w:t>helped improve our process and understand</w:t>
      </w:r>
      <w:r>
        <w:t xml:space="preserve"> the outcomes.</w:t>
      </w:r>
    </w:p>
    <w:p w14:paraId="60D25F5F" w14:textId="4ECBB8D8" w:rsidR="00C11444" w:rsidRDefault="00C11444" w:rsidP="00C11444">
      <w:r>
        <w:t>To sum up, the achievement</w:t>
      </w:r>
      <w:r w:rsidR="00D33E34">
        <w:t>.</w:t>
      </w:r>
    </w:p>
    <w:p w14:paraId="3CFD9FBE" w14:textId="77777777" w:rsidR="00D33E34" w:rsidRDefault="00D33E34" w:rsidP="00C11444"/>
    <w:p w14:paraId="5E884974" w14:textId="77777777" w:rsidR="00D33E34" w:rsidRDefault="00D33E34" w:rsidP="00C11444"/>
    <w:p w14:paraId="44317CAD" w14:textId="77777777" w:rsidR="00D33E34" w:rsidRDefault="00D33E34" w:rsidP="00C11444"/>
    <w:p w14:paraId="52CDA72D" w14:textId="77777777" w:rsidR="00D33E34" w:rsidRDefault="00D33E34" w:rsidP="00C11444"/>
    <w:p w14:paraId="4A9C5913" w14:textId="77777777" w:rsidR="00D33E34" w:rsidRDefault="00D33E34" w:rsidP="00C11444"/>
    <w:p w14:paraId="2E7D8D29" w14:textId="77777777" w:rsidR="00D33E34" w:rsidRDefault="00D33E34" w:rsidP="00C11444"/>
    <w:p w14:paraId="26DA7FB2" w14:textId="77777777" w:rsidR="00D33E34" w:rsidRDefault="00D33E34" w:rsidP="00C11444"/>
    <w:p w14:paraId="663DE7BA" w14:textId="77777777" w:rsidR="00D33E34" w:rsidRDefault="00D33E34" w:rsidP="00C11444"/>
    <w:p w14:paraId="59D906EA" w14:textId="77777777" w:rsidR="00D33E34" w:rsidRDefault="00D33E34" w:rsidP="00C11444"/>
    <w:p w14:paraId="5ADF6391" w14:textId="77777777" w:rsidR="00D33E34" w:rsidRDefault="00D33E34" w:rsidP="00C11444"/>
    <w:p w14:paraId="3D0702E6" w14:textId="77777777" w:rsidR="00D33E34" w:rsidRDefault="00D33E34" w:rsidP="00C11444"/>
    <w:p w14:paraId="74E9D650" w14:textId="77777777" w:rsidR="00D33E34" w:rsidRDefault="00D33E34" w:rsidP="00C11444"/>
    <w:p w14:paraId="02D9959F" w14:textId="77777777" w:rsidR="00D33E34" w:rsidRPr="002C6DAF" w:rsidRDefault="00D33E34" w:rsidP="00D33E34">
      <w:pPr>
        <w:spacing w:line="360" w:lineRule="auto"/>
        <w:jc w:val="center"/>
        <w:rPr>
          <w:b/>
          <w:sz w:val="32"/>
          <w:szCs w:val="32"/>
        </w:rPr>
      </w:pPr>
      <w:r>
        <w:rPr>
          <w:b/>
          <w:sz w:val="32"/>
          <w:szCs w:val="32"/>
        </w:rPr>
        <w:lastRenderedPageBreak/>
        <w:t>REFERENCES</w:t>
      </w:r>
    </w:p>
    <w:p w14:paraId="704DB0ED" w14:textId="77777777" w:rsidR="00D33E34" w:rsidRPr="002C6DAF" w:rsidRDefault="00D33E34" w:rsidP="00D33E34">
      <w:pPr>
        <w:spacing w:line="360" w:lineRule="auto"/>
        <w:jc w:val="both"/>
        <w:rPr>
          <w:bCs/>
        </w:rPr>
      </w:pPr>
    </w:p>
    <w:p w14:paraId="6F896ED4" w14:textId="77777777" w:rsidR="00D33E34" w:rsidRPr="00D33E34" w:rsidRDefault="00D33E34" w:rsidP="00D33E34">
      <w:pPr>
        <w:spacing w:line="360" w:lineRule="auto"/>
        <w:jc w:val="both"/>
        <w:rPr>
          <w:bCs/>
          <w:sz w:val="22"/>
          <w:szCs w:val="22"/>
        </w:rPr>
      </w:pPr>
      <w:r w:rsidRPr="00D33E34">
        <w:rPr>
          <w:bCs/>
          <w:sz w:val="22"/>
          <w:szCs w:val="22"/>
        </w:rPr>
        <w:t>1]. Zhang, X., Liu, X., Li, M., Zhang, H., &amp; Tang, X. (2016). Application of machine learning methods in agriculture. Journal of Agricultural Science and Technology, 18(6), 1345-1354.</w:t>
      </w:r>
    </w:p>
    <w:p w14:paraId="3B71DC8E" w14:textId="77777777" w:rsidR="00D33E34" w:rsidRPr="00D33E34" w:rsidRDefault="00D33E34" w:rsidP="00D33E34">
      <w:pPr>
        <w:spacing w:line="360" w:lineRule="auto"/>
        <w:jc w:val="both"/>
        <w:rPr>
          <w:bCs/>
          <w:sz w:val="22"/>
          <w:szCs w:val="22"/>
        </w:rPr>
      </w:pPr>
      <w:r w:rsidRPr="00D33E34">
        <w:rPr>
          <w:bCs/>
          <w:sz w:val="22"/>
          <w:szCs w:val="22"/>
        </w:rPr>
        <w:t xml:space="preserve">2]. Singh, A. K., </w:t>
      </w:r>
      <w:proofErr w:type="spellStart"/>
      <w:r w:rsidRPr="00D33E34">
        <w:rPr>
          <w:bCs/>
          <w:sz w:val="22"/>
          <w:szCs w:val="22"/>
        </w:rPr>
        <w:t>Ganapathysubramanian</w:t>
      </w:r>
      <w:proofErr w:type="spellEnd"/>
      <w:r w:rsidRPr="00D33E34">
        <w:rPr>
          <w:bCs/>
          <w:sz w:val="22"/>
          <w:szCs w:val="22"/>
        </w:rPr>
        <w:t>, B., Singh, A., &amp; Sarkar, S. (2016). Machine learning for high-throughput stress phenotyping in plants. Trends in Plant Science, 21(2), 110-124.</w:t>
      </w:r>
    </w:p>
    <w:p w14:paraId="67B0BAF7" w14:textId="77777777" w:rsidR="00D33E34" w:rsidRPr="00D33E34" w:rsidRDefault="00D33E34" w:rsidP="00D33E34">
      <w:pPr>
        <w:spacing w:line="360" w:lineRule="auto"/>
        <w:jc w:val="both"/>
        <w:rPr>
          <w:bCs/>
          <w:sz w:val="22"/>
          <w:szCs w:val="22"/>
        </w:rPr>
      </w:pPr>
      <w:r w:rsidRPr="00D33E34">
        <w:rPr>
          <w:bCs/>
          <w:sz w:val="22"/>
          <w:szCs w:val="22"/>
        </w:rPr>
        <w:t>3]. Rathore, A., &amp; Bhardwaj, A. (2018). Application of machine learning techniques in agriculture: A review. International Journal of Computer Sciences and Engineering, 6(8), 283-288.</w:t>
      </w:r>
    </w:p>
    <w:p w14:paraId="0F7D7F0C" w14:textId="77777777" w:rsidR="00D33E34" w:rsidRPr="00D33E34" w:rsidRDefault="00D33E34" w:rsidP="00D33E34">
      <w:pPr>
        <w:spacing w:line="360" w:lineRule="auto"/>
        <w:jc w:val="both"/>
        <w:rPr>
          <w:bCs/>
          <w:sz w:val="22"/>
          <w:szCs w:val="22"/>
        </w:rPr>
      </w:pPr>
      <w:r w:rsidRPr="00D33E34">
        <w:rPr>
          <w:bCs/>
          <w:sz w:val="22"/>
          <w:szCs w:val="22"/>
        </w:rPr>
        <w:t>4]. Wang, Y., Yin, Z., Lu, Q., &amp; Cheng, Q. (2017). Application of machine learning in precision agriculture. Procedia Computer Science, 122, 390-395.</w:t>
      </w:r>
    </w:p>
    <w:p w14:paraId="26D63D15" w14:textId="77777777" w:rsidR="00D33E34" w:rsidRPr="00D33E34" w:rsidRDefault="00D33E34" w:rsidP="00D33E34">
      <w:pPr>
        <w:spacing w:line="360" w:lineRule="auto"/>
        <w:jc w:val="both"/>
        <w:rPr>
          <w:bCs/>
          <w:sz w:val="22"/>
          <w:szCs w:val="22"/>
        </w:rPr>
      </w:pPr>
      <w:r w:rsidRPr="00D33E34">
        <w:rPr>
          <w:bCs/>
          <w:sz w:val="22"/>
          <w:szCs w:val="22"/>
        </w:rPr>
        <w:t>5]. Nidheesh, M., &amp; Kumar, D. N. (2018). Machine learning techniques in agriculture: A survey. International Journal of Computer Applications, 179(39), 13-18.</w:t>
      </w:r>
    </w:p>
    <w:p w14:paraId="7BBC98A0" w14:textId="77777777" w:rsidR="00D33E34" w:rsidRPr="00D33E34" w:rsidRDefault="00D33E34" w:rsidP="00D33E34">
      <w:pPr>
        <w:spacing w:line="360" w:lineRule="auto"/>
        <w:jc w:val="both"/>
        <w:rPr>
          <w:bCs/>
          <w:sz w:val="22"/>
          <w:szCs w:val="22"/>
        </w:rPr>
      </w:pPr>
      <w:r w:rsidRPr="00D33E34">
        <w:rPr>
          <w:bCs/>
          <w:sz w:val="22"/>
          <w:szCs w:val="22"/>
        </w:rPr>
        <w:t>6]. Senthilkumar, N., Sivaranjani, G., &amp; Kaviya, S. (2020). Machine learning in agriculture and its applications. International Journal of Emerging Trends in Engineering Research, 8(8), 2156-2159.</w:t>
      </w:r>
    </w:p>
    <w:p w14:paraId="3EADA0BF" w14:textId="77777777" w:rsidR="00D33E34" w:rsidRPr="00D33E34" w:rsidRDefault="00D33E34" w:rsidP="00D33E34">
      <w:pPr>
        <w:spacing w:line="360" w:lineRule="auto"/>
        <w:jc w:val="both"/>
        <w:rPr>
          <w:bCs/>
          <w:sz w:val="22"/>
          <w:szCs w:val="22"/>
        </w:rPr>
      </w:pPr>
      <w:r w:rsidRPr="00D33E34">
        <w:rPr>
          <w:bCs/>
          <w:sz w:val="22"/>
          <w:szCs w:val="22"/>
        </w:rPr>
        <w:t>7]. Marathe, P., &amp; Chaudhari, D. (2019). Machine learning techniques in agriculture for crop prediction. International Journal of Recent Technology and Engineering, 7(6), 2811-2815.</w:t>
      </w:r>
    </w:p>
    <w:p w14:paraId="25FCA0F2" w14:textId="77777777" w:rsidR="00D33E34" w:rsidRPr="00D33E34" w:rsidRDefault="00D33E34" w:rsidP="00D33E34">
      <w:pPr>
        <w:spacing w:line="360" w:lineRule="auto"/>
        <w:jc w:val="both"/>
        <w:rPr>
          <w:bCs/>
          <w:sz w:val="22"/>
          <w:szCs w:val="22"/>
        </w:rPr>
      </w:pPr>
    </w:p>
    <w:p w14:paraId="67B72A6B" w14:textId="77777777" w:rsidR="00D33E34" w:rsidRPr="00D33E34" w:rsidRDefault="00D33E34" w:rsidP="00D33E34">
      <w:pPr>
        <w:spacing w:line="360" w:lineRule="auto"/>
        <w:jc w:val="both"/>
        <w:rPr>
          <w:bCs/>
          <w:sz w:val="22"/>
          <w:szCs w:val="22"/>
        </w:rPr>
      </w:pPr>
      <w:r w:rsidRPr="00D33E34">
        <w:rPr>
          <w:bCs/>
          <w:sz w:val="22"/>
          <w:szCs w:val="22"/>
        </w:rPr>
        <w:t>8]. Rakib, M. R. J., &amp; Islam, M. A. (2019). Agricultural decision support system using machine learning technique. In 2019 IEEE International Conference on Automation, Control and Robots (ICACR) (pp. 345-350). IEEE.</w:t>
      </w:r>
    </w:p>
    <w:p w14:paraId="78E34826" w14:textId="77777777" w:rsidR="00D33E34" w:rsidRPr="00D33E34" w:rsidRDefault="00D33E34" w:rsidP="00D33E34">
      <w:pPr>
        <w:spacing w:line="360" w:lineRule="auto"/>
        <w:jc w:val="both"/>
        <w:rPr>
          <w:bCs/>
          <w:sz w:val="22"/>
          <w:szCs w:val="22"/>
        </w:rPr>
      </w:pPr>
    </w:p>
    <w:p w14:paraId="242A6422" w14:textId="07A14EE9" w:rsidR="00D33E34" w:rsidRPr="00D33E34" w:rsidRDefault="00D33E34" w:rsidP="00D33E34">
      <w:pPr>
        <w:spacing w:line="360" w:lineRule="auto"/>
        <w:jc w:val="both"/>
        <w:rPr>
          <w:bCs/>
          <w:sz w:val="22"/>
          <w:szCs w:val="22"/>
        </w:rPr>
      </w:pPr>
      <w:r w:rsidRPr="00D33E34">
        <w:rPr>
          <w:bCs/>
          <w:sz w:val="22"/>
          <w:szCs w:val="22"/>
        </w:rPr>
        <w:t xml:space="preserve">9]. Mishra, S., &amp; Desai, K. (2020). Predictive </w:t>
      </w:r>
      <w:proofErr w:type="spellStart"/>
      <w:r w:rsidRPr="00D33E34">
        <w:rPr>
          <w:bCs/>
          <w:sz w:val="22"/>
          <w:szCs w:val="22"/>
        </w:rPr>
        <w:t>modeling</w:t>
      </w:r>
      <w:proofErr w:type="spellEnd"/>
      <w:r w:rsidRPr="00D33E34">
        <w:rPr>
          <w:bCs/>
          <w:sz w:val="22"/>
          <w:szCs w:val="22"/>
        </w:rPr>
        <w:t xml:space="preserve"> in precision agriculture using machine learning techniques. Procedia Computer Science, 173, 275-282.</w:t>
      </w:r>
    </w:p>
    <w:p w14:paraId="095032F0" w14:textId="77777777" w:rsidR="00D33E34" w:rsidRPr="00D33E34" w:rsidRDefault="00D33E34" w:rsidP="00D33E34">
      <w:pPr>
        <w:spacing w:line="360" w:lineRule="auto"/>
        <w:jc w:val="both"/>
        <w:rPr>
          <w:bCs/>
          <w:sz w:val="22"/>
          <w:szCs w:val="22"/>
        </w:rPr>
      </w:pPr>
      <w:r w:rsidRPr="00D33E34">
        <w:rPr>
          <w:bCs/>
          <w:sz w:val="22"/>
          <w:szCs w:val="22"/>
        </w:rPr>
        <w:t>10]. Pandey, P., Khan, A. M., &amp; Rashid, M. (2021). Machine learning-based crop prediction system for precision agriculture. In 2021 4th International Conference on Signal Processing and Communication (ICSC) (pp. 1-6). IEEE.</w:t>
      </w:r>
    </w:p>
    <w:p w14:paraId="088C8873" w14:textId="77777777" w:rsidR="00D33E34" w:rsidRPr="00D33E34" w:rsidRDefault="00D33E34" w:rsidP="00D33E34">
      <w:pPr>
        <w:spacing w:line="360" w:lineRule="auto"/>
        <w:jc w:val="both"/>
        <w:rPr>
          <w:bCs/>
          <w:sz w:val="22"/>
          <w:szCs w:val="22"/>
        </w:rPr>
      </w:pPr>
      <w:r w:rsidRPr="00D33E34">
        <w:rPr>
          <w:bCs/>
          <w:sz w:val="22"/>
          <w:szCs w:val="22"/>
        </w:rPr>
        <w:t>11]. Basavaraj, R., &amp; Mesta, R. K. (2021). Predictive analytics in precision agriculture using machine learning: A review. International Journal of Applied Engineering Research, 16(17), 489-500.</w:t>
      </w:r>
    </w:p>
    <w:p w14:paraId="56431DDE" w14:textId="77777777" w:rsidR="00D33E34" w:rsidRPr="00D33E34" w:rsidRDefault="00D33E34" w:rsidP="00D33E34">
      <w:pPr>
        <w:spacing w:line="360" w:lineRule="auto"/>
        <w:jc w:val="both"/>
        <w:rPr>
          <w:bCs/>
          <w:sz w:val="22"/>
          <w:szCs w:val="22"/>
        </w:rPr>
      </w:pPr>
      <w:r w:rsidRPr="00D33E34">
        <w:rPr>
          <w:bCs/>
          <w:sz w:val="22"/>
          <w:szCs w:val="22"/>
        </w:rPr>
        <w:t>12]. Rehman, A., Aziz, S., &amp; Hussain, M. (2017). Crop disease detection and classification using machine learning techniques: A review. In 2017 International Conference on Computing, Mathematics and Engineering Technologies (</w:t>
      </w:r>
      <w:proofErr w:type="spellStart"/>
      <w:r w:rsidRPr="00D33E34">
        <w:rPr>
          <w:bCs/>
          <w:sz w:val="22"/>
          <w:szCs w:val="22"/>
        </w:rPr>
        <w:t>iCoMET</w:t>
      </w:r>
      <w:proofErr w:type="spellEnd"/>
      <w:r w:rsidRPr="00D33E34">
        <w:rPr>
          <w:bCs/>
          <w:sz w:val="22"/>
          <w:szCs w:val="22"/>
        </w:rPr>
        <w:t>) (pp. 1-5). IEEE.</w:t>
      </w:r>
    </w:p>
    <w:p w14:paraId="4151CB56" w14:textId="77777777" w:rsidR="00D33E34" w:rsidRPr="00D33E34" w:rsidRDefault="00D33E34" w:rsidP="00D33E34">
      <w:pPr>
        <w:spacing w:line="360" w:lineRule="auto"/>
        <w:jc w:val="both"/>
        <w:rPr>
          <w:bCs/>
          <w:sz w:val="22"/>
          <w:szCs w:val="22"/>
        </w:rPr>
      </w:pPr>
      <w:r w:rsidRPr="00D33E34">
        <w:rPr>
          <w:bCs/>
          <w:sz w:val="22"/>
          <w:szCs w:val="22"/>
        </w:rPr>
        <w:t>13]. Bhan, V. M., et al. (2020). A review on machine learning techniques for pest detection and disease prediction in precision agriculture. In 2020 4th International Conference on Intelligent Computing and Control Systems (ICICCS) (pp. 249-253). IEEE.</w:t>
      </w:r>
    </w:p>
    <w:p w14:paraId="65868F32" w14:textId="77777777" w:rsidR="00D33E34" w:rsidRPr="00D33E34" w:rsidRDefault="00D33E34" w:rsidP="00D33E34">
      <w:pPr>
        <w:spacing w:line="360" w:lineRule="auto"/>
        <w:jc w:val="both"/>
        <w:rPr>
          <w:bCs/>
          <w:sz w:val="22"/>
          <w:szCs w:val="22"/>
        </w:rPr>
      </w:pPr>
      <w:r w:rsidRPr="00D33E34">
        <w:rPr>
          <w:bCs/>
          <w:sz w:val="22"/>
          <w:szCs w:val="22"/>
        </w:rPr>
        <w:t>14]. Shankar, B., et al. (2021). Machine learning techniques for smart agriculture: A comprehensive review. In 2021 International Conference on Emerging Trends in Information Technology and Engineering (ICETITE) (pp. 1-6). IEEE.</w:t>
      </w:r>
    </w:p>
    <w:p w14:paraId="3FB20413" w14:textId="3AC1FD19" w:rsidR="00D33E34" w:rsidRPr="00D33E34" w:rsidRDefault="00D33E34" w:rsidP="00D33E34">
      <w:pPr>
        <w:rPr>
          <w:bCs/>
          <w:sz w:val="22"/>
          <w:szCs w:val="22"/>
        </w:rPr>
      </w:pPr>
      <w:r w:rsidRPr="00D33E34">
        <w:rPr>
          <w:bCs/>
          <w:sz w:val="22"/>
          <w:szCs w:val="22"/>
        </w:rPr>
        <w:t>15]. Singh, S. S., et al. (2019). Predictive analytics in precision agriculture: A review of machine learning techniques. In 2019 3rd International Conference on Electronics, Communication and Aerospace Technology (ICECA) (pp. 688-693). IEEE.</w:t>
      </w:r>
    </w:p>
    <w:p w14:paraId="6CE66516" w14:textId="77777777" w:rsidR="007A1941" w:rsidRDefault="007A1941" w:rsidP="007A1941"/>
    <w:p w14:paraId="3C407B63" w14:textId="77777777" w:rsidR="00D33E34" w:rsidRDefault="00D33E34" w:rsidP="007A1941"/>
    <w:p w14:paraId="3FBD89D6" w14:textId="77777777" w:rsidR="00D33E34" w:rsidRDefault="00D33E34" w:rsidP="007A1941"/>
    <w:p w14:paraId="5332B97E" w14:textId="77777777" w:rsidR="00D33E34" w:rsidRDefault="00D33E34" w:rsidP="007A1941"/>
    <w:p w14:paraId="58074DEA" w14:textId="77777777" w:rsidR="007A1941" w:rsidRPr="007A1941" w:rsidRDefault="007A1941" w:rsidP="007A1941"/>
    <w:sectPr w:rsidR="007A1941" w:rsidRPr="007A1941">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F230AD42"/>
    <w:lvl w:ilvl="0">
      <w:start w:val="1"/>
      <w:numFmt w:val="upperRoman"/>
      <w:pStyle w:val="IEEEHeading1"/>
      <w:lvlText w:val="%1."/>
      <w:lvlJc w:val="left"/>
      <w:pPr>
        <w:tabs>
          <w:tab w:val="left" w:pos="572"/>
        </w:tabs>
        <w:ind w:left="572"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left" w:pos="1706"/>
        </w:tabs>
        <w:ind w:left="1706" w:hanging="288"/>
      </w:pPr>
      <w:rPr>
        <w:rFonts w:ascii="Times New Roman" w:hAnsi="Times New Roman" w:hint="default"/>
        <w:b w:val="0"/>
        <w:i w:val="0"/>
        <w:sz w:val="20"/>
      </w:rPr>
    </w:lvl>
    <w:lvl w:ilvl="2">
      <w:start w:val="1"/>
      <w:numFmt w:val="decimal"/>
      <w:lvlText w:val="%1.%2.%3"/>
      <w:lvlJc w:val="left"/>
      <w:pPr>
        <w:tabs>
          <w:tab w:val="left" w:pos="2138"/>
        </w:tabs>
        <w:ind w:left="2138" w:hanging="720"/>
      </w:pPr>
      <w:rPr>
        <w:rFonts w:hint="default"/>
      </w:rPr>
    </w:lvl>
    <w:lvl w:ilvl="3">
      <w:start w:val="1"/>
      <w:numFmt w:val="decimal"/>
      <w:lvlText w:val="%1.%2.%3.%4"/>
      <w:lvlJc w:val="left"/>
      <w:pPr>
        <w:tabs>
          <w:tab w:val="left" w:pos="2282"/>
        </w:tabs>
        <w:ind w:left="2282" w:hanging="864"/>
      </w:pPr>
      <w:rPr>
        <w:rFonts w:hint="default"/>
      </w:rPr>
    </w:lvl>
    <w:lvl w:ilvl="4">
      <w:start w:val="1"/>
      <w:numFmt w:val="decimal"/>
      <w:lvlText w:val="%1.%2.%3.%4.%5"/>
      <w:lvlJc w:val="left"/>
      <w:pPr>
        <w:tabs>
          <w:tab w:val="left" w:pos="2426"/>
        </w:tabs>
        <w:ind w:left="2426" w:hanging="1008"/>
      </w:pPr>
      <w:rPr>
        <w:rFonts w:hint="default"/>
      </w:rPr>
    </w:lvl>
    <w:lvl w:ilvl="5">
      <w:start w:val="1"/>
      <w:numFmt w:val="decimal"/>
      <w:lvlText w:val="%1.%2.%3.%4.%5.%6"/>
      <w:lvlJc w:val="left"/>
      <w:pPr>
        <w:tabs>
          <w:tab w:val="left" w:pos="2570"/>
        </w:tabs>
        <w:ind w:left="2570" w:hanging="1152"/>
      </w:pPr>
      <w:rPr>
        <w:rFonts w:hint="default"/>
      </w:rPr>
    </w:lvl>
    <w:lvl w:ilvl="6">
      <w:start w:val="1"/>
      <w:numFmt w:val="decimal"/>
      <w:lvlText w:val="%1.%2.%3.%4.%5.%6.%7"/>
      <w:lvlJc w:val="left"/>
      <w:pPr>
        <w:tabs>
          <w:tab w:val="left" w:pos="2714"/>
        </w:tabs>
        <w:ind w:left="2714" w:hanging="1296"/>
      </w:pPr>
      <w:rPr>
        <w:rFonts w:hint="default"/>
      </w:rPr>
    </w:lvl>
    <w:lvl w:ilvl="7">
      <w:start w:val="1"/>
      <w:numFmt w:val="decimal"/>
      <w:lvlText w:val="%1.%2.%3.%4.%5.%6.%7.%8"/>
      <w:lvlJc w:val="left"/>
      <w:pPr>
        <w:tabs>
          <w:tab w:val="left" w:pos="2858"/>
        </w:tabs>
        <w:ind w:left="2858" w:hanging="1440"/>
      </w:pPr>
      <w:rPr>
        <w:rFonts w:hint="default"/>
      </w:rPr>
    </w:lvl>
    <w:lvl w:ilvl="8">
      <w:start w:val="1"/>
      <w:numFmt w:val="decimal"/>
      <w:lvlText w:val="%1.%2.%3.%4.%5.%6.%7.%8.%9"/>
      <w:lvlJc w:val="left"/>
      <w:pPr>
        <w:tabs>
          <w:tab w:val="left" w:pos="3002"/>
        </w:tabs>
        <w:ind w:left="3002" w:hanging="1584"/>
      </w:pPr>
      <w:rPr>
        <w:rFonts w:hint="default"/>
      </w:rPr>
    </w:lvl>
  </w:abstractNum>
  <w:abstractNum w:abstractNumId="1" w15:restartNumberingAfterBreak="0">
    <w:nsid w:val="05BB15AD"/>
    <w:multiLevelType w:val="hybridMultilevel"/>
    <w:tmpl w:val="89F04346"/>
    <w:lvl w:ilvl="0" w:tplc="5A364E94">
      <w:start w:val="1"/>
      <w:numFmt w:val="bullet"/>
      <w:lvlText w:val="•"/>
      <w:lvlJc w:val="left"/>
      <w:pPr>
        <w:tabs>
          <w:tab w:val="num" w:pos="720"/>
        </w:tabs>
        <w:ind w:left="720" w:hanging="360"/>
      </w:pPr>
      <w:rPr>
        <w:rFonts w:ascii="Arial" w:hAnsi="Arial" w:cs="Times New Roman" w:hint="default"/>
      </w:rPr>
    </w:lvl>
    <w:lvl w:ilvl="1" w:tplc="D9843904">
      <w:start w:val="1"/>
      <w:numFmt w:val="bullet"/>
      <w:lvlText w:val="•"/>
      <w:lvlJc w:val="left"/>
      <w:pPr>
        <w:tabs>
          <w:tab w:val="num" w:pos="1440"/>
        </w:tabs>
        <w:ind w:left="1440" w:hanging="360"/>
      </w:pPr>
      <w:rPr>
        <w:rFonts w:ascii="Arial" w:hAnsi="Arial" w:cs="Times New Roman" w:hint="default"/>
      </w:rPr>
    </w:lvl>
    <w:lvl w:ilvl="2" w:tplc="D608824E">
      <w:start w:val="1"/>
      <w:numFmt w:val="bullet"/>
      <w:lvlText w:val="•"/>
      <w:lvlJc w:val="left"/>
      <w:pPr>
        <w:tabs>
          <w:tab w:val="num" w:pos="2160"/>
        </w:tabs>
        <w:ind w:left="2160" w:hanging="360"/>
      </w:pPr>
      <w:rPr>
        <w:rFonts w:ascii="Arial" w:hAnsi="Arial" w:cs="Times New Roman" w:hint="default"/>
      </w:rPr>
    </w:lvl>
    <w:lvl w:ilvl="3" w:tplc="529A4446">
      <w:start w:val="1"/>
      <w:numFmt w:val="bullet"/>
      <w:lvlText w:val="•"/>
      <w:lvlJc w:val="left"/>
      <w:pPr>
        <w:tabs>
          <w:tab w:val="num" w:pos="2880"/>
        </w:tabs>
        <w:ind w:left="2880" w:hanging="360"/>
      </w:pPr>
      <w:rPr>
        <w:rFonts w:ascii="Arial" w:hAnsi="Arial" w:cs="Times New Roman" w:hint="default"/>
      </w:rPr>
    </w:lvl>
    <w:lvl w:ilvl="4" w:tplc="AD7E44DE">
      <w:start w:val="1"/>
      <w:numFmt w:val="bullet"/>
      <w:lvlText w:val="•"/>
      <w:lvlJc w:val="left"/>
      <w:pPr>
        <w:tabs>
          <w:tab w:val="num" w:pos="3600"/>
        </w:tabs>
        <w:ind w:left="3600" w:hanging="360"/>
      </w:pPr>
      <w:rPr>
        <w:rFonts w:ascii="Arial" w:hAnsi="Arial" w:cs="Times New Roman" w:hint="default"/>
      </w:rPr>
    </w:lvl>
    <w:lvl w:ilvl="5" w:tplc="89AE4920">
      <w:start w:val="1"/>
      <w:numFmt w:val="bullet"/>
      <w:lvlText w:val="•"/>
      <w:lvlJc w:val="left"/>
      <w:pPr>
        <w:tabs>
          <w:tab w:val="num" w:pos="4320"/>
        </w:tabs>
        <w:ind w:left="4320" w:hanging="360"/>
      </w:pPr>
      <w:rPr>
        <w:rFonts w:ascii="Arial" w:hAnsi="Arial" w:cs="Times New Roman" w:hint="default"/>
      </w:rPr>
    </w:lvl>
    <w:lvl w:ilvl="6" w:tplc="CE18E53A">
      <w:start w:val="1"/>
      <w:numFmt w:val="bullet"/>
      <w:lvlText w:val="•"/>
      <w:lvlJc w:val="left"/>
      <w:pPr>
        <w:tabs>
          <w:tab w:val="num" w:pos="5040"/>
        </w:tabs>
        <w:ind w:left="5040" w:hanging="360"/>
      </w:pPr>
      <w:rPr>
        <w:rFonts w:ascii="Arial" w:hAnsi="Arial" w:cs="Times New Roman" w:hint="default"/>
      </w:rPr>
    </w:lvl>
    <w:lvl w:ilvl="7" w:tplc="87288396">
      <w:start w:val="1"/>
      <w:numFmt w:val="bullet"/>
      <w:lvlText w:val="•"/>
      <w:lvlJc w:val="left"/>
      <w:pPr>
        <w:tabs>
          <w:tab w:val="num" w:pos="5760"/>
        </w:tabs>
        <w:ind w:left="5760" w:hanging="360"/>
      </w:pPr>
      <w:rPr>
        <w:rFonts w:ascii="Arial" w:hAnsi="Arial" w:cs="Times New Roman" w:hint="default"/>
      </w:rPr>
    </w:lvl>
    <w:lvl w:ilvl="8" w:tplc="753C1EAC">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72833BF"/>
    <w:multiLevelType w:val="hybridMultilevel"/>
    <w:tmpl w:val="61ECFFDA"/>
    <w:lvl w:ilvl="0" w:tplc="40090005">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15:restartNumberingAfterBreak="0">
    <w:nsid w:val="0AF63D1D"/>
    <w:multiLevelType w:val="hybridMultilevel"/>
    <w:tmpl w:val="8F74CEDC"/>
    <w:lvl w:ilvl="0" w:tplc="40090019">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0E5202CB"/>
    <w:multiLevelType w:val="hybridMultilevel"/>
    <w:tmpl w:val="AA3C63D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 w15:restartNumberingAfterBreak="0">
    <w:nsid w:val="0EBD1B2F"/>
    <w:multiLevelType w:val="hybridMultilevel"/>
    <w:tmpl w:val="324AB910"/>
    <w:lvl w:ilvl="0" w:tplc="A710C38A">
      <w:numFmt w:val="bullet"/>
      <w:lvlText w:val="•"/>
      <w:lvlJc w:val="left"/>
      <w:pPr>
        <w:ind w:left="936" w:hanging="360"/>
      </w:pPr>
      <w:rPr>
        <w:rFonts w:hint="default"/>
        <w:lang w:val="en-US" w:eastAsia="en-US" w:bidi="ar-SA"/>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 w15:restartNumberingAfterBreak="0">
    <w:nsid w:val="11BE55E4"/>
    <w:multiLevelType w:val="hybridMultilevel"/>
    <w:tmpl w:val="1F8A4376"/>
    <w:lvl w:ilvl="0" w:tplc="08090003">
      <w:start w:val="1"/>
      <w:numFmt w:val="bullet"/>
      <w:lvlText w:val="o"/>
      <w:lvlJc w:val="left"/>
      <w:pPr>
        <w:ind w:left="1560" w:hanging="360"/>
      </w:pPr>
      <w:rPr>
        <w:rFonts w:ascii="Courier New" w:hAnsi="Courier New" w:cs="Courier New" w:hint="default"/>
      </w:rPr>
    </w:lvl>
    <w:lvl w:ilvl="1" w:tplc="08090003">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1DAE63E7"/>
    <w:multiLevelType w:val="hybridMultilevel"/>
    <w:tmpl w:val="DA6E3536"/>
    <w:lvl w:ilvl="0" w:tplc="D4463E94">
      <w:start w:val="1"/>
      <w:numFmt w:val="bullet"/>
      <w:lvlText w:val=""/>
      <w:lvlJc w:val="left"/>
      <w:pPr>
        <w:tabs>
          <w:tab w:val="num" w:pos="720"/>
        </w:tabs>
        <w:ind w:left="720" w:hanging="360"/>
      </w:pPr>
      <w:rPr>
        <w:rFonts w:ascii="Symbol" w:hAnsi="Symbol" w:hint="default"/>
      </w:rPr>
    </w:lvl>
    <w:lvl w:ilvl="1" w:tplc="133061F8">
      <w:start w:val="1"/>
      <w:numFmt w:val="bullet"/>
      <w:lvlText w:val=""/>
      <w:lvlJc w:val="left"/>
      <w:pPr>
        <w:tabs>
          <w:tab w:val="num" w:pos="1440"/>
        </w:tabs>
        <w:ind w:left="1440" w:hanging="360"/>
      </w:pPr>
      <w:rPr>
        <w:rFonts w:ascii="Symbol" w:hAnsi="Symbol" w:hint="default"/>
      </w:rPr>
    </w:lvl>
    <w:lvl w:ilvl="2" w:tplc="CE0632A6">
      <w:start w:val="1"/>
      <w:numFmt w:val="bullet"/>
      <w:lvlText w:val=""/>
      <w:lvlJc w:val="left"/>
      <w:pPr>
        <w:tabs>
          <w:tab w:val="num" w:pos="2160"/>
        </w:tabs>
        <w:ind w:left="2160" w:hanging="360"/>
      </w:pPr>
      <w:rPr>
        <w:rFonts w:ascii="Symbol" w:hAnsi="Symbol" w:hint="default"/>
      </w:rPr>
    </w:lvl>
    <w:lvl w:ilvl="3" w:tplc="75A80F70">
      <w:start w:val="1"/>
      <w:numFmt w:val="bullet"/>
      <w:lvlText w:val=""/>
      <w:lvlJc w:val="left"/>
      <w:pPr>
        <w:tabs>
          <w:tab w:val="num" w:pos="2880"/>
        </w:tabs>
        <w:ind w:left="2880" w:hanging="360"/>
      </w:pPr>
      <w:rPr>
        <w:rFonts w:ascii="Symbol" w:hAnsi="Symbol" w:hint="default"/>
      </w:rPr>
    </w:lvl>
    <w:lvl w:ilvl="4" w:tplc="BEDA38C8">
      <w:start w:val="1"/>
      <w:numFmt w:val="bullet"/>
      <w:lvlText w:val=""/>
      <w:lvlJc w:val="left"/>
      <w:pPr>
        <w:tabs>
          <w:tab w:val="num" w:pos="3600"/>
        </w:tabs>
        <w:ind w:left="3600" w:hanging="360"/>
      </w:pPr>
      <w:rPr>
        <w:rFonts w:ascii="Symbol" w:hAnsi="Symbol" w:hint="default"/>
      </w:rPr>
    </w:lvl>
    <w:lvl w:ilvl="5" w:tplc="D8389A8C">
      <w:start w:val="1"/>
      <w:numFmt w:val="bullet"/>
      <w:lvlText w:val=""/>
      <w:lvlJc w:val="left"/>
      <w:pPr>
        <w:tabs>
          <w:tab w:val="num" w:pos="4320"/>
        </w:tabs>
        <w:ind w:left="4320" w:hanging="360"/>
      </w:pPr>
      <w:rPr>
        <w:rFonts w:ascii="Symbol" w:hAnsi="Symbol" w:hint="default"/>
      </w:rPr>
    </w:lvl>
    <w:lvl w:ilvl="6" w:tplc="640446D8">
      <w:start w:val="1"/>
      <w:numFmt w:val="bullet"/>
      <w:lvlText w:val=""/>
      <w:lvlJc w:val="left"/>
      <w:pPr>
        <w:tabs>
          <w:tab w:val="num" w:pos="5040"/>
        </w:tabs>
        <w:ind w:left="5040" w:hanging="360"/>
      </w:pPr>
      <w:rPr>
        <w:rFonts w:ascii="Symbol" w:hAnsi="Symbol" w:hint="default"/>
      </w:rPr>
    </w:lvl>
    <w:lvl w:ilvl="7" w:tplc="258CF8A8">
      <w:start w:val="1"/>
      <w:numFmt w:val="bullet"/>
      <w:lvlText w:val=""/>
      <w:lvlJc w:val="left"/>
      <w:pPr>
        <w:tabs>
          <w:tab w:val="num" w:pos="5760"/>
        </w:tabs>
        <w:ind w:left="5760" w:hanging="360"/>
      </w:pPr>
      <w:rPr>
        <w:rFonts w:ascii="Symbol" w:hAnsi="Symbol" w:hint="default"/>
      </w:rPr>
    </w:lvl>
    <w:lvl w:ilvl="8" w:tplc="D1EE4D50">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EA020D4"/>
    <w:multiLevelType w:val="hybridMultilevel"/>
    <w:tmpl w:val="51826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07EA1"/>
    <w:multiLevelType w:val="hybridMultilevel"/>
    <w:tmpl w:val="4F1A1BA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542F54"/>
    <w:multiLevelType w:val="hybridMultilevel"/>
    <w:tmpl w:val="B54A7328"/>
    <w:lvl w:ilvl="0" w:tplc="A710C38A">
      <w:numFmt w:val="bullet"/>
      <w:lvlText w:val="•"/>
      <w:lvlJc w:val="left"/>
      <w:pPr>
        <w:ind w:left="936" w:hanging="360"/>
      </w:pPr>
      <w:rPr>
        <w:rFonts w:hint="default"/>
        <w:lang w:val="en-US" w:eastAsia="en-US" w:bidi="ar-SA"/>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1" w15:restartNumberingAfterBreak="0">
    <w:nsid w:val="2B855861"/>
    <w:multiLevelType w:val="multilevel"/>
    <w:tmpl w:val="2B855861"/>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12" w15:restartNumberingAfterBreak="0">
    <w:nsid w:val="2BB7541F"/>
    <w:multiLevelType w:val="hybridMultilevel"/>
    <w:tmpl w:val="7868C0F0"/>
    <w:lvl w:ilvl="0" w:tplc="A710C38A">
      <w:numFmt w:val="bullet"/>
      <w:lvlText w:val="•"/>
      <w:lvlJc w:val="left"/>
      <w:pPr>
        <w:ind w:left="936" w:hanging="360"/>
      </w:pPr>
      <w:rPr>
        <w:rFonts w:hint="default"/>
        <w:lang w:val="en-US" w:eastAsia="en-US" w:bidi="ar-SA"/>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3" w15:restartNumberingAfterBreak="0">
    <w:nsid w:val="31BA70C7"/>
    <w:multiLevelType w:val="hybridMultilevel"/>
    <w:tmpl w:val="9392CE18"/>
    <w:lvl w:ilvl="0" w:tplc="A710C3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8273D7"/>
    <w:multiLevelType w:val="multilevel"/>
    <w:tmpl w:val="328273D7"/>
    <w:lvl w:ilvl="0">
      <w:start w:val="1"/>
      <w:numFmt w:val="bullet"/>
      <w:lvlText w:val=""/>
      <w:lvlJc w:val="left"/>
      <w:pPr>
        <w:tabs>
          <w:tab w:val="left" w:pos="504"/>
        </w:tabs>
        <w:ind w:left="504" w:hanging="216"/>
      </w:pPr>
      <w:rPr>
        <w:rFonts w:ascii="Symbol" w:hAnsi="Symbol" w:cs="Times New Roman" w:hint="default"/>
        <w:sz w:val="16"/>
        <w:szCs w:val="16"/>
      </w:rPr>
    </w:lvl>
    <w:lvl w:ilvl="1">
      <w:start w:val="1"/>
      <w:numFmt w:val="bullet"/>
      <w:lvlText w:val=""/>
      <w:lvlJc w:val="left"/>
      <w:pPr>
        <w:tabs>
          <w:tab w:val="left" w:pos="288"/>
        </w:tabs>
        <w:ind w:left="288" w:hanging="288"/>
      </w:pPr>
      <w:rPr>
        <w:rFonts w:ascii="Symbol" w:eastAsia="SimSun" w:hAnsi="Symbol" w:hint="default"/>
        <w:sz w:val="16"/>
        <w:szCs w:val="24"/>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15" w15:restartNumberingAfterBreak="0">
    <w:nsid w:val="33BE4E84"/>
    <w:multiLevelType w:val="hybridMultilevel"/>
    <w:tmpl w:val="AF084766"/>
    <w:lvl w:ilvl="0" w:tplc="A710C38A">
      <w:numFmt w:val="bullet"/>
      <w:lvlText w:val="•"/>
      <w:lvlJc w:val="left"/>
      <w:pPr>
        <w:ind w:left="1220" w:hanging="360"/>
      </w:pPr>
      <w:rPr>
        <w:rFonts w:hint="default"/>
        <w:lang w:val="en-US" w:eastAsia="en-US" w:bidi="ar-SA"/>
      </w:rPr>
    </w:lvl>
    <w:lvl w:ilvl="1" w:tplc="08090003" w:tentative="1">
      <w:start w:val="1"/>
      <w:numFmt w:val="bullet"/>
      <w:lvlText w:val="o"/>
      <w:lvlJc w:val="left"/>
      <w:pPr>
        <w:ind w:left="1940" w:hanging="360"/>
      </w:pPr>
      <w:rPr>
        <w:rFonts w:ascii="Courier New" w:hAnsi="Courier New" w:cs="Courier New" w:hint="default"/>
      </w:rPr>
    </w:lvl>
    <w:lvl w:ilvl="2" w:tplc="08090005" w:tentative="1">
      <w:start w:val="1"/>
      <w:numFmt w:val="bullet"/>
      <w:lvlText w:val=""/>
      <w:lvlJc w:val="left"/>
      <w:pPr>
        <w:ind w:left="2660" w:hanging="360"/>
      </w:pPr>
      <w:rPr>
        <w:rFonts w:ascii="Wingdings" w:hAnsi="Wingdings" w:hint="default"/>
      </w:rPr>
    </w:lvl>
    <w:lvl w:ilvl="3" w:tplc="08090001" w:tentative="1">
      <w:start w:val="1"/>
      <w:numFmt w:val="bullet"/>
      <w:lvlText w:val=""/>
      <w:lvlJc w:val="left"/>
      <w:pPr>
        <w:ind w:left="3380" w:hanging="360"/>
      </w:pPr>
      <w:rPr>
        <w:rFonts w:ascii="Symbol" w:hAnsi="Symbol" w:hint="default"/>
      </w:rPr>
    </w:lvl>
    <w:lvl w:ilvl="4" w:tplc="08090003" w:tentative="1">
      <w:start w:val="1"/>
      <w:numFmt w:val="bullet"/>
      <w:lvlText w:val="o"/>
      <w:lvlJc w:val="left"/>
      <w:pPr>
        <w:ind w:left="4100" w:hanging="360"/>
      </w:pPr>
      <w:rPr>
        <w:rFonts w:ascii="Courier New" w:hAnsi="Courier New" w:cs="Courier New" w:hint="default"/>
      </w:rPr>
    </w:lvl>
    <w:lvl w:ilvl="5" w:tplc="08090005" w:tentative="1">
      <w:start w:val="1"/>
      <w:numFmt w:val="bullet"/>
      <w:lvlText w:val=""/>
      <w:lvlJc w:val="left"/>
      <w:pPr>
        <w:ind w:left="4820" w:hanging="360"/>
      </w:pPr>
      <w:rPr>
        <w:rFonts w:ascii="Wingdings" w:hAnsi="Wingdings" w:hint="default"/>
      </w:rPr>
    </w:lvl>
    <w:lvl w:ilvl="6" w:tplc="08090001" w:tentative="1">
      <w:start w:val="1"/>
      <w:numFmt w:val="bullet"/>
      <w:lvlText w:val=""/>
      <w:lvlJc w:val="left"/>
      <w:pPr>
        <w:ind w:left="5540" w:hanging="360"/>
      </w:pPr>
      <w:rPr>
        <w:rFonts w:ascii="Symbol" w:hAnsi="Symbol" w:hint="default"/>
      </w:rPr>
    </w:lvl>
    <w:lvl w:ilvl="7" w:tplc="08090003" w:tentative="1">
      <w:start w:val="1"/>
      <w:numFmt w:val="bullet"/>
      <w:lvlText w:val="o"/>
      <w:lvlJc w:val="left"/>
      <w:pPr>
        <w:ind w:left="6260" w:hanging="360"/>
      </w:pPr>
      <w:rPr>
        <w:rFonts w:ascii="Courier New" w:hAnsi="Courier New" w:cs="Courier New" w:hint="default"/>
      </w:rPr>
    </w:lvl>
    <w:lvl w:ilvl="8" w:tplc="08090005" w:tentative="1">
      <w:start w:val="1"/>
      <w:numFmt w:val="bullet"/>
      <w:lvlText w:val=""/>
      <w:lvlJc w:val="left"/>
      <w:pPr>
        <w:ind w:left="6980" w:hanging="360"/>
      </w:pPr>
      <w:rPr>
        <w:rFonts w:ascii="Wingdings" w:hAnsi="Wingdings" w:hint="default"/>
      </w:rPr>
    </w:lvl>
  </w:abstractNum>
  <w:abstractNum w:abstractNumId="16" w15:restartNumberingAfterBreak="0">
    <w:nsid w:val="33C24AA7"/>
    <w:multiLevelType w:val="hybridMultilevel"/>
    <w:tmpl w:val="5FA6D9EA"/>
    <w:lvl w:ilvl="0" w:tplc="4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1367FE"/>
    <w:multiLevelType w:val="hybridMultilevel"/>
    <w:tmpl w:val="8E584BD0"/>
    <w:lvl w:ilvl="0" w:tplc="A710C3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E87EDA"/>
    <w:multiLevelType w:val="multilevel"/>
    <w:tmpl w:val="B5E0F4B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D130C"/>
    <w:multiLevelType w:val="multilevel"/>
    <w:tmpl w:val="CF5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2544E"/>
    <w:multiLevelType w:val="hybridMultilevel"/>
    <w:tmpl w:val="F6B4126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4C785431"/>
    <w:multiLevelType w:val="hybridMultilevel"/>
    <w:tmpl w:val="34D09F10"/>
    <w:lvl w:ilvl="0" w:tplc="4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E76FD2"/>
    <w:multiLevelType w:val="hybridMultilevel"/>
    <w:tmpl w:val="1EC026E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0232215"/>
    <w:multiLevelType w:val="multilevel"/>
    <w:tmpl w:val="E624A95E"/>
    <w:lvl w:ilvl="0">
      <w:start w:val="1"/>
      <w:numFmt w:val="upperLetter"/>
      <w:pStyle w:val="IEEEHeading2"/>
      <w:lvlText w:val="%1."/>
      <w:lvlJc w:val="left"/>
      <w:pPr>
        <w:tabs>
          <w:tab w:val="left" w:pos="430"/>
        </w:tabs>
        <w:ind w:left="430"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4"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136F9"/>
    <w:multiLevelType w:val="multilevel"/>
    <w:tmpl w:val="70363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562B90"/>
    <w:multiLevelType w:val="hybridMultilevel"/>
    <w:tmpl w:val="BC6CFE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978288E"/>
    <w:multiLevelType w:val="hybridMultilevel"/>
    <w:tmpl w:val="838AD6CE"/>
    <w:lvl w:ilvl="0" w:tplc="A710C38A">
      <w:numFmt w:val="bullet"/>
      <w:lvlText w:val="•"/>
      <w:lvlJc w:val="left"/>
      <w:pPr>
        <w:ind w:left="720" w:hanging="360"/>
      </w:pPr>
      <w:rPr>
        <w:rFonts w:hint="default"/>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E36076D"/>
    <w:multiLevelType w:val="multilevel"/>
    <w:tmpl w:val="A9EA2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4B25EA9"/>
    <w:multiLevelType w:val="hybridMultilevel"/>
    <w:tmpl w:val="9376A0F2"/>
    <w:lvl w:ilvl="0" w:tplc="5A364E94">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6C138AA"/>
    <w:multiLevelType w:val="multilevel"/>
    <w:tmpl w:val="41F6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34"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33E736A"/>
    <w:multiLevelType w:val="hybridMultilevel"/>
    <w:tmpl w:val="D67ABEAA"/>
    <w:lvl w:ilvl="0" w:tplc="A710C38A">
      <w:numFmt w:val="bullet"/>
      <w:lvlText w:val="•"/>
      <w:lvlJc w:val="left"/>
      <w:pPr>
        <w:ind w:left="936" w:hanging="360"/>
      </w:pPr>
      <w:rPr>
        <w:rFonts w:hint="default"/>
        <w:lang w:val="en-US" w:eastAsia="en-US" w:bidi="ar-SA"/>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6" w15:restartNumberingAfterBreak="0">
    <w:nsid w:val="73E737D4"/>
    <w:multiLevelType w:val="hybridMultilevel"/>
    <w:tmpl w:val="039E481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74C877AE"/>
    <w:multiLevelType w:val="multilevel"/>
    <w:tmpl w:val="3998C8E8"/>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796739A3"/>
    <w:multiLevelType w:val="hybridMultilevel"/>
    <w:tmpl w:val="AE267690"/>
    <w:lvl w:ilvl="0" w:tplc="F2A064EA">
      <w:start w:val="1"/>
      <w:numFmt w:val="bullet"/>
      <w:lvlText w:val=""/>
      <w:lvlJc w:val="left"/>
      <w:pPr>
        <w:tabs>
          <w:tab w:val="num" w:pos="720"/>
        </w:tabs>
        <w:ind w:left="72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DB02AAA"/>
    <w:multiLevelType w:val="hybridMultilevel"/>
    <w:tmpl w:val="D4E032D6"/>
    <w:lvl w:ilvl="0" w:tplc="0409000B">
      <w:numFmt w:val="decimal"/>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656034606">
    <w:abstractNumId w:val="11"/>
  </w:num>
  <w:num w:numId="2" w16cid:durableId="655958390">
    <w:abstractNumId w:val="23"/>
  </w:num>
  <w:num w:numId="3" w16cid:durableId="394208978">
    <w:abstractNumId w:val="0"/>
  </w:num>
  <w:num w:numId="4" w16cid:durableId="588389773">
    <w:abstractNumId w:val="33"/>
  </w:num>
  <w:num w:numId="5" w16cid:durableId="1469975382">
    <w:abstractNumId w:val="14"/>
  </w:num>
  <w:num w:numId="6" w16cid:durableId="18365326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9398116">
    <w:abstractNumId w:val="27"/>
  </w:num>
  <w:num w:numId="8" w16cid:durableId="867986113">
    <w:abstractNumId w:val="30"/>
  </w:num>
  <w:num w:numId="9" w16cid:durableId="310404166">
    <w:abstractNumId w:val="26"/>
  </w:num>
  <w:num w:numId="10" w16cid:durableId="304816729">
    <w:abstractNumId w:val="5"/>
  </w:num>
  <w:num w:numId="11" w16cid:durableId="375785124">
    <w:abstractNumId w:val="28"/>
  </w:num>
  <w:num w:numId="12" w16cid:durableId="1878808963">
    <w:abstractNumId w:val="15"/>
  </w:num>
  <w:num w:numId="13" w16cid:durableId="677347024">
    <w:abstractNumId w:val="34"/>
  </w:num>
  <w:num w:numId="14" w16cid:durableId="921331001">
    <w:abstractNumId w:val="10"/>
  </w:num>
  <w:num w:numId="15" w16cid:durableId="1418942931">
    <w:abstractNumId w:val="4"/>
  </w:num>
  <w:num w:numId="16" w16cid:durableId="1560169491">
    <w:abstractNumId w:val="3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2184196">
    <w:abstractNumId w:val="36"/>
  </w:num>
  <w:num w:numId="18" w16cid:durableId="714431069">
    <w:abstractNumId w:val="3"/>
  </w:num>
  <w:num w:numId="19" w16cid:durableId="1905212931">
    <w:abstractNumId w:val="17"/>
  </w:num>
  <w:num w:numId="20" w16cid:durableId="1065860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6563949">
    <w:abstractNumId w:val="22"/>
  </w:num>
  <w:num w:numId="22" w16cid:durableId="410466296">
    <w:abstractNumId w:val="6"/>
  </w:num>
  <w:num w:numId="23" w16cid:durableId="920142699">
    <w:abstractNumId w:val="2"/>
  </w:num>
  <w:num w:numId="24" w16cid:durableId="1037269894">
    <w:abstractNumId w:val="20"/>
  </w:num>
  <w:num w:numId="25" w16cid:durableId="1834488157">
    <w:abstractNumId w:val="12"/>
  </w:num>
  <w:num w:numId="26" w16cid:durableId="1602104111">
    <w:abstractNumId w:val="13"/>
  </w:num>
  <w:num w:numId="27" w16cid:durableId="934245856">
    <w:abstractNumId w:val="35"/>
  </w:num>
  <w:num w:numId="28" w16cid:durableId="2107386121">
    <w:abstractNumId w:val="21"/>
  </w:num>
  <w:num w:numId="29" w16cid:durableId="406537627">
    <w:abstractNumId w:val="16"/>
  </w:num>
  <w:num w:numId="30" w16cid:durableId="1006059009">
    <w:abstractNumId w:val="31"/>
  </w:num>
  <w:num w:numId="31" w16cid:durableId="1184707594">
    <w:abstractNumId w:val="7"/>
  </w:num>
  <w:num w:numId="32" w16cid:durableId="1302998112">
    <w:abstractNumId w:val="38"/>
  </w:num>
  <w:num w:numId="33" w16cid:durableId="353964861">
    <w:abstractNumId w:val="1"/>
  </w:num>
  <w:num w:numId="34" w16cid:durableId="334722037">
    <w:abstractNumId w:val="39"/>
  </w:num>
  <w:num w:numId="35" w16cid:durableId="1784495375">
    <w:abstractNumId w:val="24"/>
  </w:num>
  <w:num w:numId="36" w16cid:durableId="821311568">
    <w:abstractNumId w:val="24"/>
  </w:num>
  <w:num w:numId="37" w16cid:durableId="1820727568">
    <w:abstractNumId w:val="9"/>
  </w:num>
  <w:num w:numId="38" w16cid:durableId="729041455">
    <w:abstractNumId w:val="8"/>
  </w:num>
  <w:num w:numId="39" w16cid:durableId="572282075">
    <w:abstractNumId w:val="32"/>
  </w:num>
  <w:num w:numId="40" w16cid:durableId="637035044">
    <w:abstractNumId w:val="25"/>
  </w:num>
  <w:num w:numId="41" w16cid:durableId="1254895490">
    <w:abstractNumId w:val="18"/>
  </w:num>
  <w:num w:numId="42" w16cid:durableId="1404063296">
    <w:abstractNumId w:val="19"/>
  </w:num>
  <w:num w:numId="43" w16cid:durableId="4857543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0146C"/>
    <w:rsid w:val="00017719"/>
    <w:rsid w:val="00027F1D"/>
    <w:rsid w:val="0003296C"/>
    <w:rsid w:val="00042F9F"/>
    <w:rsid w:val="00054421"/>
    <w:rsid w:val="00062558"/>
    <w:rsid w:val="00062E46"/>
    <w:rsid w:val="000637E0"/>
    <w:rsid w:val="00074AC8"/>
    <w:rsid w:val="00081408"/>
    <w:rsid w:val="00081EBE"/>
    <w:rsid w:val="00086EDC"/>
    <w:rsid w:val="000B02DA"/>
    <w:rsid w:val="000B36A3"/>
    <w:rsid w:val="000C013C"/>
    <w:rsid w:val="000E22AB"/>
    <w:rsid w:val="000E3F84"/>
    <w:rsid w:val="000F1E75"/>
    <w:rsid w:val="001056DF"/>
    <w:rsid w:val="00112A4B"/>
    <w:rsid w:val="00114025"/>
    <w:rsid w:val="001160D2"/>
    <w:rsid w:val="001348A5"/>
    <w:rsid w:val="00141C3E"/>
    <w:rsid w:val="001505CC"/>
    <w:rsid w:val="00151B8E"/>
    <w:rsid w:val="00157F8D"/>
    <w:rsid w:val="00182170"/>
    <w:rsid w:val="001928FB"/>
    <w:rsid w:val="00192BC7"/>
    <w:rsid w:val="001A2710"/>
    <w:rsid w:val="001A50EA"/>
    <w:rsid w:val="001B6CAC"/>
    <w:rsid w:val="001C5E7E"/>
    <w:rsid w:val="001C71F3"/>
    <w:rsid w:val="001E6EAA"/>
    <w:rsid w:val="001F16CD"/>
    <w:rsid w:val="001F47D2"/>
    <w:rsid w:val="0022285A"/>
    <w:rsid w:val="00224C61"/>
    <w:rsid w:val="002362BE"/>
    <w:rsid w:val="002427D4"/>
    <w:rsid w:val="00247678"/>
    <w:rsid w:val="0027227B"/>
    <w:rsid w:val="00273AC7"/>
    <w:rsid w:val="00273D2C"/>
    <w:rsid w:val="002811B1"/>
    <w:rsid w:val="00285ECD"/>
    <w:rsid w:val="00290E1B"/>
    <w:rsid w:val="00291B17"/>
    <w:rsid w:val="002A6742"/>
    <w:rsid w:val="002B543D"/>
    <w:rsid w:val="002C1A7F"/>
    <w:rsid w:val="002C4239"/>
    <w:rsid w:val="002C559D"/>
    <w:rsid w:val="002D2D42"/>
    <w:rsid w:val="002E7D4E"/>
    <w:rsid w:val="002F72D0"/>
    <w:rsid w:val="003003AB"/>
    <w:rsid w:val="003022CB"/>
    <w:rsid w:val="00311C49"/>
    <w:rsid w:val="0032119E"/>
    <w:rsid w:val="00321304"/>
    <w:rsid w:val="00331F84"/>
    <w:rsid w:val="00375EA4"/>
    <w:rsid w:val="003950A4"/>
    <w:rsid w:val="003B7444"/>
    <w:rsid w:val="003E3577"/>
    <w:rsid w:val="003F3A61"/>
    <w:rsid w:val="00406DD2"/>
    <w:rsid w:val="00410A5D"/>
    <w:rsid w:val="00414909"/>
    <w:rsid w:val="00425A6A"/>
    <w:rsid w:val="00426FBB"/>
    <w:rsid w:val="004378F2"/>
    <w:rsid w:val="00456D0D"/>
    <w:rsid w:val="0047429A"/>
    <w:rsid w:val="00481654"/>
    <w:rsid w:val="0048374C"/>
    <w:rsid w:val="0048771D"/>
    <w:rsid w:val="004A6605"/>
    <w:rsid w:val="004C45FA"/>
    <w:rsid w:val="004E1BD8"/>
    <w:rsid w:val="004E452A"/>
    <w:rsid w:val="004E78E3"/>
    <w:rsid w:val="005004BF"/>
    <w:rsid w:val="00500843"/>
    <w:rsid w:val="00502E89"/>
    <w:rsid w:val="005060F9"/>
    <w:rsid w:val="00510E95"/>
    <w:rsid w:val="00527D56"/>
    <w:rsid w:val="0053221F"/>
    <w:rsid w:val="00536FAE"/>
    <w:rsid w:val="00542C85"/>
    <w:rsid w:val="00551968"/>
    <w:rsid w:val="00553510"/>
    <w:rsid w:val="00554186"/>
    <w:rsid w:val="00561465"/>
    <w:rsid w:val="005674C7"/>
    <w:rsid w:val="00577463"/>
    <w:rsid w:val="00585769"/>
    <w:rsid w:val="00591130"/>
    <w:rsid w:val="005A3F28"/>
    <w:rsid w:val="005A40BE"/>
    <w:rsid w:val="005B13E2"/>
    <w:rsid w:val="005B47D7"/>
    <w:rsid w:val="005C2817"/>
    <w:rsid w:val="005C5526"/>
    <w:rsid w:val="005C62C6"/>
    <w:rsid w:val="005D7B9E"/>
    <w:rsid w:val="005E4DF8"/>
    <w:rsid w:val="005F072F"/>
    <w:rsid w:val="005F0834"/>
    <w:rsid w:val="005F6DC3"/>
    <w:rsid w:val="00601A8E"/>
    <w:rsid w:val="006067FC"/>
    <w:rsid w:val="0062033E"/>
    <w:rsid w:val="00624482"/>
    <w:rsid w:val="00633F76"/>
    <w:rsid w:val="00642B4F"/>
    <w:rsid w:val="0064799C"/>
    <w:rsid w:val="00654156"/>
    <w:rsid w:val="006B47CA"/>
    <w:rsid w:val="006C7AAA"/>
    <w:rsid w:val="006D1C2A"/>
    <w:rsid w:val="006D264F"/>
    <w:rsid w:val="006E2A8D"/>
    <w:rsid w:val="006E7574"/>
    <w:rsid w:val="00703430"/>
    <w:rsid w:val="007069BE"/>
    <w:rsid w:val="00732529"/>
    <w:rsid w:val="00745C86"/>
    <w:rsid w:val="00764603"/>
    <w:rsid w:val="0076604D"/>
    <w:rsid w:val="00790909"/>
    <w:rsid w:val="007A1941"/>
    <w:rsid w:val="007A352A"/>
    <w:rsid w:val="007B04D5"/>
    <w:rsid w:val="007B1194"/>
    <w:rsid w:val="007B5A07"/>
    <w:rsid w:val="007D3E71"/>
    <w:rsid w:val="007E5D6A"/>
    <w:rsid w:val="007E645D"/>
    <w:rsid w:val="007F75CA"/>
    <w:rsid w:val="00821E08"/>
    <w:rsid w:val="00834EFD"/>
    <w:rsid w:val="00844B24"/>
    <w:rsid w:val="0084515F"/>
    <w:rsid w:val="0085092D"/>
    <w:rsid w:val="0085485F"/>
    <w:rsid w:val="00877D4C"/>
    <w:rsid w:val="00883903"/>
    <w:rsid w:val="00884160"/>
    <w:rsid w:val="0089763B"/>
    <w:rsid w:val="008B37EF"/>
    <w:rsid w:val="008B6AE3"/>
    <w:rsid w:val="008D1045"/>
    <w:rsid w:val="008E5996"/>
    <w:rsid w:val="008F241B"/>
    <w:rsid w:val="00901AE1"/>
    <w:rsid w:val="009050A9"/>
    <w:rsid w:val="009205B4"/>
    <w:rsid w:val="009223AE"/>
    <w:rsid w:val="00955057"/>
    <w:rsid w:val="00955B59"/>
    <w:rsid w:val="00962B8D"/>
    <w:rsid w:val="00992262"/>
    <w:rsid w:val="009926BC"/>
    <w:rsid w:val="00994AE2"/>
    <w:rsid w:val="009A4319"/>
    <w:rsid w:val="009A6C3F"/>
    <w:rsid w:val="009B73F2"/>
    <w:rsid w:val="009C12BD"/>
    <w:rsid w:val="009C15B8"/>
    <w:rsid w:val="009C50FE"/>
    <w:rsid w:val="009D222C"/>
    <w:rsid w:val="009E44E5"/>
    <w:rsid w:val="00A00177"/>
    <w:rsid w:val="00A03E75"/>
    <w:rsid w:val="00A32BFA"/>
    <w:rsid w:val="00A45FCE"/>
    <w:rsid w:val="00A75671"/>
    <w:rsid w:val="00A773CC"/>
    <w:rsid w:val="00A9318B"/>
    <w:rsid w:val="00A94AC1"/>
    <w:rsid w:val="00AB18B7"/>
    <w:rsid w:val="00AB7EAC"/>
    <w:rsid w:val="00AC61CB"/>
    <w:rsid w:val="00AD335D"/>
    <w:rsid w:val="00AE30B2"/>
    <w:rsid w:val="00AF49C2"/>
    <w:rsid w:val="00AF792B"/>
    <w:rsid w:val="00B06DE8"/>
    <w:rsid w:val="00B45DC7"/>
    <w:rsid w:val="00B55D5E"/>
    <w:rsid w:val="00B6100B"/>
    <w:rsid w:val="00B94516"/>
    <w:rsid w:val="00BA750E"/>
    <w:rsid w:val="00BB2855"/>
    <w:rsid w:val="00BD19C1"/>
    <w:rsid w:val="00BD25B8"/>
    <w:rsid w:val="00BF30EA"/>
    <w:rsid w:val="00C012E1"/>
    <w:rsid w:val="00C06BB4"/>
    <w:rsid w:val="00C10D20"/>
    <w:rsid w:val="00C11444"/>
    <w:rsid w:val="00C12E0C"/>
    <w:rsid w:val="00C21916"/>
    <w:rsid w:val="00C31B13"/>
    <w:rsid w:val="00C32FFE"/>
    <w:rsid w:val="00C457CA"/>
    <w:rsid w:val="00C5314E"/>
    <w:rsid w:val="00C57FB7"/>
    <w:rsid w:val="00C65F3F"/>
    <w:rsid w:val="00C701C1"/>
    <w:rsid w:val="00C72414"/>
    <w:rsid w:val="00C75B64"/>
    <w:rsid w:val="00C812E3"/>
    <w:rsid w:val="00C8667B"/>
    <w:rsid w:val="00CA4CE3"/>
    <w:rsid w:val="00CB36F5"/>
    <w:rsid w:val="00CD4F3F"/>
    <w:rsid w:val="00CF2A67"/>
    <w:rsid w:val="00D311F8"/>
    <w:rsid w:val="00D33E34"/>
    <w:rsid w:val="00D36B52"/>
    <w:rsid w:val="00D376FE"/>
    <w:rsid w:val="00D377C8"/>
    <w:rsid w:val="00D41274"/>
    <w:rsid w:val="00D414FE"/>
    <w:rsid w:val="00D43BF3"/>
    <w:rsid w:val="00D767BB"/>
    <w:rsid w:val="00D80D3C"/>
    <w:rsid w:val="00D939B0"/>
    <w:rsid w:val="00DB0D8D"/>
    <w:rsid w:val="00DB16E0"/>
    <w:rsid w:val="00DB2DF9"/>
    <w:rsid w:val="00DB7E63"/>
    <w:rsid w:val="00DC2055"/>
    <w:rsid w:val="00DC7C5C"/>
    <w:rsid w:val="00DC7C71"/>
    <w:rsid w:val="00DD35CD"/>
    <w:rsid w:val="00DD71E8"/>
    <w:rsid w:val="00DD7F83"/>
    <w:rsid w:val="00E0641E"/>
    <w:rsid w:val="00E06664"/>
    <w:rsid w:val="00E304BC"/>
    <w:rsid w:val="00E32853"/>
    <w:rsid w:val="00E33860"/>
    <w:rsid w:val="00E401F8"/>
    <w:rsid w:val="00E46425"/>
    <w:rsid w:val="00E47D0E"/>
    <w:rsid w:val="00E511EF"/>
    <w:rsid w:val="00E65018"/>
    <w:rsid w:val="00E91E8B"/>
    <w:rsid w:val="00E94339"/>
    <w:rsid w:val="00E97563"/>
    <w:rsid w:val="00EB0B63"/>
    <w:rsid w:val="00EB6601"/>
    <w:rsid w:val="00EC265C"/>
    <w:rsid w:val="00EC7125"/>
    <w:rsid w:val="00ED61CB"/>
    <w:rsid w:val="00EE49CC"/>
    <w:rsid w:val="00F06A72"/>
    <w:rsid w:val="00F12695"/>
    <w:rsid w:val="00F136F0"/>
    <w:rsid w:val="00F20BBB"/>
    <w:rsid w:val="00F222D9"/>
    <w:rsid w:val="00F22D47"/>
    <w:rsid w:val="00F43BD8"/>
    <w:rsid w:val="00F562F3"/>
    <w:rsid w:val="00F621F5"/>
    <w:rsid w:val="00F74B89"/>
    <w:rsid w:val="00F75133"/>
    <w:rsid w:val="00FA1711"/>
    <w:rsid w:val="00FA3899"/>
    <w:rsid w:val="00FA4909"/>
    <w:rsid w:val="00FA6751"/>
    <w:rsid w:val="00FB1048"/>
    <w:rsid w:val="00FB62C4"/>
    <w:rsid w:val="00FB6EB3"/>
    <w:rsid w:val="00FB74A1"/>
    <w:rsid w:val="00FB7701"/>
    <w:rsid w:val="00FD1AC5"/>
    <w:rsid w:val="00FD5CF0"/>
    <w:rsid w:val="52016C2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F6092"/>
  <w15:docId w15:val="{5311D048-31CB-4BC1-9C3E-34F8B568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1941"/>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tabs>
        <w:tab w:val="clear" w:pos="430"/>
        <w:tab w:val="left" w:pos="288"/>
      </w:tabs>
      <w:adjustRightInd w:val="0"/>
      <w:snapToGrid w:val="0"/>
      <w:spacing w:before="150" w:after="60"/>
      <w:ind w:left="289" w:hanging="289"/>
    </w:pPr>
    <w:rPr>
      <w:i/>
      <w:sz w:val="20"/>
    </w:rPr>
  </w:style>
  <w:style w:type="paragraph" w:customStyle="1" w:styleId="IEEEParagraph">
    <w:name w:val="IEEE Paragraph"/>
    <w:basedOn w:val="Normal"/>
    <w:link w:val="IEEEParagraphChar"/>
    <w:pPr>
      <w:adjustRightInd w:val="0"/>
      <w:snapToGrid w:val="0"/>
      <w:ind w:firstLine="216"/>
      <w:jc w:val="both"/>
    </w:p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stractHeadingChar">
    <w:name w:val="IEEE Abstract Heading Char"/>
    <w:link w:val="IEEEAbstractHeading"/>
    <w:rPr>
      <w:rFonts w:eastAsia="SimSun"/>
      <w:b/>
      <w:i/>
      <w:sz w:val="18"/>
      <w:szCs w:val="24"/>
      <w:lang w:val="en-GB" w:eastAsia="en-GB" w:bidi="ar-SA"/>
    </w:rPr>
  </w:style>
  <w:style w:type="character" w:customStyle="1" w:styleId="IEEEAbtractChar">
    <w:name w:val="IEEE Abtract Char"/>
    <w:link w:val="IEEEAbtract"/>
    <w:rPr>
      <w:rFonts w:eastAsia="SimSun"/>
      <w:b/>
      <w:sz w:val="18"/>
      <w:szCs w:val="24"/>
      <w:lang w:val="en-GB" w:eastAsia="en-GB" w:bidi="ar-SA"/>
    </w:rPr>
  </w:style>
  <w:style w:type="paragraph" w:customStyle="1" w:styleId="IEEEHeading1">
    <w:name w:val="IEEE Heading 1"/>
    <w:basedOn w:val="Normal"/>
    <w:next w:val="IEEEParagraph"/>
    <w:pPr>
      <w:numPr>
        <w:numId w:val="3"/>
      </w:numPr>
      <w:adjustRightInd w:val="0"/>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character" w:customStyle="1" w:styleId="IEEEParagraphChar">
    <w:name w:val="IEEE Paragraph Char"/>
    <w:link w:val="IEEEParagraph"/>
    <w:rPr>
      <w:rFonts w:eastAsia="SimSun"/>
      <w:sz w:val="24"/>
      <w:szCs w:val="24"/>
      <w:lang w:val="en-AU" w:eastAsia="zh-CN" w:bidi="ar-SA"/>
    </w:rPr>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link w:val="IEEEHeading3"/>
    <w:rPr>
      <w:rFonts w:eastAsia="SimSun"/>
      <w:i/>
      <w:szCs w:val="24"/>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character" w:styleId="Hyperlink">
    <w:name w:val="Hyperlink"/>
    <w:basedOn w:val="DefaultParagraphFont"/>
    <w:rsid w:val="00AE30B2"/>
    <w:rPr>
      <w:color w:val="0000FF" w:themeColor="hyperlink"/>
      <w:u w:val="single"/>
    </w:rPr>
  </w:style>
  <w:style w:type="character" w:customStyle="1" w:styleId="UnresolvedMention1">
    <w:name w:val="Unresolved Mention1"/>
    <w:basedOn w:val="DefaultParagraphFont"/>
    <w:uiPriority w:val="99"/>
    <w:semiHidden/>
    <w:unhideWhenUsed/>
    <w:rsid w:val="00AE30B2"/>
    <w:rPr>
      <w:color w:val="605E5C"/>
      <w:shd w:val="clear" w:color="auto" w:fill="E1DFDD"/>
    </w:rPr>
  </w:style>
  <w:style w:type="paragraph" w:styleId="NormalWeb">
    <w:name w:val="Normal (Web)"/>
    <w:basedOn w:val="Normal"/>
    <w:uiPriority w:val="99"/>
    <w:unhideWhenUsed/>
    <w:qFormat/>
    <w:rsid w:val="00561465"/>
    <w:pPr>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561465"/>
    <w:rPr>
      <w:b/>
      <w:bCs/>
    </w:rPr>
  </w:style>
  <w:style w:type="paragraph" w:styleId="BodyText">
    <w:name w:val="Body Text"/>
    <w:basedOn w:val="Normal"/>
    <w:link w:val="BodyTextChar"/>
    <w:uiPriority w:val="1"/>
    <w:qFormat/>
    <w:rsid w:val="005674C7"/>
    <w:pPr>
      <w:widowControl w:val="0"/>
      <w:autoSpaceDE w:val="0"/>
      <w:autoSpaceDN w:val="0"/>
    </w:pPr>
    <w:rPr>
      <w:rFonts w:eastAsia="Times New Roman"/>
      <w:sz w:val="45"/>
      <w:szCs w:val="45"/>
      <w:lang w:val="en-US" w:eastAsia="en-US"/>
    </w:rPr>
  </w:style>
  <w:style w:type="character" w:customStyle="1" w:styleId="BodyTextChar">
    <w:name w:val="Body Text Char"/>
    <w:basedOn w:val="DefaultParagraphFont"/>
    <w:link w:val="BodyText"/>
    <w:uiPriority w:val="1"/>
    <w:rsid w:val="005674C7"/>
    <w:rPr>
      <w:rFonts w:eastAsia="Times New Roman"/>
      <w:sz w:val="45"/>
      <w:szCs w:val="45"/>
      <w:lang w:val="en-US" w:eastAsia="en-US"/>
    </w:rPr>
  </w:style>
  <w:style w:type="paragraph" w:styleId="ListParagraph">
    <w:name w:val="List Paragraph"/>
    <w:basedOn w:val="Normal"/>
    <w:uiPriority w:val="34"/>
    <w:qFormat/>
    <w:rsid w:val="003022CB"/>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z-TopofForm">
    <w:name w:val="HTML Top of Form"/>
    <w:basedOn w:val="Normal"/>
    <w:next w:val="Normal"/>
    <w:link w:val="z-TopofFormChar"/>
    <w:hidden/>
    <w:uiPriority w:val="99"/>
    <w:semiHidden/>
    <w:unhideWhenUsed/>
    <w:rsid w:val="007B04D5"/>
    <w:pPr>
      <w:pBdr>
        <w:bottom w:val="single" w:sz="6" w:space="1" w:color="auto"/>
      </w:pBdr>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7B04D5"/>
    <w:rPr>
      <w:rFonts w:ascii="Arial" w:eastAsia="Times New Roman" w:hAnsi="Arial" w:cs="Arial"/>
      <w:vanish/>
      <w:sz w:val="16"/>
      <w:szCs w:val="16"/>
      <w:lang w:val="en-GB" w:eastAsia="en-GB"/>
    </w:rPr>
  </w:style>
  <w:style w:type="character" w:styleId="Emphasis">
    <w:name w:val="Emphasis"/>
    <w:basedOn w:val="DefaultParagraphFont"/>
    <w:qFormat/>
    <w:rsid w:val="007B04D5"/>
    <w:rPr>
      <w:i/>
      <w:iCs/>
    </w:rPr>
  </w:style>
  <w:style w:type="paragraph" w:customStyle="1" w:styleId="Standard">
    <w:name w:val="Standard"/>
    <w:uiPriority w:val="99"/>
    <w:qFormat/>
    <w:rsid w:val="001A2710"/>
    <w:pPr>
      <w:widowControl w:val="0"/>
      <w:suppressAutoHyphens/>
      <w:autoSpaceDN w:val="0"/>
    </w:pPr>
    <w:rPr>
      <w:rFonts w:ascii="Liberation Serif" w:eastAsia="DejaVu Sans" w:hAnsi="Liberation Serif" w:cs="DejaVu Sans"/>
      <w:kern w:val="3"/>
      <w:sz w:val="24"/>
      <w:szCs w:val="24"/>
      <w:lang w:val="en-US" w:eastAsia="en-US"/>
    </w:rPr>
  </w:style>
  <w:style w:type="character" w:styleId="UnresolvedMention">
    <w:name w:val="Unresolved Mention"/>
    <w:basedOn w:val="DefaultParagraphFont"/>
    <w:uiPriority w:val="99"/>
    <w:semiHidden/>
    <w:unhideWhenUsed/>
    <w:rsid w:val="000E2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284">
      <w:bodyDiv w:val="1"/>
      <w:marLeft w:val="0"/>
      <w:marRight w:val="0"/>
      <w:marTop w:val="0"/>
      <w:marBottom w:val="0"/>
      <w:divBdr>
        <w:top w:val="none" w:sz="0" w:space="0" w:color="auto"/>
        <w:left w:val="none" w:sz="0" w:space="0" w:color="auto"/>
        <w:bottom w:val="none" w:sz="0" w:space="0" w:color="auto"/>
        <w:right w:val="none" w:sz="0" w:space="0" w:color="auto"/>
      </w:divBdr>
      <w:divsChild>
        <w:div w:id="1163810879">
          <w:marLeft w:val="0"/>
          <w:marRight w:val="0"/>
          <w:marTop w:val="0"/>
          <w:marBottom w:val="0"/>
          <w:divBdr>
            <w:top w:val="none" w:sz="0" w:space="0" w:color="auto"/>
            <w:left w:val="none" w:sz="0" w:space="0" w:color="auto"/>
            <w:bottom w:val="none" w:sz="0" w:space="0" w:color="auto"/>
            <w:right w:val="none" w:sz="0" w:space="0" w:color="auto"/>
          </w:divBdr>
          <w:divsChild>
            <w:div w:id="1729766594">
              <w:marLeft w:val="0"/>
              <w:marRight w:val="0"/>
              <w:marTop w:val="0"/>
              <w:marBottom w:val="0"/>
              <w:divBdr>
                <w:top w:val="none" w:sz="0" w:space="0" w:color="auto"/>
                <w:left w:val="none" w:sz="0" w:space="0" w:color="auto"/>
                <w:bottom w:val="none" w:sz="0" w:space="0" w:color="auto"/>
                <w:right w:val="none" w:sz="0" w:space="0" w:color="auto"/>
              </w:divBdr>
              <w:divsChild>
                <w:div w:id="21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80758">
      <w:bodyDiv w:val="1"/>
      <w:marLeft w:val="0"/>
      <w:marRight w:val="0"/>
      <w:marTop w:val="0"/>
      <w:marBottom w:val="0"/>
      <w:divBdr>
        <w:top w:val="none" w:sz="0" w:space="0" w:color="auto"/>
        <w:left w:val="none" w:sz="0" w:space="0" w:color="auto"/>
        <w:bottom w:val="none" w:sz="0" w:space="0" w:color="auto"/>
        <w:right w:val="none" w:sz="0" w:space="0" w:color="auto"/>
      </w:divBdr>
    </w:div>
    <w:div w:id="322465760">
      <w:bodyDiv w:val="1"/>
      <w:marLeft w:val="0"/>
      <w:marRight w:val="0"/>
      <w:marTop w:val="0"/>
      <w:marBottom w:val="0"/>
      <w:divBdr>
        <w:top w:val="none" w:sz="0" w:space="0" w:color="auto"/>
        <w:left w:val="none" w:sz="0" w:space="0" w:color="auto"/>
        <w:bottom w:val="none" w:sz="0" w:space="0" w:color="auto"/>
        <w:right w:val="none" w:sz="0" w:space="0" w:color="auto"/>
      </w:divBdr>
    </w:div>
    <w:div w:id="352457706">
      <w:bodyDiv w:val="1"/>
      <w:marLeft w:val="0"/>
      <w:marRight w:val="0"/>
      <w:marTop w:val="0"/>
      <w:marBottom w:val="0"/>
      <w:divBdr>
        <w:top w:val="none" w:sz="0" w:space="0" w:color="auto"/>
        <w:left w:val="none" w:sz="0" w:space="0" w:color="auto"/>
        <w:bottom w:val="none" w:sz="0" w:space="0" w:color="auto"/>
        <w:right w:val="none" w:sz="0" w:space="0" w:color="auto"/>
      </w:divBdr>
      <w:divsChild>
        <w:div w:id="224729414">
          <w:marLeft w:val="0"/>
          <w:marRight w:val="0"/>
          <w:marTop w:val="0"/>
          <w:marBottom w:val="0"/>
          <w:divBdr>
            <w:top w:val="none" w:sz="0" w:space="0" w:color="auto"/>
            <w:left w:val="none" w:sz="0" w:space="0" w:color="auto"/>
            <w:bottom w:val="none" w:sz="0" w:space="0" w:color="auto"/>
            <w:right w:val="none" w:sz="0" w:space="0" w:color="auto"/>
          </w:divBdr>
          <w:divsChild>
            <w:div w:id="1003431238">
              <w:marLeft w:val="0"/>
              <w:marRight w:val="0"/>
              <w:marTop w:val="0"/>
              <w:marBottom w:val="0"/>
              <w:divBdr>
                <w:top w:val="none" w:sz="0" w:space="0" w:color="auto"/>
                <w:left w:val="none" w:sz="0" w:space="0" w:color="auto"/>
                <w:bottom w:val="none" w:sz="0" w:space="0" w:color="auto"/>
                <w:right w:val="none" w:sz="0" w:space="0" w:color="auto"/>
              </w:divBdr>
              <w:divsChild>
                <w:div w:id="7946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9648">
      <w:bodyDiv w:val="1"/>
      <w:marLeft w:val="0"/>
      <w:marRight w:val="0"/>
      <w:marTop w:val="0"/>
      <w:marBottom w:val="0"/>
      <w:divBdr>
        <w:top w:val="none" w:sz="0" w:space="0" w:color="auto"/>
        <w:left w:val="none" w:sz="0" w:space="0" w:color="auto"/>
        <w:bottom w:val="none" w:sz="0" w:space="0" w:color="auto"/>
        <w:right w:val="none" w:sz="0" w:space="0" w:color="auto"/>
      </w:divBdr>
    </w:div>
    <w:div w:id="399256317">
      <w:bodyDiv w:val="1"/>
      <w:marLeft w:val="0"/>
      <w:marRight w:val="0"/>
      <w:marTop w:val="0"/>
      <w:marBottom w:val="0"/>
      <w:divBdr>
        <w:top w:val="none" w:sz="0" w:space="0" w:color="auto"/>
        <w:left w:val="none" w:sz="0" w:space="0" w:color="auto"/>
        <w:bottom w:val="none" w:sz="0" w:space="0" w:color="auto"/>
        <w:right w:val="none" w:sz="0" w:space="0" w:color="auto"/>
      </w:divBdr>
    </w:div>
    <w:div w:id="459763740">
      <w:bodyDiv w:val="1"/>
      <w:marLeft w:val="0"/>
      <w:marRight w:val="0"/>
      <w:marTop w:val="0"/>
      <w:marBottom w:val="0"/>
      <w:divBdr>
        <w:top w:val="none" w:sz="0" w:space="0" w:color="auto"/>
        <w:left w:val="none" w:sz="0" w:space="0" w:color="auto"/>
        <w:bottom w:val="none" w:sz="0" w:space="0" w:color="auto"/>
        <w:right w:val="none" w:sz="0" w:space="0" w:color="auto"/>
      </w:divBdr>
    </w:div>
    <w:div w:id="492457697">
      <w:bodyDiv w:val="1"/>
      <w:marLeft w:val="0"/>
      <w:marRight w:val="0"/>
      <w:marTop w:val="0"/>
      <w:marBottom w:val="0"/>
      <w:divBdr>
        <w:top w:val="none" w:sz="0" w:space="0" w:color="auto"/>
        <w:left w:val="none" w:sz="0" w:space="0" w:color="auto"/>
        <w:bottom w:val="none" w:sz="0" w:space="0" w:color="auto"/>
        <w:right w:val="none" w:sz="0" w:space="0" w:color="auto"/>
      </w:divBdr>
      <w:divsChild>
        <w:div w:id="750395355">
          <w:marLeft w:val="0"/>
          <w:marRight w:val="0"/>
          <w:marTop w:val="0"/>
          <w:marBottom w:val="0"/>
          <w:divBdr>
            <w:top w:val="none" w:sz="0" w:space="0" w:color="auto"/>
            <w:left w:val="none" w:sz="0" w:space="0" w:color="auto"/>
            <w:bottom w:val="none" w:sz="0" w:space="0" w:color="auto"/>
            <w:right w:val="none" w:sz="0" w:space="0" w:color="auto"/>
          </w:divBdr>
          <w:divsChild>
            <w:div w:id="1168056644">
              <w:marLeft w:val="0"/>
              <w:marRight w:val="0"/>
              <w:marTop w:val="0"/>
              <w:marBottom w:val="0"/>
              <w:divBdr>
                <w:top w:val="none" w:sz="0" w:space="0" w:color="auto"/>
                <w:left w:val="none" w:sz="0" w:space="0" w:color="auto"/>
                <w:bottom w:val="none" w:sz="0" w:space="0" w:color="auto"/>
                <w:right w:val="none" w:sz="0" w:space="0" w:color="auto"/>
              </w:divBdr>
              <w:divsChild>
                <w:div w:id="739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09840">
      <w:bodyDiv w:val="1"/>
      <w:marLeft w:val="0"/>
      <w:marRight w:val="0"/>
      <w:marTop w:val="0"/>
      <w:marBottom w:val="0"/>
      <w:divBdr>
        <w:top w:val="none" w:sz="0" w:space="0" w:color="auto"/>
        <w:left w:val="none" w:sz="0" w:space="0" w:color="auto"/>
        <w:bottom w:val="none" w:sz="0" w:space="0" w:color="auto"/>
        <w:right w:val="none" w:sz="0" w:space="0" w:color="auto"/>
      </w:divBdr>
    </w:div>
    <w:div w:id="662003935">
      <w:bodyDiv w:val="1"/>
      <w:marLeft w:val="0"/>
      <w:marRight w:val="0"/>
      <w:marTop w:val="0"/>
      <w:marBottom w:val="0"/>
      <w:divBdr>
        <w:top w:val="none" w:sz="0" w:space="0" w:color="auto"/>
        <w:left w:val="none" w:sz="0" w:space="0" w:color="auto"/>
        <w:bottom w:val="none" w:sz="0" w:space="0" w:color="auto"/>
        <w:right w:val="none" w:sz="0" w:space="0" w:color="auto"/>
      </w:divBdr>
    </w:div>
    <w:div w:id="714626360">
      <w:bodyDiv w:val="1"/>
      <w:marLeft w:val="0"/>
      <w:marRight w:val="0"/>
      <w:marTop w:val="0"/>
      <w:marBottom w:val="0"/>
      <w:divBdr>
        <w:top w:val="none" w:sz="0" w:space="0" w:color="auto"/>
        <w:left w:val="none" w:sz="0" w:space="0" w:color="auto"/>
        <w:bottom w:val="none" w:sz="0" w:space="0" w:color="auto"/>
        <w:right w:val="none" w:sz="0" w:space="0" w:color="auto"/>
      </w:divBdr>
    </w:div>
    <w:div w:id="841162799">
      <w:bodyDiv w:val="1"/>
      <w:marLeft w:val="0"/>
      <w:marRight w:val="0"/>
      <w:marTop w:val="0"/>
      <w:marBottom w:val="0"/>
      <w:divBdr>
        <w:top w:val="none" w:sz="0" w:space="0" w:color="auto"/>
        <w:left w:val="none" w:sz="0" w:space="0" w:color="auto"/>
        <w:bottom w:val="none" w:sz="0" w:space="0" w:color="auto"/>
        <w:right w:val="none" w:sz="0" w:space="0" w:color="auto"/>
      </w:divBdr>
    </w:div>
    <w:div w:id="894048178">
      <w:bodyDiv w:val="1"/>
      <w:marLeft w:val="0"/>
      <w:marRight w:val="0"/>
      <w:marTop w:val="0"/>
      <w:marBottom w:val="0"/>
      <w:divBdr>
        <w:top w:val="none" w:sz="0" w:space="0" w:color="auto"/>
        <w:left w:val="none" w:sz="0" w:space="0" w:color="auto"/>
        <w:bottom w:val="none" w:sz="0" w:space="0" w:color="auto"/>
        <w:right w:val="none" w:sz="0" w:space="0" w:color="auto"/>
      </w:divBdr>
    </w:div>
    <w:div w:id="942684980">
      <w:bodyDiv w:val="1"/>
      <w:marLeft w:val="0"/>
      <w:marRight w:val="0"/>
      <w:marTop w:val="0"/>
      <w:marBottom w:val="0"/>
      <w:divBdr>
        <w:top w:val="none" w:sz="0" w:space="0" w:color="auto"/>
        <w:left w:val="none" w:sz="0" w:space="0" w:color="auto"/>
        <w:bottom w:val="none" w:sz="0" w:space="0" w:color="auto"/>
        <w:right w:val="none" w:sz="0" w:space="0" w:color="auto"/>
      </w:divBdr>
    </w:div>
    <w:div w:id="1016469900">
      <w:bodyDiv w:val="1"/>
      <w:marLeft w:val="0"/>
      <w:marRight w:val="0"/>
      <w:marTop w:val="0"/>
      <w:marBottom w:val="0"/>
      <w:divBdr>
        <w:top w:val="none" w:sz="0" w:space="0" w:color="auto"/>
        <w:left w:val="none" w:sz="0" w:space="0" w:color="auto"/>
        <w:bottom w:val="none" w:sz="0" w:space="0" w:color="auto"/>
        <w:right w:val="none" w:sz="0" w:space="0" w:color="auto"/>
      </w:divBdr>
      <w:divsChild>
        <w:div w:id="1350569876">
          <w:marLeft w:val="0"/>
          <w:marRight w:val="0"/>
          <w:marTop w:val="0"/>
          <w:marBottom w:val="0"/>
          <w:divBdr>
            <w:top w:val="single" w:sz="2" w:space="0" w:color="D9D9E3"/>
            <w:left w:val="single" w:sz="2" w:space="0" w:color="D9D9E3"/>
            <w:bottom w:val="single" w:sz="2" w:space="0" w:color="D9D9E3"/>
            <w:right w:val="single" w:sz="2" w:space="0" w:color="D9D9E3"/>
          </w:divBdr>
          <w:divsChild>
            <w:div w:id="1934824805">
              <w:marLeft w:val="0"/>
              <w:marRight w:val="0"/>
              <w:marTop w:val="0"/>
              <w:marBottom w:val="0"/>
              <w:divBdr>
                <w:top w:val="single" w:sz="2" w:space="0" w:color="D9D9E3"/>
                <w:left w:val="single" w:sz="2" w:space="0" w:color="D9D9E3"/>
                <w:bottom w:val="single" w:sz="2" w:space="0" w:color="D9D9E3"/>
                <w:right w:val="single" w:sz="2" w:space="0" w:color="D9D9E3"/>
              </w:divBdr>
              <w:divsChild>
                <w:div w:id="73166992">
                  <w:marLeft w:val="0"/>
                  <w:marRight w:val="0"/>
                  <w:marTop w:val="0"/>
                  <w:marBottom w:val="0"/>
                  <w:divBdr>
                    <w:top w:val="single" w:sz="2" w:space="0" w:color="D9D9E3"/>
                    <w:left w:val="single" w:sz="2" w:space="0" w:color="D9D9E3"/>
                    <w:bottom w:val="single" w:sz="2" w:space="0" w:color="D9D9E3"/>
                    <w:right w:val="single" w:sz="2" w:space="0" w:color="D9D9E3"/>
                  </w:divBdr>
                  <w:divsChild>
                    <w:div w:id="730159334">
                      <w:marLeft w:val="0"/>
                      <w:marRight w:val="0"/>
                      <w:marTop w:val="0"/>
                      <w:marBottom w:val="0"/>
                      <w:divBdr>
                        <w:top w:val="single" w:sz="2" w:space="0" w:color="D9D9E3"/>
                        <w:left w:val="single" w:sz="2" w:space="0" w:color="D9D9E3"/>
                        <w:bottom w:val="single" w:sz="2" w:space="0" w:color="D9D9E3"/>
                        <w:right w:val="single" w:sz="2" w:space="0" w:color="D9D9E3"/>
                      </w:divBdr>
                      <w:divsChild>
                        <w:div w:id="386104430">
                          <w:marLeft w:val="0"/>
                          <w:marRight w:val="0"/>
                          <w:marTop w:val="0"/>
                          <w:marBottom w:val="0"/>
                          <w:divBdr>
                            <w:top w:val="single" w:sz="2" w:space="0" w:color="D9D9E3"/>
                            <w:left w:val="single" w:sz="2" w:space="0" w:color="D9D9E3"/>
                            <w:bottom w:val="single" w:sz="2" w:space="0" w:color="D9D9E3"/>
                            <w:right w:val="single" w:sz="2" w:space="0" w:color="D9D9E3"/>
                          </w:divBdr>
                          <w:divsChild>
                            <w:div w:id="139743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13585">
                                  <w:marLeft w:val="0"/>
                                  <w:marRight w:val="0"/>
                                  <w:marTop w:val="0"/>
                                  <w:marBottom w:val="0"/>
                                  <w:divBdr>
                                    <w:top w:val="single" w:sz="2" w:space="0" w:color="D9D9E3"/>
                                    <w:left w:val="single" w:sz="2" w:space="0" w:color="D9D9E3"/>
                                    <w:bottom w:val="single" w:sz="2" w:space="0" w:color="D9D9E3"/>
                                    <w:right w:val="single" w:sz="2" w:space="0" w:color="D9D9E3"/>
                                  </w:divBdr>
                                  <w:divsChild>
                                    <w:div w:id="1269703744">
                                      <w:marLeft w:val="0"/>
                                      <w:marRight w:val="0"/>
                                      <w:marTop w:val="0"/>
                                      <w:marBottom w:val="0"/>
                                      <w:divBdr>
                                        <w:top w:val="single" w:sz="2" w:space="0" w:color="D9D9E3"/>
                                        <w:left w:val="single" w:sz="2" w:space="0" w:color="D9D9E3"/>
                                        <w:bottom w:val="single" w:sz="2" w:space="0" w:color="D9D9E3"/>
                                        <w:right w:val="single" w:sz="2" w:space="0" w:color="D9D9E3"/>
                                      </w:divBdr>
                                      <w:divsChild>
                                        <w:div w:id="59137232">
                                          <w:marLeft w:val="0"/>
                                          <w:marRight w:val="0"/>
                                          <w:marTop w:val="0"/>
                                          <w:marBottom w:val="0"/>
                                          <w:divBdr>
                                            <w:top w:val="single" w:sz="2" w:space="0" w:color="D9D9E3"/>
                                            <w:left w:val="single" w:sz="2" w:space="0" w:color="D9D9E3"/>
                                            <w:bottom w:val="single" w:sz="2" w:space="0" w:color="D9D9E3"/>
                                            <w:right w:val="single" w:sz="2" w:space="0" w:color="D9D9E3"/>
                                          </w:divBdr>
                                          <w:divsChild>
                                            <w:div w:id="1935899553">
                                              <w:marLeft w:val="0"/>
                                              <w:marRight w:val="0"/>
                                              <w:marTop w:val="0"/>
                                              <w:marBottom w:val="0"/>
                                              <w:divBdr>
                                                <w:top w:val="single" w:sz="2" w:space="0" w:color="D9D9E3"/>
                                                <w:left w:val="single" w:sz="2" w:space="0" w:color="D9D9E3"/>
                                                <w:bottom w:val="single" w:sz="2" w:space="0" w:color="D9D9E3"/>
                                                <w:right w:val="single" w:sz="2" w:space="0" w:color="D9D9E3"/>
                                              </w:divBdr>
                                              <w:divsChild>
                                                <w:div w:id="792986427">
                                                  <w:marLeft w:val="0"/>
                                                  <w:marRight w:val="0"/>
                                                  <w:marTop w:val="0"/>
                                                  <w:marBottom w:val="0"/>
                                                  <w:divBdr>
                                                    <w:top w:val="single" w:sz="2" w:space="0" w:color="D9D9E3"/>
                                                    <w:left w:val="single" w:sz="2" w:space="0" w:color="D9D9E3"/>
                                                    <w:bottom w:val="single" w:sz="2" w:space="0" w:color="D9D9E3"/>
                                                    <w:right w:val="single" w:sz="2" w:space="0" w:color="D9D9E3"/>
                                                  </w:divBdr>
                                                  <w:divsChild>
                                                    <w:div w:id="71342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558225">
          <w:marLeft w:val="0"/>
          <w:marRight w:val="0"/>
          <w:marTop w:val="0"/>
          <w:marBottom w:val="0"/>
          <w:divBdr>
            <w:top w:val="none" w:sz="0" w:space="0" w:color="auto"/>
            <w:left w:val="none" w:sz="0" w:space="0" w:color="auto"/>
            <w:bottom w:val="none" w:sz="0" w:space="0" w:color="auto"/>
            <w:right w:val="none" w:sz="0" w:space="0" w:color="auto"/>
          </w:divBdr>
        </w:div>
      </w:divsChild>
    </w:div>
    <w:div w:id="1175338564">
      <w:bodyDiv w:val="1"/>
      <w:marLeft w:val="0"/>
      <w:marRight w:val="0"/>
      <w:marTop w:val="0"/>
      <w:marBottom w:val="0"/>
      <w:divBdr>
        <w:top w:val="none" w:sz="0" w:space="0" w:color="auto"/>
        <w:left w:val="none" w:sz="0" w:space="0" w:color="auto"/>
        <w:bottom w:val="none" w:sz="0" w:space="0" w:color="auto"/>
        <w:right w:val="none" w:sz="0" w:space="0" w:color="auto"/>
      </w:divBdr>
    </w:div>
    <w:div w:id="1270815767">
      <w:bodyDiv w:val="1"/>
      <w:marLeft w:val="0"/>
      <w:marRight w:val="0"/>
      <w:marTop w:val="0"/>
      <w:marBottom w:val="0"/>
      <w:divBdr>
        <w:top w:val="none" w:sz="0" w:space="0" w:color="auto"/>
        <w:left w:val="none" w:sz="0" w:space="0" w:color="auto"/>
        <w:bottom w:val="none" w:sz="0" w:space="0" w:color="auto"/>
        <w:right w:val="none" w:sz="0" w:space="0" w:color="auto"/>
      </w:divBdr>
    </w:div>
    <w:div w:id="1494372200">
      <w:bodyDiv w:val="1"/>
      <w:marLeft w:val="0"/>
      <w:marRight w:val="0"/>
      <w:marTop w:val="0"/>
      <w:marBottom w:val="0"/>
      <w:divBdr>
        <w:top w:val="none" w:sz="0" w:space="0" w:color="auto"/>
        <w:left w:val="none" w:sz="0" w:space="0" w:color="auto"/>
        <w:bottom w:val="none" w:sz="0" w:space="0" w:color="auto"/>
        <w:right w:val="none" w:sz="0" w:space="0" w:color="auto"/>
      </w:divBdr>
    </w:div>
    <w:div w:id="1536041891">
      <w:bodyDiv w:val="1"/>
      <w:marLeft w:val="0"/>
      <w:marRight w:val="0"/>
      <w:marTop w:val="0"/>
      <w:marBottom w:val="0"/>
      <w:divBdr>
        <w:top w:val="none" w:sz="0" w:space="0" w:color="auto"/>
        <w:left w:val="none" w:sz="0" w:space="0" w:color="auto"/>
        <w:bottom w:val="none" w:sz="0" w:space="0" w:color="auto"/>
        <w:right w:val="none" w:sz="0" w:space="0" w:color="auto"/>
      </w:divBdr>
    </w:div>
    <w:div w:id="1587181927">
      <w:bodyDiv w:val="1"/>
      <w:marLeft w:val="0"/>
      <w:marRight w:val="0"/>
      <w:marTop w:val="0"/>
      <w:marBottom w:val="0"/>
      <w:divBdr>
        <w:top w:val="none" w:sz="0" w:space="0" w:color="auto"/>
        <w:left w:val="none" w:sz="0" w:space="0" w:color="auto"/>
        <w:bottom w:val="none" w:sz="0" w:space="0" w:color="auto"/>
        <w:right w:val="none" w:sz="0" w:space="0" w:color="auto"/>
      </w:divBdr>
    </w:div>
    <w:div w:id="1664502016">
      <w:bodyDiv w:val="1"/>
      <w:marLeft w:val="0"/>
      <w:marRight w:val="0"/>
      <w:marTop w:val="0"/>
      <w:marBottom w:val="0"/>
      <w:divBdr>
        <w:top w:val="none" w:sz="0" w:space="0" w:color="auto"/>
        <w:left w:val="none" w:sz="0" w:space="0" w:color="auto"/>
        <w:bottom w:val="none" w:sz="0" w:space="0" w:color="auto"/>
        <w:right w:val="none" w:sz="0" w:space="0" w:color="auto"/>
      </w:divBdr>
    </w:div>
    <w:div w:id="1712342094">
      <w:bodyDiv w:val="1"/>
      <w:marLeft w:val="0"/>
      <w:marRight w:val="0"/>
      <w:marTop w:val="0"/>
      <w:marBottom w:val="0"/>
      <w:divBdr>
        <w:top w:val="none" w:sz="0" w:space="0" w:color="auto"/>
        <w:left w:val="none" w:sz="0" w:space="0" w:color="auto"/>
        <w:bottom w:val="none" w:sz="0" w:space="0" w:color="auto"/>
        <w:right w:val="none" w:sz="0" w:space="0" w:color="auto"/>
      </w:divBdr>
      <w:divsChild>
        <w:div w:id="1298757172">
          <w:marLeft w:val="0"/>
          <w:marRight w:val="0"/>
          <w:marTop w:val="0"/>
          <w:marBottom w:val="0"/>
          <w:divBdr>
            <w:top w:val="none" w:sz="0" w:space="0" w:color="auto"/>
            <w:left w:val="none" w:sz="0" w:space="0" w:color="auto"/>
            <w:bottom w:val="none" w:sz="0" w:space="0" w:color="auto"/>
            <w:right w:val="none" w:sz="0" w:space="0" w:color="auto"/>
          </w:divBdr>
          <w:divsChild>
            <w:div w:id="187765009">
              <w:marLeft w:val="0"/>
              <w:marRight w:val="0"/>
              <w:marTop w:val="0"/>
              <w:marBottom w:val="0"/>
              <w:divBdr>
                <w:top w:val="none" w:sz="0" w:space="0" w:color="auto"/>
                <w:left w:val="none" w:sz="0" w:space="0" w:color="auto"/>
                <w:bottom w:val="none" w:sz="0" w:space="0" w:color="auto"/>
                <w:right w:val="none" w:sz="0" w:space="0" w:color="auto"/>
              </w:divBdr>
              <w:divsChild>
                <w:div w:id="10556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80909">
      <w:bodyDiv w:val="1"/>
      <w:marLeft w:val="0"/>
      <w:marRight w:val="0"/>
      <w:marTop w:val="0"/>
      <w:marBottom w:val="0"/>
      <w:divBdr>
        <w:top w:val="none" w:sz="0" w:space="0" w:color="auto"/>
        <w:left w:val="none" w:sz="0" w:space="0" w:color="auto"/>
        <w:bottom w:val="none" w:sz="0" w:space="0" w:color="auto"/>
        <w:right w:val="none" w:sz="0" w:space="0" w:color="auto"/>
      </w:divBdr>
    </w:div>
    <w:div w:id="2056158554">
      <w:bodyDiv w:val="1"/>
      <w:marLeft w:val="0"/>
      <w:marRight w:val="0"/>
      <w:marTop w:val="0"/>
      <w:marBottom w:val="0"/>
      <w:divBdr>
        <w:top w:val="none" w:sz="0" w:space="0" w:color="auto"/>
        <w:left w:val="none" w:sz="0" w:space="0" w:color="auto"/>
        <w:bottom w:val="none" w:sz="0" w:space="0" w:color="auto"/>
        <w:right w:val="none" w:sz="0" w:space="0" w:color="auto"/>
      </w:divBdr>
    </w:div>
    <w:div w:id="2085256406">
      <w:bodyDiv w:val="1"/>
      <w:marLeft w:val="0"/>
      <w:marRight w:val="0"/>
      <w:marTop w:val="0"/>
      <w:marBottom w:val="0"/>
      <w:divBdr>
        <w:top w:val="none" w:sz="0" w:space="0" w:color="auto"/>
        <w:left w:val="none" w:sz="0" w:space="0" w:color="auto"/>
        <w:bottom w:val="none" w:sz="0" w:space="0" w:color="auto"/>
        <w:right w:val="none" w:sz="0" w:space="0" w:color="auto"/>
      </w:divBdr>
    </w:div>
    <w:div w:id="2124420596">
      <w:bodyDiv w:val="1"/>
      <w:marLeft w:val="0"/>
      <w:marRight w:val="0"/>
      <w:marTop w:val="0"/>
      <w:marBottom w:val="0"/>
      <w:divBdr>
        <w:top w:val="none" w:sz="0" w:space="0" w:color="auto"/>
        <w:left w:val="none" w:sz="0" w:space="0" w:color="auto"/>
        <w:bottom w:val="none" w:sz="0" w:space="0" w:color="auto"/>
        <w:right w:val="none" w:sz="0" w:space="0" w:color="auto"/>
      </w:divBdr>
      <w:divsChild>
        <w:div w:id="1772970700">
          <w:marLeft w:val="0"/>
          <w:marRight w:val="0"/>
          <w:marTop w:val="0"/>
          <w:marBottom w:val="0"/>
          <w:divBdr>
            <w:top w:val="single" w:sz="2" w:space="0" w:color="D9D9E3"/>
            <w:left w:val="single" w:sz="2" w:space="0" w:color="D9D9E3"/>
            <w:bottom w:val="single" w:sz="2" w:space="0" w:color="D9D9E3"/>
            <w:right w:val="single" w:sz="2" w:space="0" w:color="D9D9E3"/>
          </w:divBdr>
          <w:divsChild>
            <w:div w:id="725107563">
              <w:marLeft w:val="0"/>
              <w:marRight w:val="0"/>
              <w:marTop w:val="0"/>
              <w:marBottom w:val="0"/>
              <w:divBdr>
                <w:top w:val="single" w:sz="2" w:space="0" w:color="D9D9E3"/>
                <w:left w:val="single" w:sz="2" w:space="0" w:color="D9D9E3"/>
                <w:bottom w:val="single" w:sz="2" w:space="0" w:color="D9D9E3"/>
                <w:right w:val="single" w:sz="2" w:space="0" w:color="D9D9E3"/>
              </w:divBdr>
              <w:divsChild>
                <w:div w:id="1937209187">
                  <w:marLeft w:val="0"/>
                  <w:marRight w:val="0"/>
                  <w:marTop w:val="0"/>
                  <w:marBottom w:val="0"/>
                  <w:divBdr>
                    <w:top w:val="single" w:sz="2" w:space="0" w:color="D9D9E3"/>
                    <w:left w:val="single" w:sz="2" w:space="0" w:color="D9D9E3"/>
                    <w:bottom w:val="single" w:sz="2" w:space="0" w:color="D9D9E3"/>
                    <w:right w:val="single" w:sz="2" w:space="0" w:color="D9D9E3"/>
                  </w:divBdr>
                  <w:divsChild>
                    <w:div w:id="1186675008">
                      <w:marLeft w:val="0"/>
                      <w:marRight w:val="0"/>
                      <w:marTop w:val="0"/>
                      <w:marBottom w:val="0"/>
                      <w:divBdr>
                        <w:top w:val="single" w:sz="2" w:space="0" w:color="D9D9E3"/>
                        <w:left w:val="single" w:sz="2" w:space="0" w:color="D9D9E3"/>
                        <w:bottom w:val="single" w:sz="2" w:space="0" w:color="D9D9E3"/>
                        <w:right w:val="single" w:sz="2" w:space="0" w:color="D9D9E3"/>
                      </w:divBdr>
                      <w:divsChild>
                        <w:div w:id="574895940">
                          <w:marLeft w:val="0"/>
                          <w:marRight w:val="0"/>
                          <w:marTop w:val="0"/>
                          <w:marBottom w:val="0"/>
                          <w:divBdr>
                            <w:top w:val="single" w:sz="2" w:space="0" w:color="D9D9E3"/>
                            <w:left w:val="single" w:sz="2" w:space="0" w:color="D9D9E3"/>
                            <w:bottom w:val="single" w:sz="2" w:space="0" w:color="D9D9E3"/>
                            <w:right w:val="single" w:sz="2" w:space="0" w:color="D9D9E3"/>
                          </w:divBdr>
                          <w:divsChild>
                            <w:div w:id="159582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388455333">
                                  <w:marLeft w:val="0"/>
                                  <w:marRight w:val="0"/>
                                  <w:marTop w:val="0"/>
                                  <w:marBottom w:val="0"/>
                                  <w:divBdr>
                                    <w:top w:val="single" w:sz="2" w:space="0" w:color="D9D9E3"/>
                                    <w:left w:val="single" w:sz="2" w:space="0" w:color="D9D9E3"/>
                                    <w:bottom w:val="single" w:sz="2" w:space="0" w:color="D9D9E3"/>
                                    <w:right w:val="single" w:sz="2" w:space="0" w:color="D9D9E3"/>
                                  </w:divBdr>
                                  <w:divsChild>
                                    <w:div w:id="2073698770">
                                      <w:marLeft w:val="0"/>
                                      <w:marRight w:val="0"/>
                                      <w:marTop w:val="0"/>
                                      <w:marBottom w:val="0"/>
                                      <w:divBdr>
                                        <w:top w:val="single" w:sz="2" w:space="0" w:color="D9D9E3"/>
                                        <w:left w:val="single" w:sz="2" w:space="0" w:color="D9D9E3"/>
                                        <w:bottom w:val="single" w:sz="2" w:space="0" w:color="D9D9E3"/>
                                        <w:right w:val="single" w:sz="2" w:space="0" w:color="D9D9E3"/>
                                      </w:divBdr>
                                      <w:divsChild>
                                        <w:div w:id="1650212414">
                                          <w:marLeft w:val="0"/>
                                          <w:marRight w:val="0"/>
                                          <w:marTop w:val="0"/>
                                          <w:marBottom w:val="0"/>
                                          <w:divBdr>
                                            <w:top w:val="single" w:sz="2" w:space="0" w:color="D9D9E3"/>
                                            <w:left w:val="single" w:sz="2" w:space="0" w:color="D9D9E3"/>
                                            <w:bottom w:val="single" w:sz="2" w:space="0" w:color="D9D9E3"/>
                                            <w:right w:val="single" w:sz="2" w:space="0" w:color="D9D9E3"/>
                                          </w:divBdr>
                                          <w:divsChild>
                                            <w:div w:id="1283029050">
                                              <w:marLeft w:val="0"/>
                                              <w:marRight w:val="0"/>
                                              <w:marTop w:val="0"/>
                                              <w:marBottom w:val="0"/>
                                              <w:divBdr>
                                                <w:top w:val="single" w:sz="2" w:space="0" w:color="D9D9E3"/>
                                                <w:left w:val="single" w:sz="2" w:space="0" w:color="D9D9E3"/>
                                                <w:bottom w:val="single" w:sz="2" w:space="0" w:color="D9D9E3"/>
                                                <w:right w:val="single" w:sz="2" w:space="0" w:color="D9D9E3"/>
                                              </w:divBdr>
                                              <w:divsChild>
                                                <w:div w:id="1639801962">
                                                  <w:marLeft w:val="0"/>
                                                  <w:marRight w:val="0"/>
                                                  <w:marTop w:val="0"/>
                                                  <w:marBottom w:val="0"/>
                                                  <w:divBdr>
                                                    <w:top w:val="single" w:sz="2" w:space="0" w:color="D9D9E3"/>
                                                    <w:left w:val="single" w:sz="2" w:space="0" w:color="D9D9E3"/>
                                                    <w:bottom w:val="single" w:sz="2" w:space="0" w:color="D9D9E3"/>
                                                    <w:right w:val="single" w:sz="2" w:space="0" w:color="D9D9E3"/>
                                                  </w:divBdr>
                                                  <w:divsChild>
                                                    <w:div w:id="58931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45364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turuthirumalareddy@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hyperlink" Target="mailto:naredraramu21@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Sharatj28@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vishnuteja73@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4DE0C7-365E-448F-BAFF-663DBC02F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2780</Words>
  <Characters>17966</Characters>
  <Application>Microsoft Office Word</Application>
  <DocSecurity>0</DocSecurity>
  <Lines>554</Lines>
  <Paragraphs>137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Thirumala Reddy juturu</cp:lastModifiedBy>
  <cp:revision>2</cp:revision>
  <cp:lastPrinted>2008-12-31T05:29:00Z</cp:lastPrinted>
  <dcterms:created xsi:type="dcterms:W3CDTF">2024-01-09T17:53:00Z</dcterms:created>
  <dcterms:modified xsi:type="dcterms:W3CDTF">2024-01-09T17:53:00Z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y fmtid="{D5CDD505-2E9C-101B-9397-08002B2CF9AE}" pid="3" name="GrammarlyDocumentId">
    <vt:lpwstr>38a9150d4eeb0e29fcc1fb02c91409a80973ef6e439a7e00728add22b58b12bb</vt:lpwstr>
  </property>
</Properties>
</file>