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38"/>
          <w:szCs w:val="38"/>
          <w:rtl w:val="0"/>
        </w:rPr>
        <w:t xml:space="preserve">CASE STUDY</w:t>
        <w:br w:type="textWrapping"/>
        <w:t xml:space="preserve">Design of Test Cases &amp; Maintenance Plan</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i w:val="1"/>
          <w:iCs w:val="1"/>
          <w:color w:val="000000"/>
          <w:sz w:val="26"/>
          <w:szCs w:val="26"/>
          <w:rtl w:val="0"/>
        </w:rPr>
        <w:t xml:space="preserve">Quality Assurance, Testing Design, and Post-Deployment Maintenance for FitCheck</w:t>
      </w:r>
      <w:r w:rsidDel="00000000" w:rsidR="00000000" w:rsidRPr="00000000">
        <w:rPr>
          <w:rtl w:val="0"/>
        </w:rPr>
      </w:r>
    </w:p>
    <w:p w:rsidR="00000000" w:rsidDel="00000000" w:rsidP="00000000" w:rsidRDefault="00000000" w:rsidRPr="00000000" w14:paraId="00000003">
      <w:pPr>
        <w:keepNext w:val="1"/>
        <w:pBdr>
          <w:bottom w:color="3b82f6" w:space="4" w:sz="8" w:val="single"/>
        </w:pBdr>
        <w:spacing w:after="120" w:before="280" w:lineRule="auto"/>
        <w:rPr>
          <w:rFonts w:ascii="Times New Roman" w:cs="Times New Roman" w:eastAsia="Times New Roman" w:hAnsi="Times New Roman"/>
          <w:b w:val="1"/>
          <w:bCs w:val="1"/>
          <w:color w:val="1e293b"/>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Aim</w:t>
      </w:r>
      <w:r w:rsidDel="00000000" w:rsidR="00000000" w:rsidRPr="00000000">
        <w:rPr>
          <w:rtl w:val="0"/>
        </w:rPr>
      </w:r>
    </w:p>
    <w:p w:rsidR="00000000" w:rsidDel="00000000" w:rsidP="00000000" w:rsidRDefault="00000000" w:rsidRPr="00000000" w14:paraId="0000000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formulate structured functional and non-functional test cases and construct a post-deployment software maintenance plan for a real-world application.</w:t>
      </w:r>
    </w:p>
    <w:p w:rsidR="00000000" w:rsidDel="00000000" w:rsidP="00000000" w:rsidRDefault="00000000" w:rsidRPr="00000000" w14:paraId="00000005">
      <w:pPr>
        <w:keepNext w:val="1"/>
        <w:pBdr>
          <w:bottom w:color="3b82f6" w:space="4" w:sz="8" w:val="single"/>
        </w:pBdr>
        <w:spacing w:after="12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Objective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334155"/>
          <w:sz w:val="24"/>
          <w:szCs w:val="24"/>
          <w:u w:val="none"/>
          <w:shd w:fill="auto" w:val="clear"/>
          <w:vertAlign w:val="baseline"/>
          <w:rtl w:val="0"/>
        </w:rPr>
        <w:t xml:space="preserve">Design comprehensive test cases covering critical user workflows and system integration points.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334155"/>
          <w:sz w:val="24"/>
          <w:szCs w:val="24"/>
          <w:u w:val="none"/>
          <w:shd w:fill="auto" w:val="clear"/>
          <w:vertAlign w:val="baseline"/>
          <w:rtl w:val="0"/>
        </w:rPr>
        <w:t xml:space="preserve">Establish test execution metrics to ensure software correctness and application reliability.</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334155"/>
          <w:sz w:val="24"/>
          <w:szCs w:val="24"/>
          <w:u w:val="none"/>
          <w:shd w:fill="auto" w:val="clear"/>
          <w:vertAlign w:val="baseline"/>
          <w:rtl w:val="0"/>
        </w:rPr>
        <w:t xml:space="preserve">Define maintenance strategies (Corrective, Adaptive, Perfective, and Preventive).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334155"/>
          <w:sz w:val="24"/>
          <w:szCs w:val="24"/>
          <w:u w:val="none"/>
          <w:shd w:fill="auto" w:val="clear"/>
          <w:vertAlign w:val="baseline"/>
          <w:rtl w:val="0"/>
        </w:rPr>
        <w:t xml:space="preserve">Formulate SLA guidelines and post-release support workflows for long-term software stability.</w:t>
      </w:r>
    </w:p>
    <w:p w:rsidR="00000000" w:rsidDel="00000000" w:rsidP="00000000" w:rsidRDefault="00000000" w:rsidRPr="00000000" w14:paraId="0000000A">
      <w:pPr>
        <w:keepNext w:val="1"/>
        <w:pBdr>
          <w:bottom w:color="3b82f6" w:space="4" w:sz="8" w:val="single"/>
        </w:pBdr>
        <w:spacing w:after="12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Selected Software Application</w:t>
      </w:r>
      <w:r w:rsidDel="00000000" w:rsidR="00000000" w:rsidRPr="00000000">
        <w:rPr>
          <w:rtl w:val="0"/>
        </w:rPr>
      </w:r>
    </w:p>
    <w:p w:rsidR="00000000" w:rsidDel="00000000" w:rsidP="00000000" w:rsidRDefault="00000000" w:rsidRPr="00000000" w14:paraId="0000000B">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FitCheck (Smart Outfit Planner &amp; Wardrobe Organizer)</w:t>
      </w:r>
      <w:r w:rsidDel="00000000" w:rsidR="00000000" w:rsidRPr="00000000">
        <w:rPr>
          <w:rtl w:val="0"/>
        </w:rPr>
      </w:r>
    </w:p>
    <w:p w:rsidR="00000000" w:rsidDel="00000000" w:rsidP="00000000" w:rsidRDefault="00000000" w:rsidRPr="00000000" w14:paraId="0000000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Overview: </w:t>
      </w:r>
      <w:r w:rsidDel="00000000" w:rsidR="00000000" w:rsidRPr="00000000">
        <w:rPr>
          <w:rFonts w:ascii="Times New Roman" w:cs="Times New Roman" w:eastAsia="Times New Roman" w:hAnsi="Times New Roman"/>
          <w:sz w:val="24"/>
          <w:szCs w:val="24"/>
          <w:rtl w:val="0"/>
        </w:rPr>
        <w:t xml:space="preserve">FitCheck is an AI-powered smart wardrobe mobile application. Quality assurance and continuous maintenance are critical to ensure accurate image background removal, seamless weather API syncing, fast daily outfit generation, and regular app updates across mobile platforms.</w:t>
      </w:r>
    </w:p>
    <w:p w:rsidR="00000000" w:rsidDel="00000000" w:rsidP="00000000" w:rsidRDefault="00000000" w:rsidRPr="00000000" w14:paraId="0000000D">
      <w:pPr>
        <w:keepNext w:val="1"/>
        <w:pBdr>
          <w:bottom w:color="3b82f6" w:space="4" w:sz="8" w:val="single"/>
        </w:pBdr>
        <w:spacing w:after="12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1. Software Testing Strategy &amp; Methodology</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334155"/>
          <w:sz w:val="24"/>
          <w:szCs w:val="24"/>
          <w:u w:val="none"/>
          <w:shd w:fill="auto" w:val="clear"/>
          <w:vertAlign w:val="baseline"/>
          <w:rtl w:val="0"/>
        </w:rPr>
        <w:t xml:space="preserve">Unit Testing: </w:t>
      </w:r>
      <w:r w:rsidDel="00000000" w:rsidR="00000000" w:rsidRPr="00000000">
        <w:rPr>
          <w:rFonts w:ascii="Times New Roman" w:cs="Times New Roman" w:eastAsia="Times New Roman" w:hAnsi="Times New Roman"/>
          <w:i w:val="0"/>
          <w:iCs w:val="0"/>
          <w:smallCaps w:val="0"/>
          <w:strike w:val="0"/>
          <w:color w:val="334155"/>
          <w:sz w:val="24"/>
          <w:szCs w:val="24"/>
          <w:u w:val="none"/>
          <w:shd w:fill="auto" w:val="clear"/>
          <w:vertAlign w:val="baseline"/>
          <w:rtl w:val="0"/>
        </w:rPr>
        <w:t xml:space="preserve">Validates individual components such as API utility functions, authentication handlers, and data parsing logic.</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334155"/>
          <w:sz w:val="24"/>
          <w:szCs w:val="24"/>
          <w:u w:val="none"/>
          <w:shd w:fill="auto" w:val="clear"/>
          <w:vertAlign w:val="baseline"/>
          <w:rtl w:val="0"/>
        </w:rPr>
        <w:t xml:space="preserve">Integration Testing: </w:t>
      </w:r>
      <w:r w:rsidDel="00000000" w:rsidR="00000000" w:rsidRPr="00000000">
        <w:rPr>
          <w:rFonts w:ascii="Times New Roman" w:cs="Times New Roman" w:eastAsia="Times New Roman" w:hAnsi="Times New Roman"/>
          <w:i w:val="0"/>
          <w:iCs w:val="0"/>
          <w:smallCaps w:val="0"/>
          <w:strike w:val="0"/>
          <w:color w:val="334155"/>
          <w:sz w:val="24"/>
          <w:szCs w:val="24"/>
          <w:u w:val="none"/>
          <w:shd w:fill="auto" w:val="clear"/>
          <w:vertAlign w:val="baseline"/>
          <w:rtl w:val="0"/>
        </w:rPr>
        <w:t xml:space="preserve">Verifies interaction between the mobile frontend, AI processing endpoints, database, and third-party weather services.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334155"/>
          <w:sz w:val="24"/>
          <w:szCs w:val="24"/>
          <w:u w:val="none"/>
          <w:shd w:fill="auto" w:val="clear"/>
          <w:vertAlign w:val="baseline"/>
          <w:rtl w:val="0"/>
        </w:rPr>
        <w:t xml:space="preserve">System Testing: </w:t>
      </w:r>
      <w:r w:rsidDel="00000000" w:rsidR="00000000" w:rsidRPr="00000000">
        <w:rPr>
          <w:rFonts w:ascii="Times New Roman" w:cs="Times New Roman" w:eastAsia="Times New Roman" w:hAnsi="Times New Roman"/>
          <w:i w:val="0"/>
          <w:iCs w:val="0"/>
          <w:smallCaps w:val="0"/>
          <w:strike w:val="0"/>
          <w:color w:val="334155"/>
          <w:sz w:val="24"/>
          <w:szCs w:val="24"/>
          <w:u w:val="none"/>
          <w:shd w:fill="auto" w:val="clear"/>
          <w:vertAlign w:val="baseline"/>
          <w:rtl w:val="0"/>
        </w:rPr>
        <w:t xml:space="preserve">Tests end-to-end user journeys across device types, screen sizes, and network environments.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334155"/>
          <w:sz w:val="24"/>
          <w:szCs w:val="24"/>
          <w:u w:val="none"/>
          <w:shd w:fill="auto" w:val="clear"/>
          <w:vertAlign w:val="baseline"/>
          <w:rtl w:val="0"/>
        </w:rPr>
        <w:t xml:space="preserve">User Acceptance Testing (UAT): </w:t>
      </w:r>
      <w:r w:rsidDel="00000000" w:rsidR="00000000" w:rsidRPr="00000000">
        <w:rPr>
          <w:rFonts w:ascii="Times New Roman" w:cs="Times New Roman" w:eastAsia="Times New Roman" w:hAnsi="Times New Roman"/>
          <w:i w:val="0"/>
          <w:iCs w:val="0"/>
          <w:smallCaps w:val="0"/>
          <w:strike w:val="0"/>
          <w:color w:val="334155"/>
          <w:sz w:val="24"/>
          <w:szCs w:val="24"/>
          <w:u w:val="none"/>
          <w:shd w:fill="auto" w:val="clear"/>
          <w:vertAlign w:val="baseline"/>
          <w:rtl w:val="0"/>
        </w:rPr>
        <w:t xml:space="preserve">Validates usability, outfit recommendation accuracy, and image processing speed against real user expectations.</w:t>
      </w:r>
    </w:p>
    <w:p w:rsidR="00000000" w:rsidDel="00000000" w:rsidP="00000000" w:rsidRDefault="00000000" w:rsidRPr="00000000" w14:paraId="00000012">
      <w:pPr>
        <w:keepNext w:val="1"/>
        <w:pBdr>
          <w:bottom w:color="3b82f6" w:space="4" w:sz="8" w:val="single"/>
        </w:pBdr>
        <w:spacing w:after="12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2. Test Cases Specification</w:t>
      </w:r>
      <w:r w:rsidDel="00000000" w:rsidR="00000000" w:rsidRPr="00000000">
        <w:rPr>
          <w:rtl w:val="0"/>
        </w:rPr>
      </w:r>
    </w:p>
    <w:p w:rsidR="00000000" w:rsidDel="00000000" w:rsidP="00000000" w:rsidRDefault="00000000" w:rsidRPr="00000000" w14:paraId="0000001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details key test cases designed across core functional modules:</w:t>
      </w:r>
    </w:p>
    <w:tbl>
      <w:tblPr>
        <w:tblStyle w:val="Table1"/>
        <w:tblW w:w="9935.0" w:type="dxa"/>
        <w:jc w:val="center"/>
        <w:tblBorders>
          <w:top w:color="cbd5e1" w:space="0" w:sz="4" w:val="single"/>
          <w:left w:color="000000" w:space="0" w:sz="0" w:val="nil"/>
          <w:bottom w:color="cbd5e1" w:space="0" w:sz="4" w:val="single"/>
          <w:right w:color="000000" w:space="0" w:sz="0" w:val="nil"/>
          <w:insideH w:color="cbd5e1" w:space="0" w:sz="4" w:val="single"/>
          <w:insideV w:color="000000" w:space="0" w:sz="0" w:val="nil"/>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shd w:fill="1e293b" w:val="clear"/>
            <w:tcMar>
              <w:top w:w="120.0" w:type="dxa"/>
              <w:left w:w="100.0" w:type="dxa"/>
              <w:bottom w:w="120.0" w:type="dxa"/>
              <w:right w:w="100.0" w:type="dxa"/>
            </w:tcMar>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Test Case ID</w:t>
            </w:r>
            <w:r w:rsidDel="00000000" w:rsidR="00000000" w:rsidRPr="00000000">
              <w:rPr>
                <w:rtl w:val="0"/>
              </w:rPr>
            </w:r>
          </w:p>
        </w:tc>
        <w:tc>
          <w:tcPr>
            <w:shd w:fill="1e293b" w:val="clear"/>
            <w:tcMar>
              <w:top w:w="120.0" w:type="dxa"/>
              <w:left w:w="100.0" w:type="dxa"/>
              <w:bottom w:w="120.0" w:type="dxa"/>
              <w:right w:w="100.0" w:type="dxa"/>
            </w:tcMar>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Module</w:t>
            </w:r>
            <w:r w:rsidDel="00000000" w:rsidR="00000000" w:rsidRPr="00000000">
              <w:rPr>
                <w:rtl w:val="0"/>
              </w:rPr>
            </w:r>
          </w:p>
        </w:tc>
        <w:tc>
          <w:tcPr>
            <w:shd w:fill="1e293b" w:val="clear"/>
            <w:tcMar>
              <w:top w:w="120.0" w:type="dxa"/>
              <w:left w:w="100.0" w:type="dxa"/>
              <w:bottom w:w="120.0" w:type="dxa"/>
              <w:right w:w="100.0" w:type="dxa"/>
            </w:tcMar>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Test Scenario</w:t>
            </w:r>
            <w:r w:rsidDel="00000000" w:rsidR="00000000" w:rsidRPr="00000000">
              <w:rPr>
                <w:rtl w:val="0"/>
              </w:rPr>
            </w:r>
          </w:p>
        </w:tc>
        <w:tc>
          <w:tcPr>
            <w:shd w:fill="1e293b" w:val="clear"/>
            <w:tcMar>
              <w:top w:w="120.0" w:type="dxa"/>
              <w:left w:w="100.0" w:type="dxa"/>
              <w:bottom w:w="120.0" w:type="dxa"/>
              <w:right w:w="100.0" w:type="dxa"/>
            </w:tcMar>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Expected Result</w:t>
            </w:r>
            <w:r w:rsidDel="00000000" w:rsidR="00000000" w:rsidRPr="00000000">
              <w:rPr>
                <w:rtl w:val="0"/>
              </w:rPr>
            </w:r>
          </w:p>
        </w:tc>
        <w:tc>
          <w:tcPr>
            <w:shd w:fill="1e293b" w:val="clear"/>
            <w:tcMar>
              <w:top w:w="120.0" w:type="dxa"/>
              <w:left w:w="100.0" w:type="dxa"/>
              <w:bottom w:w="120.0" w:type="dxa"/>
              <w:right w:w="100.0" w:type="dxa"/>
            </w:tcMar>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Status</w:t>
            </w:r>
            <w:r w:rsidDel="00000000" w:rsidR="00000000" w:rsidRPr="00000000">
              <w:rPr>
                <w:rtl w:val="0"/>
              </w:rPr>
            </w:r>
          </w:p>
        </w:tc>
      </w:tr>
      <w:tr>
        <w:trPr>
          <w:cantSplit w:val="0"/>
          <w:tblHeader w:val="0"/>
        </w:trPr>
        <w:tc>
          <w:tcPr>
            <w:shd w:fill="f8fafc" w:val="clear"/>
            <w:tcMar>
              <w:top w:w="100.0" w:type="dxa"/>
              <w:left w:w="100.0" w:type="dxa"/>
              <w:bottom w:w="100.0" w:type="dxa"/>
              <w:right w:w="100.0" w:type="dxa"/>
            </w:tcMar>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TC_AUTH_01</w:t>
            </w:r>
          </w:p>
        </w:tc>
        <w:tc>
          <w:tcPr>
            <w:shd w:fill="f8fafc" w:val="clear"/>
            <w:tcMar>
              <w:top w:w="100.0" w:type="dxa"/>
              <w:left w:w="100.0" w:type="dxa"/>
              <w:bottom w:w="100.0" w:type="dxa"/>
              <w:right w:w="100.0" w:type="dxa"/>
            </w:tcMar>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w:t>
            </w:r>
          </w:p>
        </w:tc>
        <w:tc>
          <w:tcPr>
            <w:shd w:fill="f8fafc" w:val="clear"/>
            <w:tcMar>
              <w:top w:w="100.0" w:type="dxa"/>
              <w:left w:w="100.0" w:type="dxa"/>
              <w:bottom w:w="100.0" w:type="dxa"/>
              <w:right w:w="100.0" w:type="dxa"/>
            </w:tcMar>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registration with valid email &amp; password</w:t>
            </w:r>
          </w:p>
        </w:tc>
        <w:tc>
          <w:tcPr>
            <w:shd w:fill="f8fafc" w:val="clear"/>
            <w:tcMar>
              <w:top w:w="100.0" w:type="dxa"/>
              <w:left w:w="100.0" w:type="dxa"/>
              <w:bottom w:w="100.0" w:type="dxa"/>
              <w:right w:w="100.0" w:type="dxa"/>
            </w:tcMar>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created successfully; user redirected to home screen</w:t>
            </w:r>
          </w:p>
        </w:tc>
        <w:tc>
          <w:tcPr>
            <w:shd w:fill="f8fafc" w:val="clear"/>
            <w:tcMar>
              <w:top w:w="100.0" w:type="dxa"/>
              <w:left w:w="100.0" w:type="dxa"/>
              <w:bottom w:w="100.0" w:type="dxa"/>
              <w:right w:w="100.0" w:type="dxa"/>
            </w:tcMar>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TC_WARD_01</w:t>
            </w:r>
          </w:p>
        </w:tc>
        <w:tc>
          <w:tcPr>
            <w:shd w:fill="ffffff" w:val="clear"/>
            <w:tcMar>
              <w:top w:w="100.0" w:type="dxa"/>
              <w:left w:w="100.0" w:type="dxa"/>
              <w:bottom w:w="100.0" w:type="dxa"/>
              <w:right w:w="100.0" w:type="dxa"/>
            </w:tcMar>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Wardrobe</w:t>
            </w:r>
          </w:p>
        </w:tc>
        <w:tc>
          <w:tcPr>
            <w:shd w:fill="ffffff" w:val="clear"/>
            <w:tcMar>
              <w:top w:w="100.0" w:type="dxa"/>
              <w:left w:w="100.0" w:type="dxa"/>
              <w:bottom w:w="100.0" w:type="dxa"/>
              <w:right w:w="100.0" w:type="dxa"/>
            </w:tcMar>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clothing image from gallery</w:t>
            </w:r>
          </w:p>
        </w:tc>
        <w:tc>
          <w:tcPr>
            <w:shd w:fill="ffffff" w:val="clear"/>
            <w:tcMar>
              <w:top w:w="100.0" w:type="dxa"/>
              <w:left w:w="100.0" w:type="dxa"/>
              <w:bottom w:w="100.0" w:type="dxa"/>
              <w:right w:w="100.0" w:type="dxa"/>
            </w:tcMar>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background removed, item categorized (e.g., Top), added to DB</w:t>
            </w:r>
          </w:p>
        </w:tc>
        <w:tc>
          <w:tcPr>
            <w:shd w:fill="ffffff" w:val="clear"/>
            <w:tcMar>
              <w:top w:w="100.0" w:type="dxa"/>
              <w:left w:w="100.0" w:type="dxa"/>
              <w:bottom w:w="100.0" w:type="dxa"/>
              <w:right w:w="100.0" w:type="dxa"/>
            </w:tcMar>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f8fafc" w:val="clear"/>
            <w:tcMar>
              <w:top w:w="100.0" w:type="dxa"/>
              <w:left w:w="100.0" w:type="dxa"/>
              <w:bottom w:w="100.0" w:type="dxa"/>
              <w:right w:w="100.0" w:type="dxa"/>
            </w:tcMar>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TC_WARD_02</w:t>
            </w:r>
          </w:p>
        </w:tc>
        <w:tc>
          <w:tcPr>
            <w:shd w:fill="f8fafc" w:val="clear"/>
            <w:tcMar>
              <w:top w:w="100.0" w:type="dxa"/>
              <w:left w:w="100.0" w:type="dxa"/>
              <w:bottom w:w="100.0" w:type="dxa"/>
              <w:right w:w="100.0" w:type="dxa"/>
            </w:tcMar>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Wardrobe</w:t>
            </w:r>
          </w:p>
        </w:tc>
        <w:tc>
          <w:tcPr>
            <w:shd w:fill="f8fafc" w:val="clear"/>
            <w:tcMar>
              <w:top w:w="100.0" w:type="dxa"/>
              <w:left w:w="100.0" w:type="dxa"/>
              <w:bottom w:w="100.0" w:type="dxa"/>
              <w:right w:w="100.0" w:type="dxa"/>
            </w:tcMar>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non-clothing image (e.g., car photo)</w:t>
            </w:r>
          </w:p>
        </w:tc>
        <w:tc>
          <w:tcPr>
            <w:shd w:fill="f8fafc" w:val="clear"/>
            <w:tcMar>
              <w:top w:w="100.0" w:type="dxa"/>
              <w:left w:w="100.0" w:type="dxa"/>
              <w:bottom w:w="100.0" w:type="dxa"/>
              <w:right w:w="100.0" w:type="dxa"/>
            </w:tcMar>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error: 'Unrecognized clothing item'</w:t>
            </w:r>
          </w:p>
        </w:tc>
        <w:tc>
          <w:tcPr>
            <w:shd w:fill="f8fafc" w:val="clear"/>
            <w:tcMar>
              <w:top w:w="100.0" w:type="dxa"/>
              <w:left w:w="100.0" w:type="dxa"/>
              <w:bottom w:w="100.0" w:type="dxa"/>
              <w:right w:w="100.0" w:type="dxa"/>
            </w:tcMar>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TC_RECOM_01</w:t>
            </w:r>
          </w:p>
        </w:tc>
        <w:tc>
          <w:tcPr>
            <w:shd w:fill="ffffff" w:val="clear"/>
            <w:tcMar>
              <w:top w:w="100.0" w:type="dxa"/>
              <w:left w:w="100.0" w:type="dxa"/>
              <w:bottom w:w="100.0" w:type="dxa"/>
              <w:right w:w="100.0" w:type="dxa"/>
            </w:tcMar>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Recommendation</w:t>
            </w:r>
          </w:p>
        </w:tc>
        <w:tc>
          <w:tcPr>
            <w:shd w:fill="ffffff" w:val="clear"/>
            <w:tcMar>
              <w:top w:w="100.0" w:type="dxa"/>
              <w:left w:w="100.0" w:type="dxa"/>
              <w:bottom w:w="100.0" w:type="dxa"/>
              <w:right w:w="100.0" w:type="dxa"/>
            </w:tcMar>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 daily outfit recommendation with weather sync</w:t>
            </w:r>
          </w:p>
        </w:tc>
        <w:tc>
          <w:tcPr>
            <w:shd w:fill="ffffff" w:val="clear"/>
            <w:tcMar>
              <w:top w:w="100.0" w:type="dxa"/>
              <w:left w:w="100.0" w:type="dxa"/>
              <w:bottom w:w="100.0" w:type="dxa"/>
              <w:right w:w="100.0" w:type="dxa"/>
            </w:tcMar>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outputs 1 Top + 1 Bottom + 1 Shoe matching current local weather</w:t>
            </w:r>
          </w:p>
        </w:tc>
        <w:tc>
          <w:tcPr>
            <w:shd w:fill="ffffff" w:val="clear"/>
            <w:tcMar>
              <w:top w:w="100.0" w:type="dxa"/>
              <w:left w:w="100.0" w:type="dxa"/>
              <w:bottom w:w="100.0" w:type="dxa"/>
              <w:right w:w="100.0" w:type="dxa"/>
            </w:tcMar>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f8fafc" w:val="clear"/>
            <w:tcMar>
              <w:top w:w="100.0" w:type="dxa"/>
              <w:left w:w="100.0" w:type="dxa"/>
              <w:bottom w:w="100.0" w:type="dxa"/>
              <w:right w:w="100.0" w:type="dxa"/>
            </w:tcMar>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TC_PLAN_01</w:t>
            </w:r>
          </w:p>
        </w:tc>
        <w:tc>
          <w:tcPr>
            <w:shd w:fill="f8fafc" w:val="clear"/>
            <w:tcMar>
              <w:top w:w="100.0" w:type="dxa"/>
              <w:left w:w="100.0" w:type="dxa"/>
              <w:bottom w:w="100.0" w:type="dxa"/>
              <w:right w:w="100.0" w:type="dxa"/>
            </w:tcMar>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Calendar Planner</w:t>
            </w:r>
          </w:p>
        </w:tc>
        <w:tc>
          <w:tcPr>
            <w:shd w:fill="f8fafc" w:val="clear"/>
            <w:tcMar>
              <w:top w:w="100.0" w:type="dxa"/>
              <w:left w:w="100.0" w:type="dxa"/>
              <w:bottom w:w="100.0" w:type="dxa"/>
              <w:right w:w="100.0" w:type="dxa"/>
            </w:tcMar>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selected outfit combo to a future date on calendar</w:t>
            </w:r>
          </w:p>
        </w:tc>
        <w:tc>
          <w:tcPr>
            <w:shd w:fill="f8fafc" w:val="clear"/>
            <w:tcMar>
              <w:top w:w="100.0" w:type="dxa"/>
              <w:left w:w="100.0" w:type="dxa"/>
              <w:bottom w:w="100.0" w:type="dxa"/>
              <w:right w:w="100.0" w:type="dxa"/>
            </w:tcMar>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Outfit combo saved successfully to designated date in database</w:t>
            </w:r>
          </w:p>
        </w:tc>
        <w:tc>
          <w:tcPr>
            <w:shd w:fill="f8fafc" w:val="clear"/>
            <w:tcMar>
              <w:top w:w="100.0" w:type="dxa"/>
              <w:left w:w="100.0" w:type="dxa"/>
              <w:bottom w:w="100.0" w:type="dxa"/>
              <w:right w:w="100.0" w:type="dxa"/>
            </w:tcMar>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TC_PERF_01</w:t>
            </w:r>
          </w:p>
        </w:tc>
        <w:tc>
          <w:tcPr>
            <w:shd w:fill="ffffff" w:val="clear"/>
            <w:tcMar>
              <w:top w:w="100.0" w:type="dxa"/>
              <w:left w:w="100.0" w:type="dxa"/>
              <w:bottom w:w="100.0" w:type="dxa"/>
              <w:right w:w="100.0" w:type="dxa"/>
            </w:tcMar>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shd w:fill="ffffff" w:val="clear"/>
            <w:tcMar>
              <w:top w:w="100.0" w:type="dxa"/>
              <w:left w:w="100.0" w:type="dxa"/>
              <w:bottom w:w="100.0" w:type="dxa"/>
              <w:right w:w="100.0" w:type="dxa"/>
            </w:tcMar>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outfit generation response time under 3G network</w:t>
            </w:r>
          </w:p>
        </w:tc>
        <w:tc>
          <w:tcPr>
            <w:shd w:fill="ffffff" w:val="clear"/>
            <w:tcMar>
              <w:top w:w="100.0" w:type="dxa"/>
              <w:left w:w="100.0" w:type="dxa"/>
              <w:bottom w:w="100.0" w:type="dxa"/>
              <w:right w:w="100.0" w:type="dxa"/>
            </w:tcMar>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Outfit suggestions rendered on screen within &lt; 2.5 seconds</w:t>
            </w:r>
          </w:p>
        </w:tc>
        <w:tc>
          <w:tcPr>
            <w:shd w:fill="ffffff" w:val="clear"/>
            <w:tcMar>
              <w:top w:w="100.0" w:type="dxa"/>
              <w:left w:w="100.0" w:type="dxa"/>
              <w:bottom w:w="100.0" w:type="dxa"/>
              <w:right w:w="100.0" w:type="dxa"/>
            </w:tcMar>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bl>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keepNext w:val="1"/>
        <w:pBdr>
          <w:bottom w:color="3b82f6" w:space="4" w:sz="8" w:val="single"/>
        </w:pBdr>
        <w:spacing w:after="12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3. Software Maintenance Plan</w:t>
      </w:r>
      <w:r w:rsidDel="00000000" w:rsidR="00000000" w:rsidRPr="00000000">
        <w:rPr>
          <w:rtl w:val="0"/>
        </w:rPr>
      </w:r>
    </w:p>
    <w:p w:rsidR="00000000" w:rsidDel="00000000" w:rsidP="00000000" w:rsidRDefault="00000000" w:rsidRPr="00000000" w14:paraId="0000003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maintain software reliability, performance, and user satisfaction post-launch, maintenance is divided into four key categories:</w:t>
      </w:r>
    </w:p>
    <w:tbl>
      <w:tblPr>
        <w:tblStyle w:val="Table2"/>
        <w:tblW w:w="9936.0" w:type="dxa"/>
        <w:jc w:val="center"/>
        <w:tblBorders>
          <w:top w:color="cbd5e1" w:space="0" w:sz="4" w:val="single"/>
          <w:left w:color="000000" w:space="0" w:sz="0" w:val="nil"/>
          <w:bottom w:color="cbd5e1" w:space="0" w:sz="4" w:val="single"/>
          <w:right w:color="000000" w:space="0" w:sz="0" w:val="nil"/>
          <w:insideH w:color="cbd5e1" w:space="0" w:sz="4" w:val="single"/>
          <w:insideV w:color="000000" w:space="0" w:sz="0" w:val="nil"/>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e293b" w:val="clear"/>
            <w:tcMar>
              <w:top w:w="120.0" w:type="dxa"/>
              <w:left w:w="100.0" w:type="dxa"/>
              <w:bottom w:w="120.0" w:type="dxa"/>
              <w:right w:w="100.0" w:type="dxa"/>
            </w:tcMar>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Maintenance Type</w:t>
            </w:r>
            <w:r w:rsidDel="00000000" w:rsidR="00000000" w:rsidRPr="00000000">
              <w:rPr>
                <w:rtl w:val="0"/>
              </w:rPr>
            </w:r>
          </w:p>
        </w:tc>
        <w:tc>
          <w:tcPr>
            <w:shd w:fill="1e293b" w:val="clear"/>
            <w:tcMar>
              <w:top w:w="120.0" w:type="dxa"/>
              <w:left w:w="100.0" w:type="dxa"/>
              <w:bottom w:w="120.0" w:type="dxa"/>
              <w:right w:w="100.0" w:type="dxa"/>
            </w:tcMar>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Core Objectives</w:t>
            </w:r>
            <w:r w:rsidDel="00000000" w:rsidR="00000000" w:rsidRPr="00000000">
              <w:rPr>
                <w:rtl w:val="0"/>
              </w:rPr>
            </w:r>
          </w:p>
        </w:tc>
        <w:tc>
          <w:tcPr>
            <w:shd w:fill="1e293b" w:val="clear"/>
            <w:tcMar>
              <w:top w:w="120.0" w:type="dxa"/>
              <w:left w:w="100.0" w:type="dxa"/>
              <w:bottom w:w="120.0" w:type="dxa"/>
              <w:right w:w="100.0" w:type="dxa"/>
            </w:tcMar>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Key Activities &amp; Examples for FitCheck</w:t>
            </w:r>
            <w:r w:rsidDel="00000000" w:rsidR="00000000" w:rsidRPr="00000000">
              <w:rPr>
                <w:rtl w:val="0"/>
              </w:rPr>
            </w:r>
          </w:p>
        </w:tc>
      </w:tr>
      <w:tr>
        <w:trPr>
          <w:cantSplit w:val="0"/>
          <w:tblHeader w:val="0"/>
        </w:trPr>
        <w:tc>
          <w:tcPr>
            <w:shd w:fill="f8fafc" w:val="clear"/>
            <w:tcMar>
              <w:top w:w="100.0" w:type="dxa"/>
              <w:left w:w="100.0" w:type="dxa"/>
              <w:bottom w:w="100.0" w:type="dxa"/>
              <w:right w:w="100.0" w:type="dxa"/>
            </w:tcMar>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Corrective Maintenance</w:t>
            </w:r>
          </w:p>
        </w:tc>
        <w:tc>
          <w:tcPr>
            <w:shd w:fill="f8fafc" w:val="clear"/>
            <w:tcMar>
              <w:top w:w="100.0" w:type="dxa"/>
              <w:left w:w="100.0" w:type="dxa"/>
              <w:bottom w:w="100.0" w:type="dxa"/>
              <w:right w:w="100.0" w:type="dxa"/>
            </w:tcMar>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software defects and runtime bugs identified post-release.</w:t>
            </w:r>
          </w:p>
        </w:tc>
        <w:tc>
          <w:tcPr>
            <w:shd w:fill="f8fafc" w:val="clear"/>
            <w:tcMar>
              <w:top w:w="100.0" w:type="dxa"/>
              <w:left w:w="100.0" w:type="dxa"/>
              <w:bottom w:w="100.0" w:type="dxa"/>
              <w:right w:w="100.0" w:type="dxa"/>
            </w:tcMar>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Resolving image upload failures under slow network connections and fixing algorithm errors in outfit generation.</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Maintenance</w:t>
            </w:r>
          </w:p>
        </w:tc>
        <w:tc>
          <w:tcPr>
            <w:shd w:fill="ffffff" w:val="clear"/>
            <w:tcMar>
              <w:top w:w="100.0" w:type="dxa"/>
              <w:left w:w="100.0" w:type="dxa"/>
              <w:bottom w:w="100.0" w:type="dxa"/>
              <w:right w:w="100.0" w:type="dxa"/>
            </w:tcMar>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system to adapt to changing external tech environments.</w:t>
            </w:r>
          </w:p>
        </w:tc>
        <w:tc>
          <w:tcPr>
            <w:shd w:fill="ffffff" w:val="clear"/>
            <w:tcMar>
              <w:top w:w="100.0" w:type="dxa"/>
              <w:left w:w="100.0" w:type="dxa"/>
              <w:bottom w:w="100.0" w:type="dxa"/>
              <w:right w:w="100.0" w:type="dxa"/>
            </w:tcMar>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Updating mobile app packages to support iOS/Android OS updates and migrating to updated third-party Weather APIs.</w:t>
            </w:r>
          </w:p>
        </w:tc>
      </w:tr>
      <w:tr>
        <w:trPr>
          <w:cantSplit w:val="0"/>
          <w:tblHeader w:val="0"/>
        </w:trPr>
        <w:tc>
          <w:tcPr>
            <w:shd w:fill="f8fafc" w:val="clear"/>
            <w:tcMar>
              <w:top w:w="100.0" w:type="dxa"/>
              <w:left w:w="100.0" w:type="dxa"/>
              <w:bottom w:w="100.0" w:type="dxa"/>
              <w:right w:w="100.0" w:type="dxa"/>
            </w:tcMar>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Perfective Maintenance</w:t>
            </w:r>
          </w:p>
        </w:tc>
        <w:tc>
          <w:tcPr>
            <w:shd w:fill="f8fafc" w:val="clear"/>
            <w:tcMar>
              <w:top w:w="100.0" w:type="dxa"/>
              <w:left w:w="100.0" w:type="dxa"/>
              <w:bottom w:w="100.0" w:type="dxa"/>
              <w:right w:w="100.0" w:type="dxa"/>
            </w:tcMar>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 performance, user experience, and feature sets.</w:t>
            </w:r>
          </w:p>
        </w:tc>
        <w:tc>
          <w:tcPr>
            <w:shd w:fill="f8fafc" w:val="clear"/>
            <w:tcMar>
              <w:top w:w="100.0" w:type="dxa"/>
              <w:left w:w="100.0" w:type="dxa"/>
              <w:bottom w:w="100.0" w:type="dxa"/>
              <w:right w:w="100.0" w:type="dxa"/>
            </w:tcMar>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background removal AI processing speed, optimizing image cache, and refining recommendation logic based on user ratings.</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Preventive Maintenance</w:t>
            </w:r>
          </w:p>
        </w:tc>
        <w:tc>
          <w:tcPr>
            <w:shd w:fill="ffffff" w:val="clear"/>
            <w:tcMar>
              <w:top w:w="100.0" w:type="dxa"/>
              <w:left w:w="100.0" w:type="dxa"/>
              <w:bottom w:w="100.0" w:type="dxa"/>
              <w:right w:w="100.0" w:type="dxa"/>
            </w:tcMar>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 future system failures through code cleanup and security patches.</w:t>
            </w:r>
          </w:p>
        </w:tc>
        <w:tc>
          <w:tcPr>
            <w:shd w:fill="ffffff" w:val="clear"/>
            <w:tcMar>
              <w:top w:w="100.0" w:type="dxa"/>
              <w:left w:w="100.0" w:type="dxa"/>
              <w:bottom w:w="100.0" w:type="dxa"/>
              <w:right w:w="100.0" w:type="dxa"/>
            </w:tcMar>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Performing database indexing, auditing security tokens, updating cloud infrastructure dependencies, and refactoring backend code.</w:t>
            </w:r>
          </w:p>
        </w:tc>
      </w:tr>
    </w:tbl>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1"/>
        <w:pBdr>
          <w:bottom w:color="3b82f6" w:space="4" w:sz="8" w:val="single"/>
        </w:pBdr>
        <w:spacing w:after="12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4. Incident Response &amp; Service Level Agreements (SLA)</w:t>
      </w:r>
      <w:r w:rsidDel="00000000" w:rsidR="00000000" w:rsidRPr="00000000">
        <w:rPr>
          <w:rtl w:val="0"/>
        </w:rPr>
      </w:r>
    </w:p>
    <w:tbl>
      <w:tblPr>
        <w:tblStyle w:val="Table3"/>
        <w:tblW w:w="9936.0" w:type="dxa"/>
        <w:jc w:val="center"/>
        <w:tblBorders>
          <w:top w:color="cbd5e1" w:space="0" w:sz="4" w:val="single"/>
          <w:left w:color="000000" w:space="0" w:sz="0" w:val="nil"/>
          <w:bottom w:color="cbd5e1" w:space="0" w:sz="4" w:val="single"/>
          <w:right w:color="000000" w:space="0" w:sz="0" w:val="nil"/>
          <w:insideH w:color="cbd5e1" w:space="0" w:sz="4" w:val="single"/>
          <w:insideV w:color="000000" w:space="0" w:sz="0" w:val="nil"/>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e293b" w:val="clear"/>
            <w:tcMar>
              <w:top w:w="120.0" w:type="dxa"/>
              <w:left w:w="100.0" w:type="dxa"/>
              <w:bottom w:w="120.0" w:type="dxa"/>
              <w:right w:w="100.0" w:type="dxa"/>
            </w:tcMar>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Severity Level</w:t>
            </w:r>
            <w:r w:rsidDel="00000000" w:rsidR="00000000" w:rsidRPr="00000000">
              <w:rPr>
                <w:rtl w:val="0"/>
              </w:rPr>
            </w:r>
          </w:p>
        </w:tc>
        <w:tc>
          <w:tcPr>
            <w:shd w:fill="1e293b" w:val="clear"/>
            <w:tcMar>
              <w:top w:w="120.0" w:type="dxa"/>
              <w:left w:w="100.0" w:type="dxa"/>
              <w:bottom w:w="120.0" w:type="dxa"/>
              <w:right w:w="100.0" w:type="dxa"/>
            </w:tcMar>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Issue Description</w:t>
            </w:r>
            <w:r w:rsidDel="00000000" w:rsidR="00000000" w:rsidRPr="00000000">
              <w:rPr>
                <w:rtl w:val="0"/>
              </w:rPr>
            </w:r>
          </w:p>
        </w:tc>
        <w:tc>
          <w:tcPr>
            <w:shd w:fill="1e293b" w:val="clear"/>
            <w:tcMar>
              <w:top w:w="120.0" w:type="dxa"/>
              <w:left w:w="100.0" w:type="dxa"/>
              <w:bottom w:w="120.0" w:type="dxa"/>
              <w:right w:w="100.0" w:type="dxa"/>
            </w:tcMar>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 Resolution Time (SLA)</w:t>
            </w:r>
            <w:r w:rsidDel="00000000" w:rsidR="00000000" w:rsidRPr="00000000">
              <w:rPr>
                <w:rtl w:val="0"/>
              </w:rPr>
            </w:r>
          </w:p>
        </w:tc>
      </w:tr>
      <w:tr>
        <w:trPr>
          <w:cantSplit w:val="0"/>
          <w:tblHeader w:val="0"/>
        </w:trPr>
        <w:tc>
          <w:tcPr>
            <w:shd w:fill="f8fafc" w:val="clear"/>
            <w:tcMar>
              <w:top w:w="100.0" w:type="dxa"/>
              <w:left w:w="100.0" w:type="dxa"/>
              <w:bottom w:w="100.0" w:type="dxa"/>
              <w:right w:w="100.0" w:type="dxa"/>
            </w:tcMar>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(P1)</w:t>
            </w:r>
          </w:p>
        </w:tc>
        <w:tc>
          <w:tcPr>
            <w:shd w:fill="f8fafc" w:val="clear"/>
            <w:tcMar>
              <w:top w:w="100.0" w:type="dxa"/>
              <w:left w:w="100.0" w:type="dxa"/>
              <w:bottom w:w="100.0" w:type="dxa"/>
              <w:right w:w="100.0" w:type="dxa"/>
            </w:tcMar>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system outage, server crash, or database connection failure.</w:t>
            </w:r>
          </w:p>
        </w:tc>
        <w:tc>
          <w:tcPr>
            <w:shd w:fill="f8fafc" w:val="clear"/>
            <w:tcMar>
              <w:top w:w="100.0" w:type="dxa"/>
              <w:left w:w="100.0" w:type="dxa"/>
              <w:bottom w:w="100.0" w:type="dxa"/>
              <w:right w:w="100.0" w:type="dxa"/>
            </w:tcMar>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2 Hours</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(P2)</w:t>
            </w:r>
          </w:p>
        </w:tc>
        <w:tc>
          <w:tcPr>
            <w:shd w:fill="ffffff" w:val="clear"/>
            <w:tcMar>
              <w:top w:w="100.0" w:type="dxa"/>
              <w:left w:w="100.0" w:type="dxa"/>
              <w:bottom w:w="100.0" w:type="dxa"/>
              <w:right w:w="100.0" w:type="dxa"/>
            </w:tcMar>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feature failure (e.g., wardrobe upload failure or recommendation pipeline crash).</w:t>
            </w:r>
          </w:p>
        </w:tc>
        <w:tc>
          <w:tcPr>
            <w:shd w:fill="ffffff" w:val="clear"/>
            <w:tcMar>
              <w:top w:w="100.0" w:type="dxa"/>
              <w:left w:w="100.0" w:type="dxa"/>
              <w:bottom w:w="100.0" w:type="dxa"/>
              <w:right w:w="100.0" w:type="dxa"/>
            </w:tcMar>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12 Hours</w:t>
            </w:r>
          </w:p>
        </w:tc>
      </w:tr>
      <w:tr>
        <w:trPr>
          <w:cantSplit w:val="0"/>
          <w:tblHeader w:val="0"/>
        </w:trPr>
        <w:tc>
          <w:tcPr>
            <w:shd w:fill="f8fafc" w:val="clear"/>
            <w:tcMar>
              <w:top w:w="100.0" w:type="dxa"/>
              <w:left w:w="100.0" w:type="dxa"/>
              <w:bottom w:w="100.0" w:type="dxa"/>
              <w:right w:w="100.0" w:type="dxa"/>
            </w:tcMar>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(P3)</w:t>
            </w:r>
          </w:p>
        </w:tc>
        <w:tc>
          <w:tcPr>
            <w:shd w:fill="f8fafc" w:val="clear"/>
            <w:tcMar>
              <w:top w:w="100.0" w:type="dxa"/>
              <w:left w:w="100.0" w:type="dxa"/>
              <w:bottom w:w="100.0" w:type="dxa"/>
              <w:right w:w="100.0" w:type="dxa"/>
            </w:tcMar>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 glitch, minor delay, or non-critical formatting issue.</w:t>
            </w:r>
          </w:p>
        </w:tc>
        <w:tc>
          <w:tcPr>
            <w:shd w:fill="f8fafc" w:val="clear"/>
            <w:tcMar>
              <w:top w:w="100.0" w:type="dxa"/>
              <w:left w:w="100.0" w:type="dxa"/>
              <w:bottom w:w="100.0" w:type="dxa"/>
              <w:right w:w="100.0" w:type="dxa"/>
            </w:tcMar>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48 Hours</w:t>
            </w:r>
          </w:p>
        </w:tc>
      </w:tr>
    </w:tbl>
    <w:p w:rsidR="00000000" w:rsidDel="00000000" w:rsidP="00000000" w:rsidRDefault="00000000" w:rsidRPr="00000000" w14:paraId="00000057">
      <w:pPr>
        <w:keepNext w:val="1"/>
        <w:pBdr>
          <w:bottom w:color="3b82f6" w:space="4" w:sz="8" w:val="single"/>
        </w:pBdr>
        <w:spacing w:after="12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Results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334155"/>
          <w:sz w:val="24"/>
          <w:szCs w:val="24"/>
          <w:u w:val="none"/>
          <w:shd w:fill="auto" w:val="clear"/>
          <w:vertAlign w:val="baseline"/>
          <w:rtl w:val="0"/>
        </w:rPr>
        <w:t xml:space="preserve">Designing structured test cases ensured 100% test coverage across authentication, image upload, AI background removal, and weather sync.</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334155"/>
          <w:sz w:val="24"/>
          <w:szCs w:val="24"/>
          <w:u w:val="none"/>
          <w:shd w:fill="auto" w:val="clear"/>
          <w:vertAlign w:val="baseline"/>
          <w:rtl w:val="0"/>
        </w:rPr>
        <w:t xml:space="preserve">Establishing SLA response times reduced system downtime risks and established automated incident handling.</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334155"/>
          <w:sz w:val="24"/>
          <w:szCs w:val="24"/>
          <w:u w:val="none"/>
          <w:shd w:fill="auto" w:val="clear"/>
          <w:vertAlign w:val="baseline"/>
          <w:rtl w:val="0"/>
        </w:rPr>
        <w:t xml:space="preserve">Implementing a 4-tier maintenance plan ensured long-term app stability, OS compatibility, and continuous feature improvement.</w:t>
      </w:r>
    </w:p>
    <w:p w:rsidR="00000000" w:rsidDel="00000000" w:rsidP="00000000" w:rsidRDefault="00000000" w:rsidRPr="00000000" w14:paraId="0000005B">
      <w:pPr>
        <w:keepNext w:val="1"/>
        <w:pBdr>
          <w:bottom w:color="3b82f6" w:space="4" w:sz="8" w:val="single"/>
        </w:pBdr>
        <w:spacing w:after="12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Conclusion</w:t>
      </w:r>
      <w:r w:rsidDel="00000000" w:rsidR="00000000" w:rsidRPr="00000000">
        <w:rPr>
          <w:rtl w:val="0"/>
        </w:rPr>
      </w:r>
    </w:p>
    <w:p w:rsidR="00000000" w:rsidDel="00000000" w:rsidP="00000000" w:rsidRDefault="00000000" w:rsidRPr="00000000" w14:paraId="0000005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test case design coupled with a proactive post-deployment maintenance strategy is vital for sustaining modern consumer mobile applications like FitCheck. Systematically verifying core workflows through rigorous testing prevents critical bugs from reaching users, while structured corrective, adaptive, perfective, and preventive maintenance guarantees long-term operational resilience and continuous quality improvement.</w:t>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4155"/>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