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 Reservation System</w:t>
      </w:r>
    </w:p>
    <w:p>
      <w:r>
        <w:t>Project: RailBook  |  Technology: HTML, CSS, JavaScript (localStorage)</w:t>
      </w:r>
    </w:p>
    <w:p>
      <w:pPr>
        <w:pStyle w:val="Heading1"/>
      </w:pPr>
      <w:r>
        <w:t>Aim</w:t>
      </w:r>
    </w:p>
    <w:p>
      <w:r>
        <w:t>To develop a train reservation system supporting class-wise fares, seat availability, multiple passengers, waiting list and cancellation with refund.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trains, stations and bookings from localStorage.</w:t>
      </w:r>
    </w:p>
    <w:p>
      <w:pPr>
        <w:pStyle w:val="ListNumber"/>
      </w:pPr>
      <w:r>
        <w:t>User selects source, destination, date and class.</w:t>
      </w:r>
    </w:p>
    <w:p>
      <w:pPr>
        <w:pStyle w:val="ListNumber"/>
      </w:pPr>
      <w:r>
        <w:t>Compute fare for the class and distance; compute availability (confirmed / RAC / waiting).</w:t>
      </w:r>
    </w:p>
    <w:p>
      <w:pPr>
        <w:pStyle w:val="ListNumber"/>
      </w:pPr>
      <w:r>
        <w:t>Add passenger rows (name, age, gender) and confirm booking; assign berth or waiting number.</w:t>
      </w:r>
    </w:p>
    <w:p>
      <w:pPr>
        <w:pStyle w:val="ListNumber"/>
      </w:pPr>
      <w:r>
        <w:t>On cancellation, calculate refund based on time before departure.</w:t>
      </w:r>
    </w:p>
    <w:p>
      <w:pPr>
        <w:pStyle w:val="ListNumber"/>
      </w:pPr>
      <w:r>
        <w:t>Re-allocate: promote waiting-list passengers to confirmed when a seat is freed.</w:t>
      </w:r>
    </w:p>
    <w:p>
      <w:pPr>
        <w:pStyle w:val="ListNumber"/>
      </w:pPr>
      <w:r>
        <w:t>Generate ticket (PNR) and save data. Stop.</w:t>
      </w:r>
    </w:p>
    <w:p>
      <w:pPr>
        <w:pStyle w:val="Heading1"/>
      </w:pPr>
      <w:r>
        <w:t>Result</w:t>
      </w:r>
    </w:p>
    <w:p>
      <w:r>
        <w:t>The Train Reservation System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rain-reserva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rain-reserva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