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ReNewMarket – Second-hand Marketplace</w:t>
      </w:r>
    </w:p>
    <w:p>
      <w:r>
        <w:t>Project: ReNewMarket  |  Technology: HTML, CSS, JavaScript (localStorage)</w:t>
      </w:r>
    </w:p>
    <w:p>
      <w:pPr>
        <w:pStyle w:val="Heading1"/>
      </w:pPr>
      <w:r>
        <w:t>Aim</w:t>
      </w:r>
    </w:p>
    <w:p>
      <w:r>
        <w:t>To create an online marketplace where users can sell used items, buy items, make offers and give feedback, with admin control.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Start: load users, categories, items, offers and orders.</w:t>
      </w:r>
    </w:p>
    <w:p>
      <w:pPr>
        <w:pStyle w:val="ListNumber"/>
      </w:pPr>
      <w:r>
        <w:t>Seller lists an item with category and price.</w:t>
      </w:r>
    </w:p>
    <w:p>
      <w:pPr>
        <w:pStyle w:val="ListNumber"/>
      </w:pPr>
      <w:r>
        <w:t>Buyer browses, adds favourites, buys directly or sends an offer.</w:t>
      </w:r>
    </w:p>
    <w:p>
      <w:pPr>
        <w:pStyle w:val="ListNumber"/>
      </w:pPr>
      <w:r>
        <w:t>Seller accepts or rejects the offer; accepted offer creates an order (mkOrder).</w:t>
      </w:r>
    </w:p>
    <w:p>
      <w:pPr>
        <w:pStyle w:val="ListNumber"/>
      </w:pPr>
      <w:r>
        <w:t>Buyer and seller view orders and give feedback.</w:t>
      </w:r>
    </w:p>
    <w:p>
      <w:pPr>
        <w:pStyle w:val="ListNumber"/>
      </w:pPr>
      <w:r>
        <w:t>Admin manages users, categories and items.</w:t>
      </w:r>
    </w:p>
    <w:p>
      <w:pPr>
        <w:pStyle w:val="ListNumber"/>
      </w:pPr>
      <w:r>
        <w:t>Save data. Stop.</w:t>
      </w:r>
    </w:p>
    <w:p>
      <w:pPr>
        <w:pStyle w:val="Heading1"/>
      </w:pPr>
      <w:r>
        <w:t>Result</w:t>
      </w:r>
    </w:p>
    <w:p>
      <w:r>
        <w:t>The ReNewMarket – Second-hand Marketplace was implemented successfully using HTML, CSS and JavaScript. All modules (login, role-based pages, data entry, search/booking and admin management) work correctly in the browser, and data persists using localStorage.</w:t>
      </w:r>
    </w:p>
    <w:p>
      <w:pPr>
        <w:pStyle w:val="Heading1"/>
      </w:pPr>
      <w:r>
        <w:t>Implementation (Output Screenshots)</w:t>
      </w:r>
    </w:p>
    <w:p>
      <w:r>
        <w:t>Home page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newmarke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login (admin / dashboard)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newmarke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