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 Good tag }}</w:t>
      </w:r>
    </w:p>
    <w:p>
      <w:pPr>
        <w:pStyle w:val="Normal"/>
        <w:rPr/>
      </w:pPr>
      <w:r>
        <w:rPr/>
        <w:t>{{ Error 1: no closer</w:t>
      </w:r>
    </w:p>
    <w:p>
      <w:pPr>
        <w:pStyle w:val="Normal"/>
        <w:spacing w:before="0" w:after="160"/>
        <w:rPr/>
      </w:pPr>
      <w:r>
        <w:rPr/>
        <w:t>Error 2: no opener}}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62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481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e481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e481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481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e481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e481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481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13</Words>
  <Characters>45</Characters>
  <CharactersWithSpaces>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2018-11-30T05:43:00Z</dcterms:created>
  <dc:creator>Admin</dc:creator>
  <dc:description/>
  <dc:language>en-AU</dc:language>
  <cp:lastModifiedBy/>
  <dcterms:modified xsi:type="dcterms:W3CDTF">2019-01-14T08:23:50Z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