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C1B90" w14:textId="77777777" w:rsidR="00F16E68" w:rsidRPr="00F16E68" w:rsidRDefault="00F16E68" w:rsidP="00F16E68">
      <w:pPr>
        <w:rPr>
          <w:rFonts w:ascii="华文楷体" w:eastAsia="华文楷体" w:hAnsi="华文楷体"/>
        </w:rPr>
      </w:pPr>
      <w:r w:rsidRPr="00F16E68">
        <w:rPr>
          <w:rFonts w:ascii="华文楷体" w:eastAsia="华文楷体" w:hAnsi="华文楷体" w:hint="eastAsia"/>
        </w:rPr>
        <w:t>联邦学习</w:t>
      </w:r>
      <w:r w:rsidRPr="00F16E68">
        <w:rPr>
          <w:rFonts w:ascii="华文楷体" w:eastAsia="华文楷体" w:hAnsi="华文楷体"/>
        </w:rPr>
        <w:t xml:space="preserve">(Federated </w:t>
      </w:r>
      <w:proofErr w:type="spellStart"/>
      <w:r w:rsidRPr="00F16E68">
        <w:rPr>
          <w:rFonts w:ascii="华文楷体" w:eastAsia="华文楷体" w:hAnsi="华文楷体"/>
        </w:rPr>
        <w:t>Leamming</w:t>
      </w:r>
      <w:proofErr w:type="spellEnd"/>
      <w:r w:rsidRPr="00F16E68">
        <w:rPr>
          <w:rFonts w:ascii="华文楷体" w:eastAsia="华文楷体" w:hAnsi="华文楷体"/>
        </w:rPr>
        <w:t>)与Vision Transformer(</w:t>
      </w:r>
      <w:proofErr w:type="spellStart"/>
      <w:r w:rsidRPr="00F16E68">
        <w:rPr>
          <w:rFonts w:ascii="华文楷体" w:eastAsia="华文楷体" w:hAnsi="华文楷体"/>
        </w:rPr>
        <w:t>ViT</w:t>
      </w:r>
      <w:proofErr w:type="spellEnd"/>
      <w:r w:rsidRPr="00F16E68">
        <w:rPr>
          <w:rFonts w:ascii="华文楷体" w:eastAsia="华文楷体" w:hAnsi="华文楷体"/>
        </w:rPr>
        <w:t>)结合可以应用于多个方向，主要利用了联邦学习在保护数据隐私的同时进行模型训练的优势，以及Vision Transformer在图像识别和处理方面的强大能力。以下是一些可能的应用方向:</w:t>
      </w:r>
    </w:p>
    <w:p w14:paraId="77FA32E2" w14:textId="3DB9F063" w:rsidR="00F16E68" w:rsidRPr="00F16E68" w:rsidRDefault="00F16E68" w:rsidP="00F16E68">
      <w:pPr>
        <w:pStyle w:val="a9"/>
        <w:numPr>
          <w:ilvl w:val="0"/>
          <w:numId w:val="1"/>
        </w:numPr>
        <w:rPr>
          <w:rFonts w:ascii="华文楷体" w:eastAsia="华文楷体" w:hAnsi="华文楷体"/>
        </w:rPr>
      </w:pPr>
      <w:r w:rsidRPr="00F16E68">
        <w:rPr>
          <w:rFonts w:ascii="华文楷体" w:eastAsia="华文楷体" w:hAnsi="华文楷体"/>
        </w:rPr>
        <w:t>医疗影像分析:结合联邦学习和</w:t>
      </w:r>
      <w:proofErr w:type="spellStart"/>
      <w:r w:rsidRPr="00F16E68">
        <w:rPr>
          <w:rFonts w:ascii="华文楷体" w:eastAsia="华文楷体" w:hAnsi="华文楷体"/>
        </w:rPr>
        <w:t>ViT</w:t>
      </w:r>
      <w:proofErr w:type="spellEnd"/>
      <w:r w:rsidRPr="00F16E68">
        <w:rPr>
          <w:rFonts w:ascii="华文楷体" w:eastAsia="华文楷体" w:hAnsi="华文楷体"/>
        </w:rPr>
        <w:t>可以用于医疗影像的识别与分析，如X光片、MRI、CT扫描等，而不需要将敏感的病人数据上传到云端，保护了病人的隐私。</w:t>
      </w:r>
    </w:p>
    <w:p w14:paraId="547F048E" w14:textId="136EB153" w:rsidR="00F16E68" w:rsidRPr="00F16E68" w:rsidRDefault="00F16E68" w:rsidP="00F16E68">
      <w:pPr>
        <w:pStyle w:val="a9"/>
        <w:numPr>
          <w:ilvl w:val="0"/>
          <w:numId w:val="1"/>
        </w:numPr>
        <w:rPr>
          <w:rFonts w:ascii="华文楷体" w:eastAsia="华文楷体" w:hAnsi="华文楷体"/>
        </w:rPr>
      </w:pPr>
      <w:r w:rsidRPr="00F16E68">
        <w:rPr>
          <w:rFonts w:ascii="华文楷体" w:eastAsia="华文楷体" w:hAnsi="华文楷体"/>
        </w:rPr>
        <w:t>移动设备上的图像识别:在智能手机或其他移动设备上，可以利用联邦学习在本地设备上训练</w:t>
      </w:r>
      <w:proofErr w:type="spellStart"/>
      <w:r w:rsidRPr="00F16E68">
        <w:rPr>
          <w:rFonts w:ascii="华文楷体" w:eastAsia="华文楷体" w:hAnsi="华文楷体"/>
        </w:rPr>
        <w:t>ViT</w:t>
      </w:r>
      <w:proofErr w:type="spellEnd"/>
      <w:r w:rsidRPr="00F16E68">
        <w:rPr>
          <w:rFonts w:ascii="华文楷体" w:eastAsia="华文楷体" w:hAnsi="华文楷体"/>
        </w:rPr>
        <w:t>模型，进行图像识别，而无需将用户的数据发送到服务器。</w:t>
      </w:r>
    </w:p>
    <w:p w14:paraId="27DEB08D" w14:textId="7A14DE6C" w:rsidR="00F16E68" w:rsidRPr="00F16E68" w:rsidRDefault="00F16E68" w:rsidP="00F16E68">
      <w:pPr>
        <w:pStyle w:val="a9"/>
        <w:numPr>
          <w:ilvl w:val="0"/>
          <w:numId w:val="1"/>
        </w:numPr>
        <w:rPr>
          <w:rFonts w:ascii="华文楷体" w:eastAsia="华文楷体" w:hAnsi="华文楷体"/>
        </w:rPr>
      </w:pPr>
      <w:r w:rsidRPr="00F16E68">
        <w:rPr>
          <w:rFonts w:ascii="华文楷体" w:eastAsia="华文楷体" w:hAnsi="华文楷体"/>
        </w:rPr>
        <w:t>自动驾驶系统:自动驾驶车辆中的图像识别系统可以使用联邦学习来更新模型，这样每辆车都可以在本地更新其模型，同时共享学习到的知识，而不必共享原始数据。</w:t>
      </w:r>
    </w:p>
    <w:p w14:paraId="2527D975" w14:textId="3DEA2A81" w:rsidR="00F16E68" w:rsidRPr="00F16E68" w:rsidRDefault="00F16E68" w:rsidP="00F16E68">
      <w:pPr>
        <w:pStyle w:val="a9"/>
        <w:numPr>
          <w:ilvl w:val="0"/>
          <w:numId w:val="1"/>
        </w:numPr>
        <w:rPr>
          <w:rFonts w:ascii="华文楷体" w:eastAsia="华文楷体" w:hAnsi="华文楷体"/>
        </w:rPr>
      </w:pPr>
      <w:r w:rsidRPr="00F16E68">
        <w:rPr>
          <w:rFonts w:ascii="华文楷体" w:eastAsia="华文楷体" w:hAnsi="华文楷体"/>
        </w:rPr>
        <w:t>隐私保护的图像搜索:结合联邦学习和</w:t>
      </w:r>
      <w:proofErr w:type="spellStart"/>
      <w:r w:rsidRPr="00F16E68">
        <w:rPr>
          <w:rFonts w:ascii="华文楷体" w:eastAsia="华文楷体" w:hAnsi="华文楷体"/>
        </w:rPr>
        <w:t>ViT</w:t>
      </w:r>
      <w:proofErr w:type="spellEnd"/>
      <w:r w:rsidRPr="00F16E68">
        <w:rPr>
          <w:rFonts w:ascii="华文楷体" w:eastAsia="华文楷体" w:hAnsi="华文楷体"/>
        </w:rPr>
        <w:t>可以开发出隐私保护的图像搜索技术，用户可以在不泄露个人图像数据的情况下，进行图像搜索和匹配。</w:t>
      </w:r>
    </w:p>
    <w:p w14:paraId="04CE14E1" w14:textId="3392C040" w:rsidR="00F16E68" w:rsidRPr="00F16E68" w:rsidRDefault="00F16E68" w:rsidP="00F16E68">
      <w:pPr>
        <w:pStyle w:val="a9"/>
        <w:numPr>
          <w:ilvl w:val="0"/>
          <w:numId w:val="1"/>
        </w:numPr>
        <w:rPr>
          <w:rFonts w:ascii="华文楷体" w:eastAsia="华文楷体" w:hAnsi="华文楷体"/>
        </w:rPr>
      </w:pPr>
      <w:r w:rsidRPr="00F16E68">
        <w:rPr>
          <w:rFonts w:ascii="华文楷体" w:eastAsia="华文楷体" w:hAnsi="华文楷体"/>
        </w:rPr>
        <w:t>工业缺陷检测:在制造业中，可以利用联邦学习训练</w:t>
      </w:r>
      <w:proofErr w:type="spellStart"/>
      <w:r w:rsidRPr="00F16E68">
        <w:rPr>
          <w:rFonts w:ascii="华文楷体" w:eastAsia="华文楷体" w:hAnsi="华文楷体"/>
        </w:rPr>
        <w:t>ViT</w:t>
      </w:r>
      <w:proofErr w:type="spellEnd"/>
      <w:r w:rsidRPr="00F16E68">
        <w:rPr>
          <w:rFonts w:ascii="华文楷体" w:eastAsia="华文楷体" w:hAnsi="华文楷体"/>
        </w:rPr>
        <w:t>模型来识别产品缺陷，而不同工厂可以在不泄露商业机密的情况下共享模型更新。</w:t>
      </w:r>
    </w:p>
    <w:p w14:paraId="7103B821" w14:textId="74BBFD00" w:rsidR="00F16E68" w:rsidRPr="00F16E68" w:rsidRDefault="00F16E68" w:rsidP="00F16E68">
      <w:pPr>
        <w:pStyle w:val="a9"/>
        <w:numPr>
          <w:ilvl w:val="0"/>
          <w:numId w:val="1"/>
        </w:numPr>
        <w:rPr>
          <w:rFonts w:ascii="华文楷体" w:eastAsia="华文楷体" w:hAnsi="华文楷体"/>
        </w:rPr>
      </w:pPr>
      <w:r w:rsidRPr="00F16E68">
        <w:rPr>
          <w:rFonts w:ascii="华文楷体" w:eastAsia="华文楷体" w:hAnsi="华文楷体"/>
        </w:rPr>
        <w:t>智能监控:在公共安全监控领域，可以使用联邦学习来训练</w:t>
      </w:r>
      <w:proofErr w:type="spellStart"/>
      <w:r w:rsidRPr="00F16E68">
        <w:rPr>
          <w:rFonts w:ascii="华文楷体" w:eastAsia="华文楷体" w:hAnsi="华文楷体"/>
        </w:rPr>
        <w:t>ViT</w:t>
      </w:r>
      <w:proofErr w:type="spellEnd"/>
      <w:r w:rsidRPr="00F16E68">
        <w:rPr>
          <w:rFonts w:ascii="华文楷体" w:eastAsia="华文楷体" w:hAnsi="华文楷体"/>
        </w:rPr>
        <w:t>模型进行人物识别和行为分析，同时确保个人隐私不受侵犯。</w:t>
      </w:r>
    </w:p>
    <w:p w14:paraId="1B7B8A60" w14:textId="3BF69658" w:rsidR="001118E2" w:rsidRDefault="00F16E68" w:rsidP="00F16E68">
      <w:pPr>
        <w:pStyle w:val="a9"/>
        <w:numPr>
          <w:ilvl w:val="0"/>
          <w:numId w:val="1"/>
        </w:numPr>
        <w:rPr>
          <w:rFonts w:ascii="华文楷体" w:eastAsia="华文楷体" w:hAnsi="华文楷体"/>
        </w:rPr>
      </w:pPr>
      <w:r w:rsidRPr="00F16E68">
        <w:rPr>
          <w:rFonts w:ascii="华文楷体" w:eastAsia="华文楷体" w:hAnsi="华文楷体"/>
        </w:rPr>
        <w:t>个性化推荐系统:在保持用户隐私的前提下，联邦学习可以帮助构建个性化的图像内容推荐系统，如社交媒体平台可以根据用户上传的图片进行个性化推荐。</w:t>
      </w:r>
    </w:p>
    <w:p w14:paraId="20CAD73D" w14:textId="77777777" w:rsidR="005C33FC" w:rsidRDefault="005C33FC" w:rsidP="005C33FC">
      <w:pPr>
        <w:rPr>
          <w:rFonts w:ascii="华文楷体" w:eastAsia="华文楷体" w:hAnsi="华文楷体"/>
        </w:rPr>
      </w:pPr>
    </w:p>
    <w:p w14:paraId="6DFAB9F1" w14:textId="6E33BD6D" w:rsidR="005C33FC" w:rsidRPr="005C33FC" w:rsidRDefault="005C33FC" w:rsidP="005C33FC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应用方向：图像隐私保护，传输过程加密，性能没有下降</w:t>
      </w:r>
    </w:p>
    <w:p w14:paraId="24FA6D69" w14:textId="3FDBCAAA" w:rsidR="005C33FC" w:rsidRPr="005C33FC" w:rsidRDefault="005C33FC" w:rsidP="005C33FC">
      <w:pPr>
        <w:rPr>
          <w:rFonts w:ascii="华文楷体" w:eastAsia="华文楷体" w:hAnsi="华文楷体"/>
        </w:rPr>
      </w:pPr>
      <w:r>
        <w:t>Combined Use of Federated Learning and Image Encryption for Privacy-Preserving Image Classification with Vision Transformer</w:t>
      </w:r>
    </w:p>
    <w:p w14:paraId="0889E0AD" w14:textId="62C1CCD4" w:rsidR="005C33FC" w:rsidRDefault="005C33FC" w:rsidP="005C33FC">
      <w:pPr>
        <w:rPr>
          <w:rFonts w:ascii="华文楷体" w:eastAsia="华文楷体" w:hAnsi="华文楷体"/>
        </w:rPr>
      </w:pPr>
      <w:r w:rsidRPr="005C33FC">
        <w:rPr>
          <w:rFonts w:ascii="华文楷体" w:eastAsia="华文楷体" w:hAnsi="华文楷体" w:hint="eastAsia"/>
        </w:rPr>
        <w:t>利用密钥生成的随机矩阵对</w:t>
      </w:r>
      <w:proofErr w:type="spellStart"/>
      <w:r w:rsidRPr="005C33FC">
        <w:rPr>
          <w:rFonts w:ascii="华文楷体" w:eastAsia="华文楷体" w:hAnsi="华文楷体"/>
        </w:rPr>
        <w:t>ViT</w:t>
      </w:r>
      <w:proofErr w:type="spellEnd"/>
      <w:r w:rsidRPr="005C33FC">
        <w:rPr>
          <w:rFonts w:ascii="华文楷体" w:eastAsia="华文楷体" w:hAnsi="华文楷体"/>
        </w:rPr>
        <w:t>的补丁嵌入E和位置嵌入Epos进行加密</w:t>
      </w:r>
    </w:p>
    <w:p w14:paraId="5B4BF675" w14:textId="19713C04" w:rsidR="00730915" w:rsidRDefault="00730915" w:rsidP="005C33FC">
      <w:pPr>
        <w:rPr>
          <w:rFonts w:ascii="华文楷体" w:eastAsia="华文楷体" w:hAnsi="华文楷体"/>
        </w:rPr>
      </w:pPr>
      <w:proofErr w:type="spellStart"/>
      <w:r w:rsidRPr="00730915">
        <w:rPr>
          <w:rFonts w:ascii="华文楷体" w:eastAsia="华文楷体" w:hAnsi="华文楷体"/>
        </w:rPr>
        <w:t>FedViT</w:t>
      </w:r>
      <w:proofErr w:type="spellEnd"/>
      <w:r w:rsidRPr="00730915">
        <w:rPr>
          <w:rFonts w:ascii="华文楷体" w:eastAsia="华文楷体" w:hAnsi="华文楷体"/>
        </w:rPr>
        <w:t>: Federated continual learning of vision transformer at edge</w:t>
      </w:r>
    </w:p>
    <w:p w14:paraId="73FF3B82" w14:textId="77777777" w:rsidR="00235562" w:rsidRDefault="00235562" w:rsidP="005C33FC">
      <w:pPr>
        <w:rPr>
          <w:rFonts w:ascii="华文楷体" w:eastAsia="华文楷体" w:hAnsi="华文楷体"/>
        </w:rPr>
      </w:pPr>
    </w:p>
    <w:p w14:paraId="4CB92B62" w14:textId="4F71DA28" w:rsidR="00235562" w:rsidRDefault="00235562" w:rsidP="005C33FC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应用方向：</w:t>
      </w:r>
      <w:r w:rsidRPr="00235562">
        <w:rPr>
          <w:rFonts w:ascii="华文楷体" w:eastAsia="华文楷体" w:hAnsi="华文楷体" w:hint="eastAsia"/>
        </w:rPr>
        <w:t>持续学习</w:t>
      </w:r>
      <w:r>
        <w:rPr>
          <w:rFonts w:ascii="华文楷体" w:eastAsia="华文楷体" w:hAnsi="华文楷体" w:hint="eastAsia"/>
        </w:rPr>
        <w:t xml:space="preserve"> </w:t>
      </w:r>
      <w:r w:rsidRPr="00235562">
        <w:rPr>
          <w:rFonts w:ascii="华文楷体" w:eastAsia="华文楷体" w:hAnsi="华文楷体" w:hint="eastAsia"/>
        </w:rPr>
        <w:t>边缘计算</w:t>
      </w:r>
    </w:p>
    <w:p w14:paraId="6E22BD2A" w14:textId="77777777" w:rsidR="00DC0A97" w:rsidRDefault="00A869B0" w:rsidP="005C33FC">
      <w:pPr>
        <w:rPr>
          <w:rFonts w:ascii="华文楷体" w:eastAsia="华文楷体" w:hAnsi="华文楷体"/>
        </w:rPr>
      </w:pPr>
      <w:r w:rsidRPr="00A869B0">
        <w:rPr>
          <w:rFonts w:ascii="华文楷体" w:eastAsia="华文楷体" w:hAnsi="华文楷体" w:hint="eastAsia"/>
        </w:rPr>
        <w:t>异构边缘设备上的广泛评估结果表明，</w:t>
      </w:r>
      <w:proofErr w:type="spellStart"/>
      <w:r w:rsidRPr="00A869B0">
        <w:rPr>
          <w:rFonts w:ascii="华文楷体" w:eastAsia="华文楷体" w:hAnsi="华文楷体" w:hint="eastAsia"/>
        </w:rPr>
        <w:t>FedViT</w:t>
      </w:r>
      <w:proofErr w:type="spellEnd"/>
      <w:r w:rsidRPr="00A869B0">
        <w:rPr>
          <w:rFonts w:ascii="华文楷体" w:eastAsia="华文楷体" w:hAnsi="华文楷体" w:hint="eastAsia"/>
        </w:rPr>
        <w:t>在不增加模型训练时间的情况下，将模型准确率提高了88.61%，将通信成本降低了61.55%，并且在任务或客户数量多，以及训练不同复杂</w:t>
      </w:r>
      <w:proofErr w:type="spellStart"/>
      <w:r w:rsidRPr="00A869B0">
        <w:rPr>
          <w:rFonts w:ascii="华文楷体" w:eastAsia="华文楷体" w:hAnsi="华文楷体" w:hint="eastAsia"/>
        </w:rPr>
        <w:t>ViT</w:t>
      </w:r>
      <w:proofErr w:type="spellEnd"/>
      <w:r w:rsidRPr="00A869B0">
        <w:rPr>
          <w:rFonts w:ascii="华文楷体" w:eastAsia="华文楷体" w:hAnsi="华文楷体" w:hint="eastAsia"/>
        </w:rPr>
        <w:t>模型等困难场景下取得了更大的改进。</w:t>
      </w:r>
    </w:p>
    <w:p w14:paraId="1DA789A5" w14:textId="77777777" w:rsidR="00DC0A97" w:rsidRDefault="00DC0A97" w:rsidP="005C33FC">
      <w:pPr>
        <w:rPr>
          <w:rFonts w:ascii="华文楷体" w:eastAsia="华文楷体" w:hAnsi="华文楷体"/>
        </w:rPr>
      </w:pPr>
      <w:proofErr w:type="spellStart"/>
      <w:r w:rsidRPr="00DC0A97">
        <w:rPr>
          <w:rFonts w:ascii="华文楷体" w:eastAsia="华文楷体" w:hAnsi="华文楷体"/>
        </w:rPr>
        <w:t>FedViT</w:t>
      </w:r>
      <w:proofErr w:type="spellEnd"/>
      <w:r w:rsidRPr="00DC0A97">
        <w:rPr>
          <w:rFonts w:ascii="华文楷体" w:eastAsia="华文楷体" w:hAnsi="华文楷体"/>
        </w:rPr>
        <w:t>: Federated continual learning of vision transformer at edge</w:t>
      </w:r>
    </w:p>
    <w:p w14:paraId="79A32DCB" w14:textId="5623274D" w:rsidR="00A869B0" w:rsidRPr="005C33FC" w:rsidRDefault="00DC0A97" w:rsidP="005C33FC">
      <w:pPr>
        <w:rPr>
          <w:rFonts w:ascii="华文楷体" w:eastAsia="华文楷体" w:hAnsi="华文楷体" w:hint="eastAsia"/>
        </w:rPr>
      </w:pPr>
      <w:r w:rsidRPr="00DC0A97">
        <w:rPr>
          <w:rFonts w:ascii="华文楷体" w:eastAsia="华文楷体" w:hAnsi="华文楷体" w:hint="eastAsia"/>
        </w:rPr>
        <w:t>基于轻量级样本的知识提取减少了设备开销，同时保留了重要的过去任务信息，提高了约束下的持续学习精度。其次，梯度积分消除了负迁移，便于新老知识的同化，提高了模型的泛化能力。最后，签名任务知识的本地化集成实现了任务和客户端增长时的可伸缩性，而无需额外的通信成本。大量实验表明，</w:t>
      </w:r>
      <w:proofErr w:type="spellStart"/>
      <w:r w:rsidRPr="00DC0A97">
        <w:rPr>
          <w:rFonts w:ascii="华文楷体" w:eastAsia="华文楷体" w:hAnsi="华文楷体"/>
        </w:rPr>
        <w:t>FedViT</w:t>
      </w:r>
      <w:proofErr w:type="spellEnd"/>
      <w:r w:rsidRPr="00DC0A97">
        <w:rPr>
          <w:rFonts w:ascii="华文楷体" w:eastAsia="华文楷体" w:hAnsi="华文楷体"/>
        </w:rPr>
        <w:t>在确保准确性的同时显著降低了通信开销，并表现出强大的可扩展性</w:t>
      </w:r>
    </w:p>
    <w:sectPr w:rsidR="00A869B0" w:rsidRPr="005C33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747C5"/>
    <w:multiLevelType w:val="hybridMultilevel"/>
    <w:tmpl w:val="03CC2B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ED761C6"/>
    <w:multiLevelType w:val="hybridMultilevel"/>
    <w:tmpl w:val="5848198E"/>
    <w:lvl w:ilvl="0" w:tplc="7ED42F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2260136">
    <w:abstractNumId w:val="0"/>
  </w:num>
  <w:num w:numId="2" w16cid:durableId="1407916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C54"/>
    <w:rsid w:val="001118E2"/>
    <w:rsid w:val="00235562"/>
    <w:rsid w:val="00564B30"/>
    <w:rsid w:val="005C33FC"/>
    <w:rsid w:val="00614C33"/>
    <w:rsid w:val="00730915"/>
    <w:rsid w:val="00773C54"/>
    <w:rsid w:val="00803B1A"/>
    <w:rsid w:val="00924CF0"/>
    <w:rsid w:val="00A869B0"/>
    <w:rsid w:val="00AD1519"/>
    <w:rsid w:val="00DC0A97"/>
    <w:rsid w:val="00F16E68"/>
    <w:rsid w:val="00FC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CFB130"/>
  <w15:chartTrackingRefBased/>
  <w15:docId w15:val="{C6BABA63-4D24-4A08-ABE4-22DE88CE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3C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C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C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C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C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C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C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C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3C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3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3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3C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3C5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3C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3C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3C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3C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3C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3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C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3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3C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3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3C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3C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3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546</Words>
  <Characters>688</Characters>
  <Application>Microsoft Office Word</Application>
  <DocSecurity>0</DocSecurity>
  <Lines>20</Lines>
  <Paragraphs>16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Deng</dc:creator>
  <cp:keywords/>
  <dc:description/>
  <cp:lastModifiedBy>Ying Deng</cp:lastModifiedBy>
  <cp:revision>7</cp:revision>
  <dcterms:created xsi:type="dcterms:W3CDTF">2024-03-07T13:00:00Z</dcterms:created>
  <dcterms:modified xsi:type="dcterms:W3CDTF">2024-03-07T13:47:00Z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22ec73cff701fcb08389c5ea83bdbb61a5745c0c7b17d3dad54bde31b6d4010f</vt:lpwstr>
  </property>
</Properties>
</file>