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E401" w14:textId="4A6CA68F" w:rsidR="006B33E2" w:rsidRDefault="006B33E2" w:rsidP="006B33E2">
      <w:pPr>
        <w:rPr>
          <w:lang w:val="en-US"/>
        </w:rPr>
      </w:pPr>
      <w:r w:rsidRPr="00E03C34">
        <w:t>PRINT FLOW</w:t>
      </w:r>
    </w:p>
    <w:p w14:paraId="4AD68007" w14:textId="74C604D7" w:rsidR="000271CF" w:rsidRPr="000271CF" w:rsidRDefault="000271CF" w:rsidP="006B33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B49ED1" wp14:editId="39F5EA4E">
            <wp:extent cx="5736590" cy="8229600"/>
            <wp:effectExtent l="0" t="0" r="0" b="0"/>
            <wp:docPr id="919843504" name="Hình ảnh 2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3504" name="Hình ảnh 2" descr="Ảnh có chứa văn bản, biểu đồ, ảnh chụp màn hình, Song song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D77" w14:textId="1183EE0B" w:rsidR="00842B38" w:rsidRPr="00E03C34" w:rsidRDefault="009E079D" w:rsidP="006B33E2">
      <w:r w:rsidRPr="00E03C34">
        <w:lastRenderedPageBreak/>
        <w:t>Khi SPSO/Technical support đăng nhập vào hệ thống, nhấn vào Manage Print View hiển thị trên giao diện. Hệ thống sẽ hiển thị danh sách các máy in đang hoạt động.</w:t>
      </w:r>
    </w:p>
    <w:p w14:paraId="339ECECE" w14:textId="09CB33B8" w:rsidR="0052271A" w:rsidRPr="00E03C34" w:rsidRDefault="009E079D">
      <w:r w:rsidRPr="00E03C34">
        <w:t>SPSO/Technical support có thể chọn một trong 3 chức năng là thêm, cập nhật hoặc xóa máy in. Sau khi chọn, người dùng phải nhập vào thông tin của máy in cần thao tác</w:t>
      </w:r>
      <w:r w:rsidR="0052271A" w:rsidRPr="00E03C34">
        <w:t xml:space="preserve"> như ID, tên, kiểu, vị trí… </w:t>
      </w:r>
    </w:p>
    <w:p w14:paraId="01FDD3C6" w14:textId="61DD2D10" w:rsidR="009E079D" w:rsidRDefault="009E079D">
      <w:pPr>
        <w:rPr>
          <w:lang w:val="en-US"/>
        </w:rPr>
      </w:pPr>
      <w:r w:rsidRPr="00E03C34">
        <w:t>Hệ thống sẽ dựa trên danh sách máy in hiện có mà kiểm tra xem thông tin có phù hợp không</w:t>
      </w:r>
      <w:r w:rsidR="0052271A" w:rsidRPr="00E03C34">
        <w:t xml:space="preserve">. Nếu không thì </w:t>
      </w:r>
      <w:r w:rsidR="003A4F17" w:rsidRPr="00E03C34">
        <w:t>báo lỗi quay lại hiển thị toàn bộ máy in. Nếu thành công thì hệ thống sẽ cập nhật toàn bộ danh sách máy in.</w:t>
      </w:r>
    </w:p>
    <w:p w14:paraId="40A98514" w14:textId="729565AB" w:rsidR="00E03C34" w:rsidRPr="00E03C34" w:rsidRDefault="000271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6A4D20" wp14:editId="171119F6">
            <wp:extent cx="5943600" cy="6244590"/>
            <wp:effectExtent l="0" t="0" r="0" b="3810"/>
            <wp:docPr id="931812123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2123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F5BB" w14:textId="787A3268" w:rsidR="006B33E2" w:rsidRPr="00E03C34" w:rsidRDefault="006B33E2">
      <w:r w:rsidRPr="00E03C34">
        <w:t>PRINT SEQUE</w:t>
      </w:r>
    </w:p>
    <w:p w14:paraId="138175D8" w14:textId="2038E998" w:rsidR="000F5F91" w:rsidRPr="00E03C34" w:rsidRDefault="00DF2C66">
      <w:r w:rsidRPr="00E03C34">
        <w:t>Khi SPSO/Technical support đăng nhập vào hê thống</w:t>
      </w:r>
      <w:r w:rsidR="001076B5" w:rsidRPr="00E03C34">
        <w:t xml:space="preserve"> và chọn vào trang Manage Printer . Hệ thống sẽ gửi </w:t>
      </w:r>
      <w:r w:rsidR="00A82978" w:rsidRPr="00E03C34">
        <w:t>token đến Manage controller</w:t>
      </w:r>
      <w:r w:rsidR="007A788A" w:rsidRPr="00E03C34">
        <w:t>, từ đây hàm sẽ xử lý token và gọi hàm servi</w:t>
      </w:r>
      <w:r w:rsidR="00F466A2" w:rsidRPr="00E03C34">
        <w:t xml:space="preserve">ce là Manage Printer. </w:t>
      </w:r>
      <w:r w:rsidR="00462097" w:rsidRPr="00E03C34">
        <w:t>Hàm sẽ xử lý  nhận API và xử lý logic</w:t>
      </w:r>
      <w:r w:rsidR="00924DDF" w:rsidRPr="00E03C34">
        <w:t xml:space="preserve">, nếu logic chính xác hàm sẽ gọi Dadabase và trả về danh sách máy in cho </w:t>
      </w:r>
      <w:r w:rsidR="00506DF8" w:rsidRPr="00E03C34">
        <w:t>Manage controller. Từ đó</w:t>
      </w:r>
      <w:r w:rsidR="007A75A1" w:rsidRPr="00E03C34">
        <w:t>, hệ thống sẽ hiển thị danh sách máy in qua UI</w:t>
      </w:r>
      <w:r w:rsidR="007D27DA" w:rsidRPr="00E03C34">
        <w:t>.</w:t>
      </w:r>
    </w:p>
    <w:p w14:paraId="204C5136" w14:textId="3659D04E" w:rsidR="00F60FC6" w:rsidRPr="00E03C34" w:rsidRDefault="00F60FC6">
      <w:r w:rsidRPr="00E03C34">
        <w:t xml:space="preserve">Kế tiếp, tùy theo mục địch mà SPSO/Technical support chọn </w:t>
      </w:r>
      <w:r w:rsidR="00E22D4D" w:rsidRPr="00E03C34">
        <w:t>mà hệ thống sẽ xử lý.</w:t>
      </w:r>
    </w:p>
    <w:p w14:paraId="7EC70B99" w14:textId="77777777" w:rsidR="00EF38BD" w:rsidRPr="00E03C34" w:rsidRDefault="00E22D4D">
      <w:r w:rsidRPr="00E03C34">
        <w:lastRenderedPageBreak/>
        <w:t xml:space="preserve">Nếu </w:t>
      </w:r>
      <w:r w:rsidR="007A7599" w:rsidRPr="00E03C34">
        <w:t>SPSO/Technical support chọn  “Thêm máy in”,</w:t>
      </w:r>
      <w:r w:rsidR="002075A9" w:rsidRPr="00E03C34">
        <w:t xml:space="preserve"> hệ thống sẽ yêu cầu nhập thông tin của máy In cần thêm</w:t>
      </w:r>
      <w:r w:rsidR="00B53095" w:rsidRPr="00E03C34">
        <w:t xml:space="preserve">, sau dó sẽ gửi một token tới Manage controller, từ đây Manage controller sẽ gọi tới hàm </w:t>
      </w:r>
      <w:r w:rsidR="00411B90" w:rsidRPr="00E03C34">
        <w:t xml:space="preserve">service. Manage Printer sẽ kiểm tra logic và thông tin </w:t>
      </w:r>
      <w:r w:rsidR="00EA0E9A" w:rsidRPr="00E03C34">
        <w:t>xem có đúng định dan hoặc logic không</w:t>
      </w:r>
      <w:r w:rsidR="00883188" w:rsidRPr="00E03C34">
        <w:t>, đúng thì sẽ gọi thêm thông tin máy in đã nhập vào Database</w:t>
      </w:r>
      <w:r w:rsidR="00424AAC" w:rsidRPr="00E03C34">
        <w:t xml:space="preserve">. Còn không thì quay lại bước nhập thông tin </w:t>
      </w:r>
      <w:r w:rsidR="00956090" w:rsidRPr="00E03C34">
        <w:t>và</w:t>
      </w:r>
      <w:r w:rsidR="00424AAC" w:rsidRPr="00E03C34">
        <w:t xml:space="preserve"> báo lỗi</w:t>
      </w:r>
      <w:r w:rsidR="00956090" w:rsidRPr="00E03C34">
        <w:t>, người dùng có thể thoát ra tại đây và chọn phương án khác</w:t>
      </w:r>
      <w:r w:rsidR="00EF38BD" w:rsidRPr="00E03C34">
        <w:t>.</w:t>
      </w:r>
    </w:p>
    <w:p w14:paraId="41E74985" w14:textId="5BF13075" w:rsidR="00E22D4D" w:rsidRPr="00E03C34" w:rsidRDefault="00EF38BD">
      <w:r w:rsidRPr="00E03C34">
        <w:t>Nếu chọn “Xóa máy in”</w:t>
      </w:r>
      <w:r w:rsidR="00424AAC" w:rsidRPr="00E03C34">
        <w:t xml:space="preserve"> </w:t>
      </w:r>
      <w:r w:rsidR="00DB3FEE" w:rsidRPr="00E03C34">
        <w:t xml:space="preserve"> từ danh sách </w:t>
      </w:r>
      <w:r w:rsidR="001409DC" w:rsidRPr="00E03C34">
        <w:t xml:space="preserve">máy in </w:t>
      </w:r>
      <w:r w:rsidR="00DB3FEE" w:rsidRPr="00E03C34">
        <w:t>hệ thống đã hiển thị</w:t>
      </w:r>
      <w:r w:rsidR="001409DC" w:rsidRPr="00E03C34">
        <w:t xml:space="preserve"> SPSO/Technical support chọn máy in cần </w:t>
      </w:r>
      <w:r w:rsidR="00954C95" w:rsidRPr="00E03C34">
        <w:t xml:space="preserve">xóa .Hệ thống sẽ gửi token tới </w:t>
      </w:r>
      <w:r w:rsidR="00976C8E" w:rsidRPr="00E03C34">
        <w:t>controller và api tới service để cập nhật database.</w:t>
      </w:r>
    </w:p>
    <w:p w14:paraId="1FBBC7AA" w14:textId="20BA3E11" w:rsidR="004C6D1C" w:rsidRPr="00E03C34" w:rsidRDefault="004C6D1C">
      <w:r w:rsidRPr="00E03C34">
        <w:t>Tương tự như vây với “Chỉnh sửa máy in”</w:t>
      </w:r>
      <w:r w:rsidR="002A66D7" w:rsidRPr="00E03C34">
        <w:t xml:space="preserve">, SPSO/Technical support chọn máy in cần sửa và nhập vào thông tin mới </w:t>
      </w:r>
      <w:r w:rsidR="002E4B93" w:rsidRPr="00E03C34">
        <w:t>và hệ thống sẽ cập nhật database</w:t>
      </w:r>
      <w:r w:rsidR="003E09E9" w:rsidRPr="00E03C34">
        <w:t>.</w:t>
      </w:r>
    </w:p>
    <w:p w14:paraId="54A3A0CF" w14:textId="7441F0A7" w:rsidR="003E09E9" w:rsidRPr="00E03C34" w:rsidRDefault="003E09E9">
      <w:r w:rsidRPr="00E03C34">
        <w:t xml:space="preserve">Cuối cùng, sau khi cập hật database hệ thống sẽ hiển thị toàn bộ máy in ở UI. </w:t>
      </w:r>
    </w:p>
    <w:p w14:paraId="658F822B" w14:textId="77777777" w:rsidR="007D27DA" w:rsidRPr="00E03C34" w:rsidRDefault="007D27DA"/>
    <w:p w14:paraId="50710E27" w14:textId="4BD50B9E" w:rsidR="006B33E2" w:rsidRDefault="000271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33F86" wp14:editId="472B80C5">
            <wp:extent cx="5943600" cy="5633085"/>
            <wp:effectExtent l="0" t="0" r="0" b="5715"/>
            <wp:docPr id="1305166941" name="Hình ảnh 4" descr="Ảnh có chứa văn bản, biểu đồ, Bản vẽ kỹ thuật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6941" name="Hình ảnh 4" descr="Ảnh có chứa văn bản, biểu đồ, Bản vẽ kỹ thuật, Kế hoạch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9C0" w14:textId="3CEAE901" w:rsidR="000271CF" w:rsidRPr="000271CF" w:rsidRDefault="000271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993E5" wp14:editId="73AB8B6F">
            <wp:extent cx="5901690" cy="8229600"/>
            <wp:effectExtent l="0" t="0" r="3810" b="0"/>
            <wp:docPr id="1419391024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91024" name="Hình ảnh 1419391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1CF" w:rsidRPr="000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9D"/>
    <w:rsid w:val="000271CF"/>
    <w:rsid w:val="000F5F91"/>
    <w:rsid w:val="001076B5"/>
    <w:rsid w:val="001409DC"/>
    <w:rsid w:val="001A3E3A"/>
    <w:rsid w:val="001D5BDA"/>
    <w:rsid w:val="002075A9"/>
    <w:rsid w:val="002A66D7"/>
    <w:rsid w:val="002D1E22"/>
    <w:rsid w:val="002E4B93"/>
    <w:rsid w:val="003A4F17"/>
    <w:rsid w:val="003E09E9"/>
    <w:rsid w:val="00411B90"/>
    <w:rsid w:val="00420B11"/>
    <w:rsid w:val="00424AAC"/>
    <w:rsid w:val="00462097"/>
    <w:rsid w:val="004C6D1C"/>
    <w:rsid w:val="00506DF8"/>
    <w:rsid w:val="0052271A"/>
    <w:rsid w:val="006B33E2"/>
    <w:rsid w:val="007A7599"/>
    <w:rsid w:val="007A75A1"/>
    <w:rsid w:val="007A788A"/>
    <w:rsid w:val="007D27DA"/>
    <w:rsid w:val="00842B38"/>
    <w:rsid w:val="00883188"/>
    <w:rsid w:val="008D7DAD"/>
    <w:rsid w:val="008F76BE"/>
    <w:rsid w:val="00924DDF"/>
    <w:rsid w:val="00954C95"/>
    <w:rsid w:val="00956090"/>
    <w:rsid w:val="00976C8E"/>
    <w:rsid w:val="00984F00"/>
    <w:rsid w:val="009E079D"/>
    <w:rsid w:val="00A31A41"/>
    <w:rsid w:val="00A82978"/>
    <w:rsid w:val="00B53095"/>
    <w:rsid w:val="00DB3FEE"/>
    <w:rsid w:val="00DF2C66"/>
    <w:rsid w:val="00E03C34"/>
    <w:rsid w:val="00E22D4D"/>
    <w:rsid w:val="00EA0E9A"/>
    <w:rsid w:val="00EF38BD"/>
    <w:rsid w:val="00F466A2"/>
    <w:rsid w:val="00F60FC6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7E23"/>
  <w15:chartTrackingRefBased/>
  <w15:docId w15:val="{8301326B-3C8F-49C2-B930-0E0E7CF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9E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0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0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07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07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079D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079D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079D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079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079D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079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079D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9E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079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079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079D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9E07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07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079D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9E0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 Kio</dc:creator>
  <cp:keywords/>
  <dc:description/>
  <cp:lastModifiedBy>Kama Kio</cp:lastModifiedBy>
  <cp:revision>35</cp:revision>
  <dcterms:created xsi:type="dcterms:W3CDTF">2024-10-24T13:48:00Z</dcterms:created>
  <dcterms:modified xsi:type="dcterms:W3CDTF">2024-10-27T12:01:00Z</dcterms:modified>
</cp:coreProperties>
</file>