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0295" w14:textId="1CF628F5" w:rsidR="00D6790A" w:rsidRDefault="002E42E7" w:rsidP="002E42E7">
      <w:pPr>
        <w:jc w:val="center"/>
        <w:rPr>
          <w:sz w:val="28"/>
          <w:szCs w:val="28"/>
        </w:rPr>
      </w:pPr>
      <w:r w:rsidRPr="00340BAA">
        <w:rPr>
          <w:b/>
          <w:bCs/>
          <w:sz w:val="28"/>
          <w:szCs w:val="28"/>
        </w:rPr>
        <w:t>Dorm Management System</w:t>
      </w:r>
    </w:p>
    <w:p w14:paraId="2D9687B4" w14:textId="42E46AAE" w:rsidR="00340BAA" w:rsidRDefault="00340BAA" w:rsidP="00340BAA">
      <w:pPr>
        <w:rPr>
          <w:sz w:val="28"/>
          <w:szCs w:val="28"/>
        </w:rPr>
      </w:pPr>
      <w:r>
        <w:rPr>
          <w:sz w:val="28"/>
          <w:szCs w:val="28"/>
        </w:rPr>
        <w:t xml:space="preserve">Although we’ve now come to love Tofu and </w:t>
      </w:r>
      <w:r w:rsidR="00042FFF">
        <w:rPr>
          <w:sz w:val="28"/>
          <w:szCs w:val="28"/>
        </w:rPr>
        <w:t xml:space="preserve">have </w:t>
      </w:r>
      <w:r>
        <w:rPr>
          <w:sz w:val="28"/>
          <w:szCs w:val="28"/>
        </w:rPr>
        <w:t>adapt</w:t>
      </w:r>
      <w:r w:rsidR="00042FFF">
        <w:rPr>
          <w:sz w:val="28"/>
          <w:szCs w:val="28"/>
        </w:rPr>
        <w:t>ed</w:t>
      </w:r>
      <w:r>
        <w:rPr>
          <w:sz w:val="28"/>
          <w:szCs w:val="28"/>
        </w:rPr>
        <w:t xml:space="preserve"> to the vegetarian/vegan life, we wouldn’t want to forget how meat tastes like, so we sometimes find ourselves cooking in the dorm kitchen. However, the current </w:t>
      </w:r>
      <w:r w:rsidR="00E61228">
        <w:rPr>
          <w:sz w:val="28"/>
          <w:szCs w:val="28"/>
        </w:rPr>
        <w:t xml:space="preserve">kitchen </w:t>
      </w:r>
      <w:r>
        <w:rPr>
          <w:sz w:val="28"/>
          <w:szCs w:val="28"/>
        </w:rPr>
        <w:t xml:space="preserve">key system could use an improvement because sometimes we don’t know who is currently holding the key and we’d have to wait for them to respond </w:t>
      </w:r>
      <w:r w:rsidR="00042FFF">
        <w:rPr>
          <w:sz w:val="28"/>
          <w:szCs w:val="28"/>
        </w:rPr>
        <w:t>to</w:t>
      </w:r>
      <w:r>
        <w:rPr>
          <w:sz w:val="28"/>
          <w:szCs w:val="28"/>
        </w:rPr>
        <w:t xml:space="preserve"> the group chat.</w:t>
      </w:r>
      <w:r w:rsidR="00021DB4">
        <w:rPr>
          <w:sz w:val="28"/>
          <w:szCs w:val="28"/>
        </w:rPr>
        <w:t xml:space="preserve"> </w:t>
      </w:r>
      <w:r w:rsidR="003E1EDB">
        <w:rPr>
          <w:sz w:val="28"/>
          <w:szCs w:val="28"/>
        </w:rPr>
        <w:t xml:space="preserve">To address </w:t>
      </w:r>
      <w:r w:rsidR="00CB2144">
        <w:rPr>
          <w:sz w:val="28"/>
          <w:szCs w:val="28"/>
        </w:rPr>
        <w:t xml:space="preserve">this real-life concern, </w:t>
      </w:r>
      <w:r w:rsidR="003E1EDB">
        <w:rPr>
          <w:sz w:val="28"/>
          <w:szCs w:val="28"/>
        </w:rPr>
        <w:t>w</w:t>
      </w:r>
      <w:r w:rsidR="00021DB4">
        <w:rPr>
          <w:sz w:val="28"/>
          <w:szCs w:val="28"/>
        </w:rPr>
        <w:t xml:space="preserve">e decided to create a management system and expand the scope to help us manage </w:t>
      </w:r>
      <w:r w:rsidR="00CB2144">
        <w:rPr>
          <w:sz w:val="28"/>
          <w:szCs w:val="28"/>
        </w:rPr>
        <w:t xml:space="preserve">not just the kitchen key but </w:t>
      </w:r>
      <w:r w:rsidR="00021DB4">
        <w:rPr>
          <w:sz w:val="28"/>
          <w:szCs w:val="28"/>
        </w:rPr>
        <w:t>the rooms as well.</w:t>
      </w:r>
    </w:p>
    <w:p w14:paraId="6857CF06" w14:textId="77777777" w:rsidR="00EE2F43" w:rsidRDefault="00EE2F43" w:rsidP="00340BAA">
      <w:pPr>
        <w:rPr>
          <w:sz w:val="28"/>
          <w:szCs w:val="28"/>
        </w:rPr>
      </w:pPr>
    </w:p>
    <w:p w14:paraId="2C031079" w14:textId="149145D0" w:rsidR="00EE2F43" w:rsidRDefault="00EE2F43" w:rsidP="00340BAA">
      <w:pPr>
        <w:rPr>
          <w:sz w:val="28"/>
          <w:szCs w:val="28"/>
        </w:rPr>
      </w:pPr>
      <w:r>
        <w:rPr>
          <w:sz w:val="28"/>
          <w:szCs w:val="28"/>
        </w:rPr>
        <w:t xml:space="preserve">For this system, we identified 2 main actors, the </w:t>
      </w:r>
      <w:proofErr w:type="gramStart"/>
      <w:r>
        <w:rPr>
          <w:sz w:val="28"/>
          <w:szCs w:val="28"/>
        </w:rPr>
        <w:t>Students</w:t>
      </w:r>
      <w:proofErr w:type="gramEnd"/>
      <w:r>
        <w:rPr>
          <w:sz w:val="28"/>
          <w:szCs w:val="28"/>
        </w:rPr>
        <w:t>, and the Admins. The students can borrow the</w:t>
      </w:r>
      <w:r w:rsidR="00E61228">
        <w:rPr>
          <w:sz w:val="28"/>
          <w:szCs w:val="28"/>
        </w:rPr>
        <w:t xml:space="preserve"> kitchen</w:t>
      </w:r>
      <w:r>
        <w:rPr>
          <w:sz w:val="28"/>
          <w:szCs w:val="28"/>
        </w:rPr>
        <w:t xml:space="preserve"> key, </w:t>
      </w:r>
      <w:r w:rsidR="00E61228">
        <w:rPr>
          <w:sz w:val="28"/>
          <w:szCs w:val="28"/>
        </w:rPr>
        <w:t xml:space="preserve">check who is currently borrowing the </w:t>
      </w:r>
      <w:r w:rsidR="003E1EDB">
        <w:rPr>
          <w:sz w:val="28"/>
          <w:szCs w:val="28"/>
        </w:rPr>
        <w:t>kitchen key</w:t>
      </w:r>
      <w:r w:rsidR="00E61228">
        <w:rPr>
          <w:sz w:val="28"/>
          <w:szCs w:val="28"/>
        </w:rPr>
        <w:t xml:space="preserve">, report lost keys, create issue </w:t>
      </w:r>
      <w:proofErr w:type="gramStart"/>
      <w:r w:rsidR="00E61228">
        <w:rPr>
          <w:sz w:val="28"/>
          <w:szCs w:val="28"/>
        </w:rPr>
        <w:t>reports</w:t>
      </w:r>
      <w:r w:rsidR="00E6388C">
        <w:rPr>
          <w:sz w:val="28"/>
          <w:szCs w:val="28"/>
        </w:rPr>
        <w:t>(</w:t>
      </w:r>
      <w:proofErr w:type="gramEnd"/>
      <w:r w:rsidR="00E6388C">
        <w:rPr>
          <w:sz w:val="28"/>
          <w:szCs w:val="28"/>
        </w:rPr>
        <w:t>if anything is wrong with our dorm rooms)</w:t>
      </w:r>
      <w:r w:rsidR="00E61228">
        <w:rPr>
          <w:sz w:val="28"/>
          <w:szCs w:val="28"/>
        </w:rPr>
        <w:t>, and file change room requests.</w:t>
      </w:r>
      <w:r w:rsidR="003E1EDB">
        <w:rPr>
          <w:sz w:val="28"/>
          <w:szCs w:val="28"/>
        </w:rPr>
        <w:t xml:space="preserve"> The </w:t>
      </w:r>
      <w:proofErr w:type="gramStart"/>
      <w:r w:rsidR="003E1EDB">
        <w:rPr>
          <w:sz w:val="28"/>
          <w:szCs w:val="28"/>
        </w:rPr>
        <w:t>Admin</w:t>
      </w:r>
      <w:proofErr w:type="gramEnd"/>
      <w:r w:rsidR="003E1EDB">
        <w:rPr>
          <w:sz w:val="28"/>
          <w:szCs w:val="28"/>
        </w:rPr>
        <w:t xml:space="preserve"> on the other hand, can add the </w:t>
      </w:r>
      <w:r w:rsidR="00E6388C">
        <w:rPr>
          <w:sz w:val="28"/>
          <w:szCs w:val="28"/>
        </w:rPr>
        <w:t xml:space="preserve">kitchen </w:t>
      </w:r>
      <w:r w:rsidR="003E1EDB">
        <w:rPr>
          <w:sz w:val="28"/>
          <w:szCs w:val="28"/>
        </w:rPr>
        <w:t xml:space="preserve">keys to the system, check for available rooms, create room assignments, address issue reports, cater to change room requests, generate </w:t>
      </w:r>
      <w:r w:rsidR="00E6388C">
        <w:rPr>
          <w:sz w:val="28"/>
          <w:szCs w:val="28"/>
        </w:rPr>
        <w:t xml:space="preserve">kitchen </w:t>
      </w:r>
      <w:r w:rsidR="003E1EDB">
        <w:rPr>
          <w:sz w:val="28"/>
          <w:szCs w:val="28"/>
        </w:rPr>
        <w:t>key usage reports, and generate room assignment reports.</w:t>
      </w:r>
    </w:p>
    <w:p w14:paraId="1AF49F30" w14:textId="77777777" w:rsidR="003E1EDB" w:rsidRDefault="003E1EDB" w:rsidP="00340BAA">
      <w:pPr>
        <w:rPr>
          <w:sz w:val="28"/>
          <w:szCs w:val="28"/>
        </w:rPr>
      </w:pPr>
    </w:p>
    <w:p w14:paraId="4A36E7DC" w14:textId="7CC19102" w:rsidR="003E1EDB" w:rsidRDefault="003E1EDB" w:rsidP="00340BAA">
      <w:pPr>
        <w:rPr>
          <w:sz w:val="28"/>
          <w:szCs w:val="28"/>
        </w:rPr>
      </w:pPr>
      <w:r>
        <w:rPr>
          <w:sz w:val="28"/>
          <w:szCs w:val="28"/>
        </w:rPr>
        <w:t>Through this system, we can promote accountability</w:t>
      </w:r>
      <w:r w:rsidR="00CD3C06">
        <w:rPr>
          <w:sz w:val="28"/>
          <w:szCs w:val="28"/>
        </w:rPr>
        <w:t xml:space="preserve"> and ease of tracking when it comes to kitchen key usage. We could also efficiently track if there are issues or concerns being raised in any of the rooms in the dormitory</w:t>
      </w:r>
      <w:r w:rsidR="00F44867">
        <w:rPr>
          <w:sz w:val="28"/>
          <w:szCs w:val="28"/>
        </w:rPr>
        <w:t xml:space="preserve"> so that they can be addressed the soonest time possible.</w:t>
      </w:r>
    </w:p>
    <w:p w14:paraId="07ECA24F" w14:textId="77777777" w:rsidR="008426FE" w:rsidRDefault="008426FE" w:rsidP="00340BAA">
      <w:pPr>
        <w:rPr>
          <w:sz w:val="28"/>
          <w:szCs w:val="28"/>
        </w:rPr>
      </w:pPr>
    </w:p>
    <w:p w14:paraId="60F8EE5D" w14:textId="77777777" w:rsidR="008426FE" w:rsidRDefault="008426FE" w:rsidP="00340BAA">
      <w:pPr>
        <w:rPr>
          <w:sz w:val="28"/>
          <w:szCs w:val="28"/>
        </w:rPr>
      </w:pPr>
    </w:p>
    <w:p w14:paraId="6E374841" w14:textId="77777777" w:rsidR="008426FE" w:rsidRDefault="008426FE" w:rsidP="00340BAA">
      <w:pPr>
        <w:rPr>
          <w:sz w:val="28"/>
          <w:szCs w:val="28"/>
        </w:rPr>
      </w:pPr>
    </w:p>
    <w:p w14:paraId="63E9D639" w14:textId="77777777" w:rsidR="008426FE" w:rsidRDefault="008426FE" w:rsidP="00340BAA">
      <w:pPr>
        <w:rPr>
          <w:sz w:val="28"/>
          <w:szCs w:val="28"/>
        </w:rPr>
      </w:pPr>
    </w:p>
    <w:p w14:paraId="60F9A823" w14:textId="77777777" w:rsidR="008426FE" w:rsidRDefault="008426FE" w:rsidP="00340BAA">
      <w:pPr>
        <w:rPr>
          <w:sz w:val="28"/>
          <w:szCs w:val="28"/>
        </w:rPr>
      </w:pPr>
    </w:p>
    <w:p w14:paraId="7198E7FB" w14:textId="77777777" w:rsidR="008426FE" w:rsidRDefault="008426FE" w:rsidP="00340BAA">
      <w:pPr>
        <w:rPr>
          <w:sz w:val="28"/>
          <w:szCs w:val="28"/>
        </w:rPr>
      </w:pPr>
    </w:p>
    <w:p w14:paraId="2B48C7C1" w14:textId="194533D4" w:rsidR="008426FE" w:rsidRDefault="00E92100" w:rsidP="008426FE">
      <w:pPr>
        <w:jc w:val="center"/>
        <w:rPr>
          <w:b/>
          <w:bCs/>
          <w:sz w:val="28"/>
          <w:szCs w:val="28"/>
        </w:rPr>
      </w:pPr>
      <w:r>
        <w:rPr>
          <w:b/>
          <w:bCs/>
          <w:sz w:val="28"/>
          <w:szCs w:val="28"/>
        </w:rPr>
        <w:lastRenderedPageBreak/>
        <w:t>Kitchen Key Module – Use Case Diagram</w:t>
      </w:r>
    </w:p>
    <w:p w14:paraId="184FD9B5" w14:textId="0EE21A65" w:rsidR="00696821" w:rsidRDefault="00727381" w:rsidP="008426FE">
      <w:pPr>
        <w:jc w:val="center"/>
        <w:rPr>
          <w:noProof/>
        </w:rPr>
      </w:pPr>
      <w:r>
        <w:rPr>
          <w:noProof/>
        </w:rPr>
        <w:drawing>
          <wp:anchor distT="0" distB="0" distL="114300" distR="114300" simplePos="0" relativeHeight="251658240" behindDoc="1" locked="0" layoutInCell="1" allowOverlap="1" wp14:anchorId="10BE37BD" wp14:editId="3C9C7548">
            <wp:simplePos x="0" y="0"/>
            <wp:positionH relativeFrom="column">
              <wp:posOffset>257175</wp:posOffset>
            </wp:positionH>
            <wp:positionV relativeFrom="paragraph">
              <wp:posOffset>196215</wp:posOffset>
            </wp:positionV>
            <wp:extent cx="5943600" cy="6188075"/>
            <wp:effectExtent l="0" t="0" r="0" b="3175"/>
            <wp:wrapTight wrapText="bothSides">
              <wp:wrapPolygon edited="0">
                <wp:start x="0" y="0"/>
                <wp:lineTo x="0" y="21545"/>
                <wp:lineTo x="21531" y="21545"/>
                <wp:lineTo x="21531" y="0"/>
                <wp:lineTo x="0" y="0"/>
              </wp:wrapPolygon>
            </wp:wrapTight>
            <wp:docPr id="733748941"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48941" name="Picture 2" descr="A diagram of a netwo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18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6FE">
        <w:rPr>
          <w:noProof/>
        </w:rPr>
        <w:t xml:space="preserve"> </w:t>
      </w:r>
    </w:p>
    <w:p w14:paraId="51F0FAAD" w14:textId="77777777" w:rsidR="00696821" w:rsidRDefault="00696821" w:rsidP="008426FE">
      <w:pPr>
        <w:jc w:val="center"/>
        <w:rPr>
          <w:noProof/>
        </w:rPr>
      </w:pPr>
    </w:p>
    <w:p w14:paraId="7E0B6DBF" w14:textId="77777777" w:rsidR="00696821" w:rsidRDefault="00696821" w:rsidP="008426FE">
      <w:pPr>
        <w:jc w:val="center"/>
        <w:rPr>
          <w:noProof/>
        </w:rPr>
      </w:pPr>
    </w:p>
    <w:p w14:paraId="5D00B09F" w14:textId="77777777" w:rsidR="00696821" w:rsidRDefault="00696821" w:rsidP="008426FE">
      <w:pPr>
        <w:jc w:val="center"/>
        <w:rPr>
          <w:noProof/>
        </w:rPr>
      </w:pPr>
    </w:p>
    <w:p w14:paraId="16CDBC18" w14:textId="77777777" w:rsidR="00696821" w:rsidRDefault="00696821" w:rsidP="008426FE">
      <w:pPr>
        <w:jc w:val="center"/>
        <w:rPr>
          <w:b/>
          <w:bCs/>
          <w:sz w:val="28"/>
          <w:szCs w:val="28"/>
        </w:rPr>
      </w:pPr>
    </w:p>
    <w:p w14:paraId="6C9950F1" w14:textId="51F95CF5" w:rsidR="00696821" w:rsidRDefault="00E92100" w:rsidP="008426FE">
      <w:pPr>
        <w:jc w:val="center"/>
        <w:rPr>
          <w:b/>
          <w:bCs/>
          <w:sz w:val="28"/>
          <w:szCs w:val="28"/>
        </w:rPr>
      </w:pPr>
      <w:r>
        <w:rPr>
          <w:b/>
          <w:bCs/>
          <w:sz w:val="28"/>
          <w:szCs w:val="28"/>
        </w:rPr>
        <w:lastRenderedPageBreak/>
        <w:t>Room Management Module – Use Case Diagram</w:t>
      </w:r>
      <w:r w:rsidR="00696821">
        <w:rPr>
          <w:noProof/>
        </w:rPr>
        <w:t xml:space="preserve"> </w:t>
      </w:r>
      <w:r w:rsidR="00696821">
        <w:rPr>
          <w:noProof/>
        </w:rPr>
        <w:drawing>
          <wp:anchor distT="0" distB="0" distL="114300" distR="114300" simplePos="0" relativeHeight="251659264" behindDoc="1" locked="0" layoutInCell="1" allowOverlap="1" wp14:anchorId="6C6D1165" wp14:editId="7179ADDF">
            <wp:simplePos x="0" y="0"/>
            <wp:positionH relativeFrom="page">
              <wp:posOffset>952500</wp:posOffset>
            </wp:positionH>
            <wp:positionV relativeFrom="paragraph">
              <wp:posOffset>276225</wp:posOffset>
            </wp:positionV>
            <wp:extent cx="5943600" cy="7677785"/>
            <wp:effectExtent l="0" t="0" r="0" b="0"/>
            <wp:wrapTight wrapText="bothSides">
              <wp:wrapPolygon edited="0">
                <wp:start x="0" y="0"/>
                <wp:lineTo x="0" y="21545"/>
                <wp:lineTo x="21531" y="21545"/>
                <wp:lineTo x="21531" y="0"/>
                <wp:lineTo x="0" y="0"/>
              </wp:wrapPolygon>
            </wp:wrapTight>
            <wp:docPr id="9928729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72924"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677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5D708" w14:textId="77777777" w:rsidR="00727381" w:rsidRDefault="00727381" w:rsidP="00727381">
      <w:pPr>
        <w:rPr>
          <w:b/>
          <w:bCs/>
          <w:sz w:val="28"/>
          <w:szCs w:val="28"/>
        </w:rPr>
      </w:pPr>
      <w:r>
        <w:rPr>
          <w:b/>
          <w:bCs/>
          <w:sz w:val="28"/>
          <w:szCs w:val="28"/>
        </w:rPr>
        <w:br w:type="page"/>
      </w:r>
    </w:p>
    <w:p w14:paraId="4D2313E1" w14:textId="77777777" w:rsidR="00727381" w:rsidRDefault="00727381" w:rsidP="008426FE">
      <w:pPr>
        <w:jc w:val="center"/>
        <w:rPr>
          <w:b/>
          <w:bCs/>
          <w:sz w:val="28"/>
          <w:szCs w:val="28"/>
        </w:rPr>
        <w:sectPr w:rsidR="00727381" w:rsidSect="008861C8">
          <w:pgSz w:w="12240" w:h="15840"/>
          <w:pgMar w:top="1440" w:right="1440" w:bottom="1440" w:left="1440" w:header="708" w:footer="708" w:gutter="0"/>
          <w:cols w:space="708"/>
          <w:docGrid w:linePitch="360"/>
        </w:sectPr>
      </w:pPr>
    </w:p>
    <w:p w14:paraId="0AA38EE1" w14:textId="3771BF6E" w:rsidR="00696821" w:rsidRDefault="00727381" w:rsidP="002C7128">
      <w:pPr>
        <w:jc w:val="center"/>
        <w:rPr>
          <w:b/>
          <w:bCs/>
          <w:sz w:val="28"/>
          <w:szCs w:val="28"/>
        </w:rPr>
      </w:pPr>
      <w:r>
        <w:rPr>
          <w:noProof/>
        </w:rPr>
        <w:lastRenderedPageBreak/>
        <w:drawing>
          <wp:anchor distT="0" distB="0" distL="114300" distR="114300" simplePos="0" relativeHeight="251660288" behindDoc="1" locked="0" layoutInCell="1" allowOverlap="1" wp14:anchorId="7EEF9C08" wp14:editId="7F26AE92">
            <wp:simplePos x="0" y="0"/>
            <wp:positionH relativeFrom="margin">
              <wp:posOffset>152400</wp:posOffset>
            </wp:positionH>
            <wp:positionV relativeFrom="paragraph">
              <wp:posOffset>482600</wp:posOffset>
            </wp:positionV>
            <wp:extent cx="8229600" cy="5429250"/>
            <wp:effectExtent l="0" t="0" r="0" b="0"/>
            <wp:wrapTight wrapText="bothSides">
              <wp:wrapPolygon edited="0">
                <wp:start x="0" y="0"/>
                <wp:lineTo x="0" y="21524"/>
                <wp:lineTo x="21550" y="21524"/>
                <wp:lineTo x="21550" y="0"/>
                <wp:lineTo x="0" y="0"/>
              </wp:wrapPolygon>
            </wp:wrapTight>
            <wp:docPr id="1116891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29600" cy="5429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2100">
        <w:rPr>
          <w:b/>
          <w:bCs/>
          <w:sz w:val="28"/>
          <w:szCs w:val="28"/>
        </w:rPr>
        <w:t>Dorm Management System – Class Diagram</w:t>
      </w:r>
    </w:p>
    <w:sectPr w:rsidR="00696821" w:rsidSect="008861C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9"/>
    <w:rsid w:val="00021DB4"/>
    <w:rsid w:val="00042FFF"/>
    <w:rsid w:val="00286BDB"/>
    <w:rsid w:val="002C7128"/>
    <w:rsid w:val="002E42E7"/>
    <w:rsid w:val="00340BAA"/>
    <w:rsid w:val="003E1EDB"/>
    <w:rsid w:val="005E215B"/>
    <w:rsid w:val="00696821"/>
    <w:rsid w:val="00727381"/>
    <w:rsid w:val="008426FE"/>
    <w:rsid w:val="008861C8"/>
    <w:rsid w:val="00B62959"/>
    <w:rsid w:val="00CB2144"/>
    <w:rsid w:val="00CC47B9"/>
    <w:rsid w:val="00CD3C06"/>
    <w:rsid w:val="00D6790A"/>
    <w:rsid w:val="00E61228"/>
    <w:rsid w:val="00E6388C"/>
    <w:rsid w:val="00E92100"/>
    <w:rsid w:val="00EE2F43"/>
    <w:rsid w:val="00F44867"/>
    <w:rsid w:val="00FE0E28"/>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7017"/>
  <w15:chartTrackingRefBased/>
  <w15:docId w15:val="{68C486C6-08DE-404C-B526-4BA6AE128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959"/>
    <w:rPr>
      <w:rFonts w:eastAsiaTheme="majorEastAsia" w:cstheme="majorBidi"/>
      <w:color w:val="272727" w:themeColor="text1" w:themeTint="D8"/>
    </w:rPr>
  </w:style>
  <w:style w:type="paragraph" w:styleId="Title">
    <w:name w:val="Title"/>
    <w:basedOn w:val="Normal"/>
    <w:next w:val="Normal"/>
    <w:link w:val="TitleChar"/>
    <w:uiPriority w:val="10"/>
    <w:qFormat/>
    <w:rsid w:val="00B62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959"/>
    <w:pPr>
      <w:spacing w:before="160"/>
      <w:jc w:val="center"/>
    </w:pPr>
    <w:rPr>
      <w:i/>
      <w:iCs/>
      <w:color w:val="404040" w:themeColor="text1" w:themeTint="BF"/>
    </w:rPr>
  </w:style>
  <w:style w:type="character" w:customStyle="1" w:styleId="QuoteChar">
    <w:name w:val="Quote Char"/>
    <w:basedOn w:val="DefaultParagraphFont"/>
    <w:link w:val="Quote"/>
    <w:uiPriority w:val="29"/>
    <w:rsid w:val="00B62959"/>
    <w:rPr>
      <w:i/>
      <w:iCs/>
      <w:color w:val="404040" w:themeColor="text1" w:themeTint="BF"/>
    </w:rPr>
  </w:style>
  <w:style w:type="paragraph" w:styleId="ListParagraph">
    <w:name w:val="List Paragraph"/>
    <w:basedOn w:val="Normal"/>
    <w:uiPriority w:val="34"/>
    <w:qFormat/>
    <w:rsid w:val="00B62959"/>
    <w:pPr>
      <w:ind w:left="720"/>
      <w:contextualSpacing/>
    </w:pPr>
  </w:style>
  <w:style w:type="character" w:styleId="IntenseEmphasis">
    <w:name w:val="Intense Emphasis"/>
    <w:basedOn w:val="DefaultParagraphFont"/>
    <w:uiPriority w:val="21"/>
    <w:qFormat/>
    <w:rsid w:val="00B62959"/>
    <w:rPr>
      <w:i/>
      <w:iCs/>
      <w:color w:val="0F4761" w:themeColor="accent1" w:themeShade="BF"/>
    </w:rPr>
  </w:style>
  <w:style w:type="paragraph" w:styleId="IntenseQuote">
    <w:name w:val="Intense Quote"/>
    <w:basedOn w:val="Normal"/>
    <w:next w:val="Normal"/>
    <w:link w:val="IntenseQuoteChar"/>
    <w:uiPriority w:val="30"/>
    <w:qFormat/>
    <w:rsid w:val="00B62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959"/>
    <w:rPr>
      <w:i/>
      <w:iCs/>
      <w:color w:val="0F4761" w:themeColor="accent1" w:themeShade="BF"/>
    </w:rPr>
  </w:style>
  <w:style w:type="character" w:styleId="IntenseReference">
    <w:name w:val="Intense Reference"/>
    <w:basedOn w:val="DefaultParagraphFont"/>
    <w:uiPriority w:val="32"/>
    <w:qFormat/>
    <w:rsid w:val="00B62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Lennard Colina</dc:creator>
  <cp:keywords/>
  <dc:description/>
  <cp:lastModifiedBy>Marc Lennard Colina</cp:lastModifiedBy>
  <cp:revision>16</cp:revision>
  <dcterms:created xsi:type="dcterms:W3CDTF">2024-03-18T18:28:00Z</dcterms:created>
  <dcterms:modified xsi:type="dcterms:W3CDTF">2024-03-19T03:04:00Z</dcterms:modified>
</cp:coreProperties>
</file>